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21B5438E" w:rsidRDefault="007A4857" w14:paraId="4D39BAA4" w14:textId="2D82E6FC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Pr="11F02BC9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Årsplan </w:t>
      </w:r>
      <w:r w:rsidRPr="11F02BC9" w:rsidR="09431DFD">
        <w:rPr>
          <w:rFonts w:ascii="Calibri" w:hAnsi="Calibri" w:cs="Times New Roman" w:asciiTheme="majorAscii" w:hAnsiTheme="majorAscii"/>
          <w:sz w:val="40"/>
          <w:szCs w:val="40"/>
        </w:rPr>
        <w:t>8</w:t>
      </w:r>
      <w:r w:rsidRPr="11F02BC9" w:rsidR="007A4857">
        <w:rPr>
          <w:rFonts w:ascii="Calibri" w:hAnsi="Calibri" w:cs="Times New Roman" w:asciiTheme="majorAscii" w:hAnsiTheme="majorAscii"/>
          <w:sz w:val="40"/>
          <w:szCs w:val="40"/>
        </w:rPr>
        <w:t>.trinn</w:t>
      </w:r>
      <w:r w:rsidRPr="11F02BC9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 202</w:t>
      </w:r>
      <w:r w:rsidRPr="11F02BC9" w:rsidR="6F6E8218">
        <w:rPr>
          <w:rFonts w:ascii="Calibri" w:hAnsi="Calibri" w:cs="Times New Roman" w:asciiTheme="majorAscii" w:hAnsiTheme="majorAscii"/>
          <w:sz w:val="40"/>
          <w:szCs w:val="40"/>
        </w:rPr>
        <w:t>5</w:t>
      </w:r>
      <w:r w:rsidRPr="11F02BC9" w:rsidR="007A4857">
        <w:rPr>
          <w:rFonts w:ascii="Calibri" w:hAnsi="Calibri" w:cs="Times New Roman" w:asciiTheme="majorAscii" w:hAnsiTheme="majorAscii"/>
          <w:sz w:val="40"/>
          <w:szCs w:val="40"/>
        </w:rPr>
        <w:t>-202</w:t>
      </w:r>
      <w:r w:rsidRPr="11F02BC9" w:rsidR="14D6E330">
        <w:rPr>
          <w:rFonts w:ascii="Calibri" w:hAnsi="Calibri" w:cs="Times New Roman" w:asciiTheme="majorAscii" w:hAnsiTheme="majorAscii"/>
          <w:sz w:val="40"/>
          <w:szCs w:val="40"/>
        </w:rPr>
        <w:t>6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:rsidTr="11F02BC9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  <w:tcMar/>
          </w:tcPr>
          <w:p w:rsidRPr="3855C537" w:rsidR="00E90E6A" w:rsidP="0F7994E7" w:rsidRDefault="00E90E6A" w14:paraId="710165CD" w14:textId="0607C94E">
            <w:pPr>
              <w:spacing w:before="100" w:beforeAutospacing="on" w:after="100" w:afterAutospacing="on"/>
              <w:rPr>
                <w:rFonts w:ascii="Calibri" w:hAnsi="Calibri" w:cs="Times New Roman" w:asciiTheme="majorAscii" w:hAnsiTheme="majorAscii"/>
                <w:color w:val="FF6600"/>
                <w:sz w:val="36"/>
                <w:szCs w:val="36"/>
              </w:rPr>
            </w:pPr>
            <w:r w:rsidRPr="0F7994E7" w:rsidR="00E90E6A">
              <w:rPr>
                <w:rFonts w:ascii="Calibri" w:hAnsi="Calibri" w:cs="Times New Roman" w:asciiTheme="majorAscii" w:hAnsiTheme="majorAscii"/>
                <w:color w:val="FF6600"/>
                <w:sz w:val="36"/>
                <w:szCs w:val="36"/>
              </w:rPr>
              <w:t>Vurdering</w:t>
            </w:r>
          </w:p>
        </w:tc>
      </w:tr>
      <w:tr w:rsidR="00E90E6A" w:rsidTr="11F02BC9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F7994E7" w:rsidRDefault="00E90E6A" w14:paraId="675E6C42" w14:textId="0040D0D0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F7994E7" w:rsidR="00E90E6A">
              <w:rPr>
                <w:sz w:val="22"/>
                <w:szCs w:val="22"/>
              </w:rPr>
              <w:t>33+</w:t>
            </w:r>
            <w:r w:rsidRPr="0F7994E7" w:rsidR="5E90FC8D">
              <w:rPr>
                <w:sz w:val="22"/>
                <w:szCs w:val="22"/>
              </w:rPr>
              <w:t>25</w:t>
            </w:r>
          </w:p>
        </w:tc>
        <w:tc>
          <w:tcPr>
            <w:tcW w:w="3570" w:type="dxa"/>
            <w:tcMar/>
          </w:tcPr>
          <w:p w:rsidRPr="000059C5" w:rsidR="00E90E6A" w:rsidP="0F7994E7" w:rsidRDefault="00E90E6A" w14:paraId="3F10E3FD" w14:textId="0910056C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Demokrati og medborgerskap</w:t>
            </w:r>
            <w:r>
              <w:br/>
            </w: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– Tverrfaglige oppgaver </w:t>
            </w:r>
            <w:r>
              <w:br/>
            </w: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– Fordypningsoppgaver</w:t>
            </w:r>
          </w:p>
          <w:p w:rsidRPr="000059C5" w:rsidR="00E90E6A" w:rsidP="0F7994E7" w:rsidRDefault="00E90E6A" w14:paraId="59CB70F1" w14:textId="3DAB4B1F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Livsmestring og folkehelse</w:t>
            </w:r>
            <w:r>
              <w:br/>
            </w: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– Tverrfaglige oppgaver </w:t>
            </w:r>
            <w:r>
              <w:br/>
            </w: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– Fordypningsoppgaver</w:t>
            </w:r>
          </w:p>
          <w:p w:rsidRPr="000059C5" w:rsidR="00E90E6A" w:rsidP="0F7994E7" w:rsidRDefault="00E90E6A" w14:paraId="7A95913A" w14:textId="1BCD1C06">
            <w:p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Konkrete tema for de ulike tverrfaglige periodene ved AUSK. </w:t>
            </w:r>
          </w:p>
          <w:p w:rsidRPr="000059C5" w:rsidR="00E90E6A" w:rsidP="0F7994E7" w:rsidRDefault="00E90E6A" w14:paraId="376D6A03" w14:textId="6C9D3DD8">
            <w:pPr>
              <w:pStyle w:val="Listeavsnitt"/>
              <w:numPr>
                <w:ilvl w:val="0"/>
                <w:numId w:val="58"/>
              </w:num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«Meg selv og andre»</w:t>
            </w:r>
          </w:p>
          <w:p w:rsidRPr="000059C5" w:rsidR="00E90E6A" w:rsidP="0F7994E7" w:rsidRDefault="00E90E6A" w14:paraId="40ED3297" w14:textId="337C344F">
            <w:pPr>
              <w:pStyle w:val="Listeavsnitt"/>
              <w:numPr>
                <w:ilvl w:val="0"/>
                <w:numId w:val="58"/>
              </w:num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"Estetikk, uttrykk og skaperglede"</w:t>
            </w:r>
          </w:p>
          <w:p w:rsidRPr="000059C5" w:rsidR="00E90E6A" w:rsidP="0F7994E7" w:rsidRDefault="00E90E6A" w14:paraId="23AB7C4C" w14:textId="1D3F43F2">
            <w:pPr>
              <w:pStyle w:val="Listeavsnitt"/>
              <w:numPr>
                <w:ilvl w:val="0"/>
                <w:numId w:val="58"/>
              </w:num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"Arven vår"</w:t>
            </w:r>
          </w:p>
          <w:p w:rsidRPr="000059C5" w:rsidR="00E90E6A" w:rsidP="0F7994E7" w:rsidRDefault="00E90E6A" w14:paraId="096DCD77" w14:textId="0CF3D6A4">
            <w:pPr>
              <w:pStyle w:val="Listeavsnitt"/>
              <w:numPr>
                <w:ilvl w:val="0"/>
                <w:numId w:val="58"/>
              </w:numPr>
              <w:spacing w:before="100" w:beforeAutospacing="on" w:after="100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7F70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«Framtiden vår»</w:t>
            </w:r>
          </w:p>
        </w:tc>
        <w:tc>
          <w:tcPr>
            <w:tcW w:w="2264" w:type="dxa"/>
            <w:tcMar/>
          </w:tcPr>
          <w:p w:rsidRPr="000059C5" w:rsidR="00E90E6A" w:rsidP="0F7994E7" w:rsidRDefault="00E90E6A" w14:paraId="2C6C0A6A" w14:textId="3004929A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0F7994E7" w:rsidR="5E90FC8D">
              <w:rPr>
                <w:rFonts w:cs="Times New Roman"/>
                <w:sz w:val="28"/>
                <w:szCs w:val="28"/>
              </w:rPr>
              <w:t>Svømming</w:t>
            </w:r>
          </w:p>
        </w:tc>
        <w:tc>
          <w:tcPr>
            <w:tcW w:w="5245" w:type="dxa"/>
            <w:tcMar/>
          </w:tcPr>
          <w:p w:rsidRPr="006F27BD" w:rsidR="0019218F" w:rsidP="0F7994E7" w:rsidRDefault="0019218F" w14:paraId="413C2C45" w14:textId="63EB5E87">
            <w:pPr>
              <w:pStyle w:val="Listeavsnitt"/>
              <w:numPr>
                <w:ilvl w:val="0"/>
                <w:numId w:val="46"/>
              </w:numPr>
              <w:spacing w:before="12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C234C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Utføre varierte svømmeteknikker og kunne svømme en lengre distanse basert på egen målsetting</w:t>
            </w:r>
          </w:p>
          <w:p w:rsidRPr="006F27BD" w:rsidR="0019218F" w:rsidP="0F7994E7" w:rsidRDefault="0019218F" w14:paraId="04A7717E" w14:textId="0B99DB67">
            <w:pPr>
              <w:pStyle w:val="Listeavsnitt"/>
              <w:numPr>
                <w:ilvl w:val="0"/>
                <w:numId w:val="46"/>
              </w:numPr>
              <w:spacing w:before="12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C234C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forstå og gjennomføre livberging i, på og ved vatn ute i naturen</w:t>
            </w:r>
          </w:p>
          <w:p w:rsidRPr="006F27BD" w:rsidR="0019218F" w:rsidP="0F7994E7" w:rsidRDefault="0019218F" w14:paraId="36EF694D" w14:textId="5CD15E70">
            <w:pPr>
              <w:pStyle w:val="Listeavsnitt"/>
              <w:numPr>
                <w:ilvl w:val="0"/>
                <w:numId w:val="46"/>
              </w:numPr>
              <w:spacing w:before="12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C234C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Forstå og gjennomføre livreddende førstehjelp.</w:t>
            </w:r>
          </w:p>
          <w:p w:rsidRPr="006F27BD" w:rsidR="0019218F" w:rsidP="0F7994E7" w:rsidRDefault="0019218F" w14:paraId="0E6ED9AA" w14:textId="609A2B34">
            <w:pPr>
              <w:spacing w:before="240" w:beforeAutospacing="off" w:after="240" w:afterAutospacing="off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4961" w:type="dxa"/>
            <w:tcMar/>
          </w:tcPr>
          <w:p w:rsidRPr="002A5023" w:rsidR="00E90E6A" w:rsidP="0F7994E7" w:rsidRDefault="00E90E6A" w14:paraId="7370E7BB" w14:textId="29CF1427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73FD43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Innsats</w:t>
            </w:r>
          </w:p>
          <w:p w:rsidRPr="002A5023" w:rsidR="00E90E6A" w:rsidP="0F7994E7" w:rsidRDefault="00E90E6A" w14:paraId="7B698CFF" w14:textId="3F8AEF83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0BBE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Grunnleggende svømmeteknikk på mage og rygg i crawl.</w:t>
            </w:r>
          </w:p>
          <w:p w:rsidRPr="002A5023" w:rsidR="00E90E6A" w:rsidP="0F7994E7" w:rsidRDefault="00E90E6A" w14:paraId="5E667987" w14:textId="1865299A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0BBE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Grunnleggende svømmeteknikk i bryst.</w:t>
            </w:r>
          </w:p>
          <w:p w:rsidRPr="002A5023" w:rsidR="00E90E6A" w:rsidP="0F7994E7" w:rsidRDefault="00E90E6A" w14:paraId="7CE7FB7E" w14:textId="02A31A8C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0BBE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dukke etter en gjenstand.</w:t>
            </w:r>
          </w:p>
          <w:p w:rsidRPr="002A5023" w:rsidR="00E90E6A" w:rsidP="0F7994E7" w:rsidRDefault="00E90E6A" w14:paraId="59DC143F" w14:textId="298A0E80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0BBE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Utføre livberging med og uten klær.</w:t>
            </w:r>
          </w:p>
          <w:p w:rsidRPr="002A5023" w:rsidR="00E90E6A" w:rsidP="0F7994E7" w:rsidRDefault="00E90E6A" w14:paraId="5C756636" w14:textId="05FFACA4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0BBE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Forklare og utføre HLR forløpet og kunne nødnummeret.</w:t>
            </w:r>
          </w:p>
          <w:p w:rsidRPr="002A5023" w:rsidR="00E90E6A" w:rsidP="0F7994E7" w:rsidRDefault="00E90E6A" w14:paraId="67353D59" w14:textId="2B547F33">
            <w:pPr>
              <w:pStyle w:val="Listeavsnitt"/>
              <w:numPr>
                <w:ilvl w:val="0"/>
                <w:numId w:val="45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0BBE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Livredningshopp og stup og hopp.</w:t>
            </w:r>
          </w:p>
          <w:p w:rsidRPr="002A5023" w:rsidR="00E90E6A" w:rsidP="002A5023" w:rsidRDefault="00E90E6A" w14:paraId="6FC245ED" w14:textId="247DDB30">
            <w:pPr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2A5023" w:rsidR="00E90E6A" w:rsidP="0F7994E7" w:rsidRDefault="00E90E6A" w14:paraId="2A812D3F" w14:textId="4ABED670">
            <w:pPr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0F7994E7" w:rsidR="00E90E6A">
              <w:rPr>
                <w:sz w:val="20"/>
                <w:szCs w:val="20"/>
              </w:rPr>
              <w:t xml:space="preserve"> </w:t>
            </w:r>
            <w:r w:rsidRPr="0F7994E7" w:rsidR="6FED14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 og sluttvurdering.</w:t>
            </w:r>
          </w:p>
        </w:tc>
      </w:tr>
      <w:tr w:rsidR="00E90E6A" w:rsidTr="11F02BC9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F7994E7" w:rsidRDefault="00E90E6A" w14:paraId="1AB44E5B" w14:textId="78C59204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54B05544" w:rsidR="00E90E6A">
              <w:rPr>
                <w:sz w:val="22"/>
                <w:szCs w:val="22"/>
              </w:rPr>
              <w:t>3</w:t>
            </w:r>
            <w:r w:rsidRPr="54B05544" w:rsidR="6F1C7ADD">
              <w:rPr>
                <w:sz w:val="22"/>
                <w:szCs w:val="22"/>
              </w:rPr>
              <w:t>4-3</w:t>
            </w:r>
            <w:r w:rsidRPr="54B05544" w:rsidR="1E9E4024">
              <w:rPr>
                <w:sz w:val="22"/>
                <w:szCs w:val="22"/>
              </w:rPr>
              <w:t>6</w:t>
            </w:r>
          </w:p>
        </w:tc>
        <w:tc>
          <w:tcPr>
            <w:tcW w:w="3570" w:type="dxa"/>
            <w:tcMar/>
          </w:tcPr>
          <w:p w:rsidRPr="003D1648" w:rsidR="00E90E6A" w:rsidP="0F7994E7" w:rsidRDefault="00E90E6A" w14:paraId="37CD0A12" w14:textId="0A913A7E">
            <w:pPr>
              <w:spacing w:before="100" w:beforeAutospacing="on" w:after="100" w:afterAutospacing="on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F7994E7" w:rsidR="3AB8CEE3">
              <w:rPr>
                <w:rFonts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Meg selv og andre</w:t>
            </w:r>
            <w:r w:rsidRPr="0F7994E7" w:rsidR="25471683">
              <w:rPr>
                <w:rFonts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2264" w:type="dxa"/>
            <w:tcMar/>
          </w:tcPr>
          <w:p w:rsidRPr="003D1648" w:rsidR="00E90E6A" w:rsidP="0F7994E7" w:rsidRDefault="00E90E6A" w14:paraId="4354D39B" w14:textId="053CF813">
            <w:pPr>
              <w:spacing w:before="120" w:after="1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6F1C7A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Deltakelse og samspill i bevegelsesaktiviteter: </w:t>
            </w:r>
            <w:r w:rsidRPr="0F7994E7" w:rsidR="39A64E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Inkluderende læringsaktiviteter.</w:t>
            </w:r>
          </w:p>
          <w:p w:rsidRPr="003D1648" w:rsidR="00E90E6A" w:rsidP="0F7994E7" w:rsidRDefault="00E90E6A" w14:paraId="5EE56292" w14:textId="54900A09">
            <w:pPr>
              <w:shd w:val="clear" w:color="auto" w:fill="FFFFFF" w:themeFill="background1"/>
              <w:spacing w:before="120" w:after="120"/>
              <w:rPr>
                <w:rFonts w:cs="Times New Roman"/>
                <w:b w:val="1"/>
                <w:bCs w:val="1"/>
                <w:sz w:val="28"/>
                <w:szCs w:val="28"/>
              </w:rPr>
            </w:pPr>
          </w:p>
          <w:p w:rsidRPr="003D1648" w:rsidR="00E90E6A" w:rsidP="0F7994E7" w:rsidRDefault="00E90E6A" w14:paraId="122EC351" w14:textId="5111B70C">
            <w:pPr>
              <w:spacing w:before="100" w:beforeAutospacing="on" w:after="100" w:afterAutospacing="on"/>
              <w:rPr>
                <w:rFonts w:cs="Times New Roman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Mar/>
          </w:tcPr>
          <w:p w:rsidRPr="00C77590" w:rsidR="00E90E6A" w:rsidP="0F7994E7" w:rsidRDefault="00E90E6A" w14:paraId="24D77CC2" w14:textId="785EB719">
            <w:pPr>
              <w:pStyle w:val="Listeavsnitt"/>
              <w:numPr>
                <w:ilvl w:val="0"/>
                <w:numId w:val="48"/>
              </w:numPr>
              <w:shd w:val="clear" w:color="auto" w:fill="FFFFFF" w:themeFill="background1"/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F7994E7" w:rsidR="49EDCC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bevegelsesaktiviteter.</w:t>
            </w:r>
          </w:p>
          <w:p w:rsidRPr="00C77590" w:rsidR="00E90E6A" w:rsidP="0F7994E7" w:rsidRDefault="00E90E6A" w14:paraId="5578EC20" w14:textId="1EB44F11">
            <w:pPr>
              <w:pStyle w:val="Listeavsnitt"/>
              <w:numPr>
                <w:ilvl w:val="0"/>
                <w:numId w:val="47"/>
              </w:numPr>
              <w:spacing w:before="12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9EDCC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trene på å utvikle ferdigheter i varierte bevegelsesaktiviteter.</w:t>
            </w:r>
          </w:p>
          <w:p w:rsidRPr="00C77590" w:rsidR="00E90E6A" w:rsidP="11F02BC9" w:rsidRDefault="00E90E6A" w14:paraId="2707AE21" w14:textId="379C5760">
            <w:pPr>
              <w:pStyle w:val="Listeavsnitt"/>
              <w:numPr>
                <w:ilvl w:val="0"/>
                <w:numId w:val="47"/>
              </w:numPr>
              <w:spacing w:before="120"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11F02BC9" w:rsidR="49EDCC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på en slik måte at det kan bidra til fremgang for andre</w:t>
            </w:r>
          </w:p>
        </w:tc>
        <w:tc>
          <w:tcPr>
            <w:tcW w:w="4961" w:type="dxa"/>
            <w:tcMar/>
          </w:tcPr>
          <w:p w:rsidRPr="00FD2213" w:rsidR="00E90E6A" w:rsidP="0F7994E7" w:rsidRDefault="00E90E6A" w14:paraId="03CEA05B" w14:textId="2948D53B">
            <w:pPr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61843D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Inkluderende læringsaktiviteter, </w:t>
            </w:r>
            <w:r w:rsidRPr="0F7994E7" w:rsidR="61843D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lek,</w:t>
            </w:r>
            <w:r w:rsidRPr="0F7994E7" w:rsidR="61843D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samarbeid. Sosial kompetanse – bygge klasserelasjoner</w:t>
            </w:r>
          </w:p>
          <w:p w:rsidRPr="00FD2213" w:rsidR="00E90E6A" w:rsidP="00ED5C7B" w:rsidRDefault="00E90E6A" w14:paraId="4C7A09B8" w14:textId="430BF546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ED5C7B" w:rsidR="00E90E6A" w:rsidP="0F7994E7" w:rsidRDefault="00E90E6A" w14:paraId="6A2B980E" w14:textId="52658FD4">
            <w:pPr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0F7994E7" w:rsidR="3ED399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Underveisvurdering.</w:t>
            </w:r>
          </w:p>
        </w:tc>
      </w:tr>
      <w:tr w:rsidR="00E90E6A" w:rsidTr="11F02BC9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F7994E7" w:rsidRDefault="00E90E6A" w14:paraId="171FF446" w14:textId="35E2AB60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54B05544" w:rsidR="00E90E6A">
              <w:rPr>
                <w:sz w:val="22"/>
                <w:szCs w:val="22"/>
              </w:rPr>
              <w:t>3</w:t>
            </w:r>
            <w:r w:rsidRPr="54B05544" w:rsidR="5AE97D30">
              <w:rPr>
                <w:sz w:val="22"/>
                <w:szCs w:val="22"/>
              </w:rPr>
              <w:t>7</w:t>
            </w:r>
            <w:r w:rsidRPr="54B05544" w:rsidR="49D47C8D">
              <w:rPr>
                <w:sz w:val="22"/>
                <w:szCs w:val="22"/>
              </w:rPr>
              <w:t>-39</w:t>
            </w:r>
          </w:p>
        </w:tc>
        <w:tc>
          <w:tcPr>
            <w:tcW w:w="3570" w:type="dxa"/>
            <w:tcMar/>
          </w:tcPr>
          <w:p w:rsidR="00E90E6A" w:rsidP="0F7994E7" w:rsidRDefault="00E90E6A" w14:paraId="6CDDB12B" w14:textId="48CD40B5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F7994E7" w:rsidR="26CA168C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>Meg selv og andre.</w:t>
            </w:r>
          </w:p>
        </w:tc>
        <w:tc>
          <w:tcPr>
            <w:tcW w:w="2264" w:type="dxa"/>
            <w:tcMar/>
          </w:tcPr>
          <w:p w:rsidR="00E90E6A" w:rsidP="0F7994E7" w:rsidRDefault="00E90E6A" w14:paraId="3FEACC97" w14:textId="065F5E26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F7994E7" w:rsidR="49D47C8D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Friidrett</w:t>
            </w:r>
          </w:p>
        </w:tc>
        <w:tc>
          <w:tcPr>
            <w:tcW w:w="5245" w:type="dxa"/>
            <w:tcMar/>
          </w:tcPr>
          <w:p w:rsidRPr="00644E62" w:rsidR="00142DFB" w:rsidP="0F7994E7" w:rsidRDefault="00644E62" w14:paraId="5484FBC4" w14:textId="32A9AC03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9D47C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bevegelsesaktiviteter.</w:t>
            </w:r>
          </w:p>
          <w:p w:rsidRPr="00644E62" w:rsidR="00142DFB" w:rsidP="0F7994E7" w:rsidRDefault="00644E62" w14:paraId="6208F644" w14:textId="7833D135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9D47C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trene på å utvikle ferdigheter i varierte bevegelsesaktiviteter.</w:t>
            </w:r>
          </w:p>
          <w:p w:rsidRPr="00644E62" w:rsidR="00142DFB" w:rsidP="0F7994E7" w:rsidRDefault="00644E62" w14:paraId="5E987B0F" w14:textId="2122277D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9D47C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på en slik måte at det kan bidra til fremgang for andre</w:t>
            </w:r>
          </w:p>
          <w:p w:rsidRPr="00644E62" w:rsidR="00142DFB" w:rsidP="2835598B" w:rsidRDefault="00644E62" w14:paraId="2F9BB560" w14:textId="4B989DB0">
            <w:pPr>
              <w:pStyle w:val="curriculum-goal"/>
              <w:shd w:val="clear" w:color="auto" w:fill="FFFFFF" w:themeFill="background1"/>
              <w:ind w:left="0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6F27BD" w:rsidR="00E90E6A" w:rsidP="006F27BD" w:rsidRDefault="00E90E6A" w14:paraId="2DB7884F" w14:textId="038A0164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3D1648" w:rsidR="00E90E6A" w:rsidP="0F7994E7" w:rsidRDefault="00E90E6A" w14:paraId="645A7071" w14:textId="4FF4EACC">
            <w:pPr>
              <w:pStyle w:val="Normal"/>
              <w:spacing w:line="24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  <w:p w:rsidRPr="003D1648" w:rsidR="00E90E6A" w:rsidP="0F7994E7" w:rsidRDefault="00E90E6A" w14:paraId="741CBD2D" w14:textId="60BFB92B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18BB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Ha kunnskap om de grunnleggende prinsipper som gjelder for </w:t>
            </w:r>
            <w:r w:rsidRPr="0F7994E7" w:rsidR="6394AE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innsats, </w:t>
            </w:r>
            <w:r w:rsidRPr="0F7994E7" w:rsidR="518BB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trening og utholdenhet, samt vite hvilke treningsmetoder man kan bruke for å trene utholdenhet innen de ulike idrettene.</w:t>
            </w:r>
          </w:p>
          <w:p w:rsidRPr="003D1648" w:rsidR="00E90E6A" w:rsidP="0F7994E7" w:rsidRDefault="00E90E6A" w14:paraId="20AEED65" w14:textId="02029469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18BB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definere aerob og anaerob utholdenhet.</w:t>
            </w:r>
          </w:p>
          <w:p w:rsidRPr="003D1648" w:rsidR="00E90E6A" w:rsidP="0F7994E7" w:rsidRDefault="00E90E6A" w14:paraId="7781C165" w14:textId="26D560EE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18BB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Kjenne til de to viktigste treningsmetodene for aerob utholdenhetstrening som langkjøring og intervalltrening.</w:t>
            </w:r>
          </w:p>
          <w:p w:rsidRPr="003D1648" w:rsidR="00E90E6A" w:rsidP="0F7994E7" w:rsidRDefault="00E90E6A" w14:paraId="3C0543BF" w14:textId="04EA1809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18BB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Kast, lengde, høyde og kulestøt.</w:t>
            </w:r>
          </w:p>
          <w:p w:rsidRPr="003D1648" w:rsidR="00E90E6A" w:rsidP="00ED5C7B" w:rsidRDefault="00E90E6A" w14:paraId="37794D1E" w14:textId="71A135CD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3D1648" w:rsidR="00E90E6A" w:rsidP="0F7994E7" w:rsidRDefault="00E90E6A" w14:paraId="679C8C72" w14:textId="52658FD4">
            <w:pPr>
              <w:ind/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0F7994E7" w:rsidR="518BB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Underveisvurdering.</w:t>
            </w:r>
          </w:p>
          <w:p w:rsidRPr="003D1648" w:rsidR="00E90E6A" w:rsidP="00ED5C7B" w:rsidRDefault="00E90E6A" w14:paraId="5C02ED58" w14:textId="2FF8BD9D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:rsidTr="11F02BC9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F7994E7" w:rsidRDefault="00E90E6A" w14:paraId="5AABEE58" w14:textId="2997D22B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F7994E7" w:rsidR="31C1D6DA">
              <w:rPr>
                <w:sz w:val="22"/>
                <w:szCs w:val="22"/>
              </w:rPr>
              <w:t>41 -</w:t>
            </w:r>
            <w:r w:rsidRPr="0F7994E7" w:rsidR="00E90E6A">
              <w:rPr>
                <w:sz w:val="22"/>
                <w:szCs w:val="22"/>
              </w:rPr>
              <w:t>4</w:t>
            </w:r>
            <w:r w:rsidRPr="0F7994E7" w:rsidR="3AFB82D0">
              <w:rPr>
                <w:sz w:val="22"/>
                <w:szCs w:val="22"/>
              </w:rPr>
              <w:t>4</w:t>
            </w:r>
          </w:p>
        </w:tc>
        <w:tc>
          <w:tcPr>
            <w:tcW w:w="3570" w:type="dxa"/>
            <w:tcMar/>
          </w:tcPr>
          <w:p w:rsidR="00E90E6A" w:rsidP="0F7994E7" w:rsidRDefault="00E90E6A" w14:paraId="4E693E1A" w14:textId="38D199E2">
            <w:pPr>
              <w:pStyle w:val="Normal"/>
              <w:spacing w:before="100" w:beforeAutospacing="on" w:after="100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3174C3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Estetikk, uttrykk og skaperglede</w:t>
            </w:r>
          </w:p>
        </w:tc>
        <w:tc>
          <w:tcPr>
            <w:tcW w:w="2264" w:type="dxa"/>
            <w:tcMar/>
          </w:tcPr>
          <w:p w:rsidR="00E90E6A" w:rsidP="0F7994E7" w:rsidRDefault="00E90E6A" w14:paraId="10E37B77" w14:textId="402C39A5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0F7994E7" w:rsidR="363C3CFE">
              <w:rPr>
                <w:rFonts w:cs="Times New Roman"/>
                <w:sz w:val="28"/>
                <w:szCs w:val="28"/>
              </w:rPr>
              <w:t>Dans</w:t>
            </w:r>
          </w:p>
        </w:tc>
        <w:tc>
          <w:tcPr>
            <w:tcW w:w="5245" w:type="dxa"/>
            <w:tcMar/>
          </w:tcPr>
          <w:p w:rsidRPr="00644E62" w:rsidR="00142DFB" w:rsidP="0F7994E7" w:rsidRDefault="00644E62" w14:paraId="0A8E338B" w14:textId="33468CC1">
            <w:pPr>
              <w:pStyle w:val="Listeavsnitt"/>
              <w:numPr>
                <w:ilvl w:val="0"/>
                <w:numId w:val="52"/>
              </w:numPr>
              <w:spacing w:after="0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bevegelsesaktiviteter.</w:t>
            </w:r>
          </w:p>
          <w:p w:rsidRPr="00644E62" w:rsidR="00142DFB" w:rsidP="0F7994E7" w:rsidRDefault="00644E62" w14:paraId="5EEDC601" w14:textId="554E7886">
            <w:pPr>
              <w:pStyle w:val="Listeavsnitt"/>
              <w:numPr>
                <w:ilvl w:val="0"/>
                <w:numId w:val="52"/>
              </w:num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Øve på og gjennomføre danseaktiviteter fra ungdomskulturer, og sammen med medelever skape og presentere dansekomposisjoner</w:t>
            </w:r>
            <w:r w:rsidRPr="0F7994E7" w:rsidR="363C3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.</w:t>
            </w:r>
          </w:p>
          <w:p w:rsidRPr="00644E62" w:rsidR="00142DFB" w:rsidP="2835598B" w:rsidRDefault="00644E62" w14:paraId="35FF41A6" w14:textId="00E695A8">
            <w:pPr>
              <w:pStyle w:val="curriculum-goal"/>
              <w:shd w:val="clear" w:color="auto" w:fill="FFFFFF" w:themeFill="background1"/>
              <w:ind w:left="0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="00E90E6A" w:rsidP="00AC3BE0" w:rsidRDefault="00E90E6A" w14:paraId="07D71F44" w14:textId="1C863DF8">
            <w:pPr>
              <w:pStyle w:val="Ingenmellomrom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:rsidRPr="00FD2213" w:rsidR="006F27BD" w:rsidP="00AC3BE0" w:rsidRDefault="006F27BD" w14:paraId="3B6B3B5F" w14:textId="55A68F68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7E65CD" w:rsidR="00E90E6A" w:rsidP="0F7994E7" w:rsidRDefault="00E90E6A" w14:paraId="479F46F8" w14:textId="7CF3006D">
            <w:pPr>
              <w:pStyle w:val="Listeavsnitt"/>
              <w:numPr>
                <w:ilvl w:val="0"/>
                <w:numId w:val="5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Vise ferdigheter og innsats i og god forståelse for dansens grunnmomenter.</w:t>
            </w:r>
          </w:p>
          <w:p w:rsidRPr="007E65CD" w:rsidR="00E90E6A" w:rsidP="0F7994E7" w:rsidRDefault="00E90E6A" w14:paraId="122103E1" w14:textId="7653E98C">
            <w:pPr>
              <w:pStyle w:val="Listeavsnitt"/>
              <w:numPr>
                <w:ilvl w:val="0"/>
                <w:numId w:val="5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danse og vise et utvalg av dans fra norsk og andre kulturer.</w:t>
            </w:r>
          </w:p>
          <w:p w:rsidRPr="007E65CD" w:rsidR="00E90E6A" w:rsidP="0F7994E7" w:rsidRDefault="00E90E6A" w14:paraId="4D92AC1E" w14:textId="2D21F325">
            <w:pPr>
              <w:pStyle w:val="Listeavsnitt"/>
              <w:numPr>
                <w:ilvl w:val="0"/>
                <w:numId w:val="5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skape, danse og vise dans ved å ta utgangspunkt i egne og andres ferdigheter og hente momenter fra ulike danser og komponere til en egen dans/framføring (individuelt/gruppevis).</w:t>
            </w:r>
          </w:p>
          <w:p w:rsidRPr="007E65CD" w:rsidR="00E90E6A" w:rsidP="0F7994E7" w:rsidRDefault="00E90E6A" w14:paraId="4AB015B1" w14:textId="0AA86D4E">
            <w:pPr>
              <w:pStyle w:val="Listeavsnitt"/>
              <w:numPr>
                <w:ilvl w:val="0"/>
                <w:numId w:val="5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 av lek som et redskap i dans.</w:t>
            </w:r>
          </w:p>
          <w:p w:rsidRPr="007E65CD" w:rsidR="00E90E6A" w:rsidP="007E65CD" w:rsidRDefault="00E90E6A" w14:paraId="25BC2305" w14:textId="258357CB">
            <w:pPr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7E65CD" w:rsidR="00E90E6A" w:rsidP="0F7994E7" w:rsidRDefault="00E90E6A" w14:paraId="5BE8E39F" w14:textId="6814CA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363C3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</w:t>
            </w:r>
            <w:r w:rsidRPr="0F7994E7" w:rsidR="31A096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svurdering</w:t>
            </w:r>
          </w:p>
          <w:p w:rsidRPr="007E65CD" w:rsidR="00E90E6A" w:rsidP="007E65CD" w:rsidRDefault="00E90E6A" w14:paraId="10E27B57" w14:textId="19F91F85">
            <w:pPr>
              <w:rPr>
                <w:sz w:val="20"/>
                <w:szCs w:val="20"/>
              </w:rPr>
            </w:pPr>
          </w:p>
        </w:tc>
      </w:tr>
      <w:tr w:rsidR="00E90E6A" w:rsidTr="11F02BC9" w14:paraId="049720DD" w14:textId="10E360F9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F7994E7" w:rsidRDefault="00E90E6A" w14:paraId="58F422E4" w14:textId="6A7F0DA9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F7994E7" w:rsidR="00E90E6A">
              <w:rPr>
                <w:sz w:val="22"/>
                <w:szCs w:val="22"/>
              </w:rPr>
              <w:t>4</w:t>
            </w:r>
            <w:r w:rsidRPr="0F7994E7" w:rsidR="3A647549">
              <w:rPr>
                <w:sz w:val="22"/>
                <w:szCs w:val="22"/>
              </w:rPr>
              <w:t>5</w:t>
            </w:r>
            <w:r w:rsidRPr="0F7994E7" w:rsidR="3A647549">
              <w:rPr>
                <w:sz w:val="22"/>
                <w:szCs w:val="22"/>
              </w:rPr>
              <w:t>-</w:t>
            </w:r>
            <w:r w:rsidRPr="0F7994E7" w:rsidR="0B98B79A">
              <w:rPr>
                <w:sz w:val="22"/>
                <w:szCs w:val="22"/>
              </w:rPr>
              <w:t>49</w:t>
            </w:r>
          </w:p>
          <w:p w:rsidRPr="006D3B22" w:rsidR="00E90E6A" w:rsidP="0F7994E7" w:rsidRDefault="00E90E6A" w14:paraId="767E1745" w14:textId="27DFF4AF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0F7994E7" w:rsidRDefault="00E90E6A" w14:paraId="132BE1DC" w14:textId="52B91EB3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0F7994E7" w:rsidRDefault="00E90E6A" w14:paraId="06C84464" w14:textId="27D901D5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0F7994E7" w:rsidRDefault="00E90E6A" w14:paraId="3BCDBDA4" w14:textId="2379FD51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0F7994E7" w:rsidRDefault="00E90E6A" w14:paraId="271AA85D" w14:textId="09405910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0F7994E7" w:rsidRDefault="00E90E6A" w14:paraId="5C6277EB" w14:textId="298F9CA0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Mar/>
          </w:tcPr>
          <w:p w:rsidR="00E90E6A" w:rsidP="0F7994E7" w:rsidRDefault="00E90E6A" w14:paraId="338646C3" w14:textId="38D199E2">
            <w:pPr>
              <w:pStyle w:val="Normal"/>
              <w:spacing w:before="100" w:beforeAutospacing="on" w:after="100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7D4F3A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Estetikk, uttrykk og skaperglede</w:t>
            </w:r>
          </w:p>
          <w:p w:rsidR="00E90E6A" w:rsidP="0F7994E7" w:rsidRDefault="00E90E6A" w14:paraId="35439FB0" w14:textId="5EAE8EA6">
            <w:pPr>
              <w:spacing w:before="100" w:beforeAutospacing="on" w:after="100" w:afterAutospacing="on"/>
              <w:rPr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00E90E6A" w:rsidP="0F7994E7" w:rsidRDefault="00E90E6A" w14:paraId="489F555A" w14:textId="2D236F04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0F7994E7" w:rsidR="3A647549">
              <w:rPr>
                <w:rFonts w:cs="Times New Roman"/>
                <w:sz w:val="28"/>
                <w:szCs w:val="28"/>
              </w:rPr>
              <w:t>Ballspill - Innebandy</w:t>
            </w:r>
          </w:p>
        </w:tc>
        <w:tc>
          <w:tcPr>
            <w:tcW w:w="5245" w:type="dxa"/>
            <w:tcMar/>
          </w:tcPr>
          <w:p w:rsidRPr="00FD2213" w:rsidR="006F27BD" w:rsidP="0F7994E7" w:rsidRDefault="006F27BD" w14:paraId="34FE932F" w14:textId="2BE284E5">
            <w:pPr>
              <w:pStyle w:val="Listeavsnit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</w:t>
            </w:r>
          </w:p>
          <w:p w:rsidRPr="00FD2213" w:rsidR="006F27BD" w:rsidP="0F7994E7" w:rsidRDefault="006F27BD" w14:paraId="0C0B1B43" w14:textId="1C4C04BA">
            <w:pPr>
              <w:pStyle w:val="Listeavsnit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trene på å utvikle ferdigheter i varierte bevegelsesaktiviteter.</w:t>
            </w:r>
          </w:p>
          <w:p w:rsidRPr="00FD2213" w:rsidR="006F27BD" w:rsidP="0F7994E7" w:rsidRDefault="006F27BD" w14:paraId="20D38F3F" w14:textId="07D391C1">
            <w:pPr>
              <w:pStyle w:val="Listeavsnit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</w:t>
            </w:r>
          </w:p>
          <w:p w:rsidRPr="00FD2213" w:rsidR="006F27BD" w:rsidP="00C77590" w:rsidRDefault="006F27BD" w14:paraId="1FB42165" w14:textId="7B4F995E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0F7994E7" w:rsidRDefault="00E90E6A" w14:paraId="0D76C983" w14:textId="2055D67B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23F950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Innsats</w:t>
            </w:r>
          </w:p>
          <w:p w:rsidRPr="00FD2213" w:rsidR="00E90E6A" w:rsidP="0F7994E7" w:rsidRDefault="00E90E6A" w14:paraId="64DADF17" w14:textId="0BDBB757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Ballkontroll, Pasning og mottak </w:t>
            </w:r>
          </w:p>
          <w:p w:rsidRPr="00FD2213" w:rsidR="00E90E6A" w:rsidP="0F7994E7" w:rsidRDefault="00E90E6A" w14:paraId="5246E0E4" w14:textId="653F490B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Skudd.</w:t>
            </w:r>
          </w:p>
          <w:p w:rsidRPr="00FD2213" w:rsidR="00E90E6A" w:rsidP="0F7994E7" w:rsidRDefault="00E90E6A" w14:paraId="3C36DB50" w14:textId="52D0130F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Angreps- forsvarsteknikker</w:t>
            </w:r>
          </w:p>
          <w:p w:rsidRPr="00FD2213" w:rsidR="00E90E6A" w:rsidP="0F7994E7" w:rsidRDefault="00E90E6A" w14:paraId="032566E8" w14:textId="78B52D5E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Regler</w:t>
            </w:r>
          </w:p>
          <w:p w:rsidRPr="00FD2213" w:rsidR="00E90E6A" w:rsidP="0F7994E7" w:rsidRDefault="00E90E6A" w14:paraId="6EC5B18F" w14:textId="138178DC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83C7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Anvende lærte ferdigheter i spillsituasjoner</w:t>
            </w:r>
          </w:p>
          <w:p w:rsidRPr="00FD2213" w:rsidR="00E90E6A" w:rsidP="0F7994E7" w:rsidRDefault="00E90E6A" w14:paraId="55CBC025" w14:textId="6EB95BC0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AA57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Fair play.</w:t>
            </w:r>
          </w:p>
        </w:tc>
        <w:tc>
          <w:tcPr>
            <w:tcW w:w="9262" w:type="dxa"/>
            <w:tcMar/>
          </w:tcPr>
          <w:p w:rsidRPr="00FD2213" w:rsidR="00E90E6A" w:rsidP="0F7994E7" w:rsidRDefault="00E90E6A" w14:paraId="4972F4E8" w14:textId="6814CA60">
            <w:pPr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5AA57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  <w:p w:rsidRPr="00FD2213" w:rsidR="00E90E6A" w:rsidP="0F7994E7" w:rsidRDefault="00E90E6A" w14:paraId="786654EE" w14:textId="267D50BB">
            <w:pPr>
              <w:pStyle w:val="Listeavsnitt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651D16AA" w14:textId="23C0C7AA">
            <w:pPr>
              <w:pStyle w:val="Listeavsnitt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5EDF8344" w14:textId="406F8710">
            <w:pPr>
              <w:pStyle w:val="Listeavsnitt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7E512F6B" w14:textId="2ED6030F">
            <w:pPr>
              <w:pStyle w:val="Listeavsnitt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79546203" w14:textId="127C3FC1">
            <w:pPr>
              <w:pStyle w:val="Listeavsnitt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6A67816B" w14:textId="24B83A27">
            <w:pPr>
              <w:pStyle w:val="Listeavsnitt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06A74FA5" w14:textId="6122CC25">
            <w:pPr>
              <w:pStyle w:val="Normal"/>
              <w:ind w:left="360"/>
              <w:rPr>
                <w:sz w:val="20"/>
                <w:szCs w:val="20"/>
              </w:rPr>
            </w:pPr>
          </w:p>
          <w:p w:rsidRPr="00FD2213" w:rsidR="00E90E6A" w:rsidP="0F7994E7" w:rsidRDefault="00E90E6A" w14:paraId="7E0BE55A" w14:textId="75338A28">
            <w:pPr>
              <w:pStyle w:val="Normal"/>
              <w:ind w:left="360"/>
              <w:rPr>
                <w:sz w:val="20"/>
                <w:szCs w:val="20"/>
              </w:rPr>
            </w:pPr>
          </w:p>
        </w:tc>
      </w:tr>
      <w:tr w:rsidR="00E90E6A" w:rsidTr="11F02BC9" w14:paraId="3E3A99D9" w14:textId="67253AFD">
        <w:trPr>
          <w:cantSplit/>
          <w:trHeight w:val="844"/>
        </w:trPr>
        <w:tc>
          <w:tcPr>
            <w:tcW w:w="1537" w:type="dxa"/>
            <w:tcMar/>
            <w:textDirection w:val="btLr"/>
          </w:tcPr>
          <w:p w:rsidRPr="006D3B22" w:rsidR="00E90E6A" w:rsidP="0F7994E7" w:rsidRDefault="00E90E6A" w14:paraId="7E43BBCC" w14:textId="3D246F1E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F7994E7" w:rsidR="36F63D58">
              <w:rPr>
                <w:sz w:val="22"/>
                <w:szCs w:val="22"/>
              </w:rPr>
              <w:t>50</w:t>
            </w:r>
          </w:p>
          <w:p w:rsidRPr="006D3B22" w:rsidR="00E90E6A" w:rsidP="0F7994E7" w:rsidRDefault="00E90E6A" w14:paraId="558492DB" w14:textId="3FF80893">
            <w:pPr>
              <w:pStyle w:val="Normal"/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Mar/>
          </w:tcPr>
          <w:p w:rsidRPr="000059C5" w:rsidR="00E90E6A" w:rsidP="001606F3" w:rsidRDefault="00E90E6A" w14:paraId="48CBC82B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2264" w:type="dxa"/>
            <w:tcMar/>
          </w:tcPr>
          <w:p w:rsidRPr="000059C5" w:rsidR="00E90E6A" w:rsidP="0F7994E7" w:rsidRDefault="00E90E6A" w14:paraId="5A02BA0B" w14:textId="4FFE1013">
            <w:pPr>
              <w:spacing w:before="100" w:beforeAutospacing="on" w:after="100" w:afterAutospacing="on"/>
              <w:rPr>
                <w:rFonts w:cs="Times New Roman"/>
                <w:color w:val="4F81BD" w:themeColor="accent1" w:themeTint="FF" w:themeShade="FF"/>
                <w:sz w:val="20"/>
                <w:szCs w:val="20"/>
              </w:rPr>
            </w:pPr>
            <w:r w:rsidRPr="0F7994E7" w:rsidR="5AA57B9E">
              <w:rPr>
                <w:rFonts w:cs="Times New Roman"/>
                <w:color w:val="4F81BD" w:themeColor="accent1" w:themeTint="FF" w:themeShade="FF"/>
                <w:sz w:val="20"/>
                <w:szCs w:val="20"/>
              </w:rPr>
              <w:t>FAGDAG - INNEBANDYTURNERING</w:t>
            </w:r>
          </w:p>
        </w:tc>
        <w:tc>
          <w:tcPr>
            <w:tcW w:w="5245" w:type="dxa"/>
            <w:tcMar/>
          </w:tcPr>
          <w:p w:rsidRPr="00037837" w:rsidR="00D04652" w:rsidP="0F7994E7" w:rsidRDefault="00D04652" w14:paraId="79E383B1" w14:textId="5ABC105B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6FBF34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andre.</w:t>
            </w:r>
          </w:p>
          <w:p w:rsidRPr="00037837" w:rsidR="00D04652" w:rsidP="2835598B" w:rsidRDefault="00D04652" w14:paraId="7003AABD" w14:textId="36C5584D">
            <w:pPr>
              <w:pStyle w:val="curriculum-goal"/>
              <w:shd w:val="clear" w:color="auto" w:fill="FFFFFF" w:themeFill="background1"/>
              <w:ind w:left="0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E90E6A" w:rsidP="004521F0" w:rsidRDefault="00E90E6A" w14:paraId="0C08ED2F" w14:textId="2F7D7BCC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0F7994E7" w:rsidRDefault="00E90E6A" w14:paraId="41AC636C" w14:textId="3AE6EF57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6FBF34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Innsats.</w:t>
            </w:r>
          </w:p>
          <w:p w:rsidRPr="00FD2213" w:rsidR="00E90E6A" w:rsidP="0F7994E7" w:rsidRDefault="00E90E6A" w14:paraId="07CDF6B2" w14:textId="138178DC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6FBF34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Anvende lærte ferdigheter i spillsituasjoner</w:t>
            </w:r>
          </w:p>
          <w:p w:rsidRPr="00FD2213" w:rsidR="00E90E6A" w:rsidP="0F7994E7" w:rsidRDefault="00E90E6A" w14:paraId="0AFC89DF" w14:textId="6EB95BC0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6FBF34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Fair play.</w:t>
            </w:r>
          </w:p>
          <w:p w:rsidRPr="00FD2213" w:rsidR="00E90E6A" w:rsidP="004521F0" w:rsidRDefault="00E90E6A" w14:paraId="4D7FE32A" w14:textId="5B858F3A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FD2213" w:rsidR="00E90E6A" w:rsidP="0F7994E7" w:rsidRDefault="00E90E6A" w14:paraId="1A54F3B9" w14:textId="6FCB2452">
            <w:pPr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32D4C9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</w:t>
            </w:r>
            <w:r w:rsidRPr="0F7994E7" w:rsidR="32D4C9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vurdering</w:t>
            </w:r>
          </w:p>
        </w:tc>
      </w:tr>
      <w:tr w:rsidR="0F7994E7" w:rsidTr="11F02BC9" w14:paraId="4BDE1FB9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17C6CE0B" w:rsidP="0F7994E7" w:rsidRDefault="17C6CE0B" w14:paraId="541A7C35" w14:textId="48AA73A1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17C6CE0B">
              <w:rPr>
                <w:sz w:val="22"/>
                <w:szCs w:val="22"/>
              </w:rPr>
              <w:t>1-4</w:t>
            </w:r>
          </w:p>
        </w:tc>
        <w:tc>
          <w:tcPr>
            <w:tcW w:w="3570" w:type="dxa"/>
            <w:tcMar/>
          </w:tcPr>
          <w:p w:rsidR="59A87F61" w:rsidP="0F7994E7" w:rsidRDefault="59A87F61" w14:paraId="598EA28D" w14:textId="6CE5A0D8"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 w:rsidRPr="0F7994E7" w:rsidR="59A87F61">
              <w:rPr>
                <w:rFonts w:cs="Times New Roman"/>
                <w:color w:val="auto"/>
                <w:sz w:val="20"/>
                <w:szCs w:val="20"/>
              </w:rPr>
              <w:t>Arven vår</w:t>
            </w:r>
          </w:p>
        </w:tc>
        <w:tc>
          <w:tcPr>
            <w:tcW w:w="2264" w:type="dxa"/>
            <w:tcMar/>
          </w:tcPr>
          <w:p w:rsidR="59A87F61" w:rsidP="0F7994E7" w:rsidRDefault="59A87F61" w14:paraId="5F90A670" w14:textId="0A8924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F7994E7" w:rsidR="59A87F61">
              <w:rPr>
                <w:rFonts w:cs="Times New Roman"/>
                <w:color w:val="auto"/>
                <w:sz w:val="28"/>
                <w:szCs w:val="28"/>
              </w:rPr>
              <w:t>Turn</w:t>
            </w:r>
          </w:p>
        </w:tc>
        <w:tc>
          <w:tcPr>
            <w:tcW w:w="5245" w:type="dxa"/>
            <w:tcMar/>
          </w:tcPr>
          <w:p w:rsidR="16B67AEE" w:rsidP="0F7994E7" w:rsidRDefault="16B67AEE" w14:paraId="07A6BAC3" w14:textId="356AF337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</w:t>
            </w:r>
          </w:p>
          <w:p w:rsidR="16B67AEE" w:rsidP="0F7994E7" w:rsidRDefault="16B67AEE" w14:paraId="5B93DCDA" w14:textId="7129AD2A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trene på å utvikle ferdigheter i varierte bevegelsesaktiviteter.</w:t>
            </w:r>
          </w:p>
          <w:p w:rsidR="16B67AEE" w:rsidP="0F7994E7" w:rsidRDefault="16B67AEE" w14:paraId="2FDE058C" w14:textId="5ABC105B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andre.</w:t>
            </w:r>
          </w:p>
          <w:p w:rsidR="0F7994E7" w:rsidP="0F7994E7" w:rsidRDefault="0F7994E7" w14:paraId="3763408E" w14:textId="354D02E1">
            <w:pPr>
              <w:pStyle w:val="curriculum-goal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4961" w:type="dxa"/>
            <w:tcMar/>
          </w:tcPr>
          <w:p w:rsidR="16B67AEE" w:rsidP="0F7994E7" w:rsidRDefault="16B67AEE" w14:paraId="58A87A49" w14:textId="5ADC3347">
            <w:pPr>
              <w:pStyle w:val="Listeavsnitt"/>
              <w:numPr>
                <w:ilvl w:val="0"/>
                <w:numId w:val="60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Vise</w:t>
            </w:r>
            <w:r w:rsidRPr="0F7994E7" w:rsidR="17BF0B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innsats og</w:t>
            </w: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ferdigheter i en del sentrale elementer i turn som: Forlengs og baklengs rulle, håndstående, </w:t>
            </w:r>
            <w:r w:rsidRPr="0F7994E7" w:rsidR="76A35E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stå på hode, </w:t>
            </w: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slå hjul.</w:t>
            </w:r>
          </w:p>
          <w:p w:rsidR="16B67AEE" w:rsidP="0F7994E7" w:rsidRDefault="16B67AEE" w14:paraId="0985BA81" w14:textId="660A2298">
            <w:pPr>
              <w:pStyle w:val="Listeavsnitt"/>
              <w:numPr>
                <w:ilvl w:val="0"/>
                <w:numId w:val="60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Vise ferdigheter innenfor balanse og koordinasjon.</w:t>
            </w:r>
          </w:p>
          <w:p w:rsidR="16B67AEE" w:rsidP="0F7994E7" w:rsidRDefault="16B67AEE" w14:paraId="2925B3EC" w14:textId="76916C33">
            <w:pPr>
              <w:pStyle w:val="Listeavsnitt"/>
              <w:numPr>
                <w:ilvl w:val="0"/>
                <w:numId w:val="60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6B6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Akseptere egen og andres kropp gjennom fysisk kontaktarbeid.</w:t>
            </w:r>
          </w:p>
          <w:p w:rsidR="0F7994E7" w:rsidP="0F7994E7" w:rsidRDefault="0F7994E7" w14:paraId="23B26ED9" w14:textId="449847E3">
            <w:pPr>
              <w:pStyle w:val="Listeavsnitt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="4E6C6136" w:rsidP="0F7994E7" w:rsidRDefault="4E6C6136" w14:paraId="6D9FD46D" w14:textId="6FCB24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4E6C61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  <w:p w:rsidR="0F7994E7" w:rsidP="0F7994E7" w:rsidRDefault="0F7994E7" w14:paraId="1524261A" w14:textId="6333C1CC">
            <w:pPr>
              <w:pStyle w:val="Listeavsnitt"/>
              <w:rPr>
                <w:sz w:val="20"/>
                <w:szCs w:val="20"/>
              </w:rPr>
            </w:pPr>
          </w:p>
        </w:tc>
      </w:tr>
      <w:tr w:rsidR="0F7994E7" w:rsidTr="11F02BC9" w14:paraId="0C3E18E7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1A328211" w:rsidP="0F7994E7" w:rsidRDefault="1A328211" w14:paraId="3992611C" w14:textId="3CFA751D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1A328211">
              <w:rPr>
                <w:sz w:val="22"/>
                <w:szCs w:val="22"/>
              </w:rPr>
              <w:t>5-9</w:t>
            </w:r>
          </w:p>
        </w:tc>
        <w:tc>
          <w:tcPr>
            <w:tcW w:w="3570" w:type="dxa"/>
            <w:tcMar/>
          </w:tcPr>
          <w:p w:rsidR="35EEB1B7" w:rsidP="0F7994E7" w:rsidRDefault="35EEB1B7" w14:paraId="48669ED7" w14:textId="1062E6CB"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 w:rsidRPr="0F7994E7" w:rsidR="35EEB1B7">
              <w:rPr>
                <w:rFonts w:cs="Times New Roman"/>
                <w:color w:val="auto"/>
                <w:sz w:val="20"/>
                <w:szCs w:val="20"/>
              </w:rPr>
              <w:t>Arven vår</w:t>
            </w:r>
          </w:p>
        </w:tc>
        <w:tc>
          <w:tcPr>
            <w:tcW w:w="2264" w:type="dxa"/>
            <w:tcMar/>
          </w:tcPr>
          <w:p w:rsidR="3121C219" w:rsidP="0F7994E7" w:rsidRDefault="3121C219" w14:paraId="407E6DD9" w14:textId="29F512D7">
            <w:pPr>
              <w:pStyle w:val="Normal"/>
              <w:rPr>
                <w:rFonts w:cs="Times New Roman"/>
                <w:color w:val="auto"/>
                <w:sz w:val="28"/>
                <w:szCs w:val="28"/>
              </w:rPr>
            </w:pPr>
            <w:r w:rsidRPr="46C96D3B" w:rsidR="3121C219">
              <w:rPr>
                <w:rFonts w:cs="Times New Roman"/>
                <w:color w:val="auto"/>
                <w:sz w:val="28"/>
                <w:szCs w:val="28"/>
              </w:rPr>
              <w:t>Ballspill -</w:t>
            </w:r>
            <w:r w:rsidRPr="46C96D3B" w:rsidR="1A328211">
              <w:rPr>
                <w:rFonts w:cs="Times New Roman"/>
                <w:color w:val="auto"/>
                <w:sz w:val="28"/>
                <w:szCs w:val="28"/>
              </w:rPr>
              <w:t>Håndball</w:t>
            </w:r>
            <w:r w:rsidRPr="46C96D3B" w:rsidR="378EDF85">
              <w:rPr>
                <w:rFonts w:cs="Times New Roman"/>
                <w:color w:val="auto"/>
                <w:sz w:val="28"/>
                <w:szCs w:val="28"/>
              </w:rPr>
              <w:t>/Basket</w:t>
            </w:r>
          </w:p>
        </w:tc>
        <w:tc>
          <w:tcPr>
            <w:tcW w:w="5245" w:type="dxa"/>
            <w:tcMar/>
          </w:tcPr>
          <w:p w:rsidR="44C104E6" w:rsidP="0F7994E7" w:rsidRDefault="44C104E6" w14:paraId="23E1D36A" w14:textId="356AF337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</w:t>
            </w:r>
          </w:p>
          <w:p w:rsidR="44C104E6" w:rsidP="0F7994E7" w:rsidRDefault="44C104E6" w14:paraId="6BE759D1" w14:textId="7129AD2A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trene på å utvikle ferdigheter i varierte bevegelsesaktiviteter.</w:t>
            </w:r>
          </w:p>
          <w:p w:rsidR="44C104E6" w:rsidP="0F7994E7" w:rsidRDefault="44C104E6" w14:paraId="211870B6" w14:textId="5ABC105B">
            <w:pPr>
              <w:pStyle w:val="Listeavsnitt"/>
              <w:numPr>
                <w:ilvl w:val="0"/>
                <w:numId w:val="5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andre.</w:t>
            </w:r>
          </w:p>
          <w:p w:rsidR="0F7994E7" w:rsidP="0F7994E7" w:rsidRDefault="0F7994E7" w14:paraId="40EA7080" w14:textId="67AC4BCD">
            <w:pPr>
              <w:pStyle w:val="curriculum-goal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4961" w:type="dxa"/>
            <w:tcMar/>
          </w:tcPr>
          <w:p w:rsidR="44C104E6" w:rsidP="0F7994E7" w:rsidRDefault="44C104E6" w14:paraId="06CA18B5" w14:textId="2055D67B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Innsats</w:t>
            </w:r>
          </w:p>
          <w:p w:rsidR="44C104E6" w:rsidP="0F7994E7" w:rsidRDefault="44C104E6" w14:paraId="788FBAEB" w14:textId="0BDBB757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Ballkontroll, Pasning og mottak </w:t>
            </w:r>
          </w:p>
          <w:p w:rsidR="44C104E6" w:rsidP="0F7994E7" w:rsidRDefault="44C104E6" w14:paraId="613B04C4" w14:textId="653F490B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Skudd.</w:t>
            </w:r>
          </w:p>
          <w:p w:rsidR="44C104E6" w:rsidP="0F7994E7" w:rsidRDefault="44C104E6" w14:paraId="539E8306" w14:textId="52D0130F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Angreps- forsvarsteknikker</w:t>
            </w:r>
          </w:p>
          <w:p w:rsidR="44C104E6" w:rsidP="0F7994E7" w:rsidRDefault="44C104E6" w14:paraId="3AF8B277" w14:textId="78B52D5E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Regler</w:t>
            </w:r>
          </w:p>
          <w:p w:rsidR="44C104E6" w:rsidP="0F7994E7" w:rsidRDefault="44C104E6" w14:paraId="4DA9F621" w14:textId="138178DC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Anvende lærte ferdigheter i spillsituasjoner</w:t>
            </w:r>
          </w:p>
          <w:p w:rsidR="44C104E6" w:rsidP="0F7994E7" w:rsidRDefault="44C104E6" w14:paraId="08B8E763" w14:textId="2E229C7C">
            <w:pPr>
              <w:pStyle w:val="Listeavsnitt"/>
              <w:numPr>
                <w:ilvl w:val="0"/>
                <w:numId w:val="57"/>
              </w:numPr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Fair play.</w:t>
            </w:r>
          </w:p>
        </w:tc>
        <w:tc>
          <w:tcPr>
            <w:tcW w:w="9262" w:type="dxa"/>
            <w:tcMar/>
          </w:tcPr>
          <w:p w:rsidR="44C104E6" w:rsidP="0F7994E7" w:rsidRDefault="44C104E6" w14:paraId="54F2CD4D" w14:textId="6FCB24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44C10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  <w:p w:rsidR="0F7994E7" w:rsidP="0F7994E7" w:rsidRDefault="0F7994E7" w14:paraId="676E4D65" w14:textId="3FE96DAD">
            <w:pPr>
              <w:pStyle w:val="Listeavsnitt"/>
              <w:rPr>
                <w:sz w:val="20"/>
                <w:szCs w:val="20"/>
              </w:rPr>
            </w:pPr>
          </w:p>
        </w:tc>
      </w:tr>
      <w:tr w:rsidR="0F7994E7" w:rsidTr="11F02BC9" w14:paraId="254AEA86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5CDFC074" w:rsidP="0F7994E7" w:rsidRDefault="5CDFC074" w14:paraId="76FB07E1" w14:textId="1939B7C6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5CDFC074">
              <w:rPr>
                <w:sz w:val="22"/>
                <w:szCs w:val="22"/>
              </w:rPr>
              <w:t>10-</w:t>
            </w:r>
            <w:r w:rsidRPr="0F7994E7" w:rsidR="74353803">
              <w:rPr>
                <w:sz w:val="22"/>
                <w:szCs w:val="22"/>
              </w:rPr>
              <w:t>1</w:t>
            </w:r>
            <w:r w:rsidRPr="0F7994E7" w:rsidR="38D7D0F8">
              <w:rPr>
                <w:sz w:val="22"/>
                <w:szCs w:val="22"/>
              </w:rPr>
              <w:t>3</w:t>
            </w:r>
          </w:p>
        </w:tc>
        <w:tc>
          <w:tcPr>
            <w:tcW w:w="3570" w:type="dxa"/>
            <w:tcMar/>
          </w:tcPr>
          <w:p w:rsidR="1EAA6CA9" w:rsidP="0F7994E7" w:rsidRDefault="1EAA6CA9" w14:paraId="3DEE9100" w14:textId="7473C9A1"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 w:rsidRPr="0F7994E7" w:rsidR="1EAA6CA9">
              <w:rPr>
                <w:rFonts w:cs="Times New Roman"/>
                <w:color w:val="auto"/>
                <w:sz w:val="20"/>
                <w:szCs w:val="20"/>
              </w:rPr>
              <w:t>Arven vår</w:t>
            </w:r>
          </w:p>
        </w:tc>
        <w:tc>
          <w:tcPr>
            <w:tcW w:w="2264" w:type="dxa"/>
            <w:tcMar/>
          </w:tcPr>
          <w:p w:rsidR="3F967231" w:rsidP="0F7994E7" w:rsidRDefault="3F967231" w14:paraId="32D0D9AF" w14:textId="303977B4">
            <w:pPr>
              <w:pStyle w:val="Normal"/>
              <w:rPr>
                <w:rFonts w:cs="Times New Roman"/>
                <w:color w:val="auto"/>
                <w:sz w:val="28"/>
                <w:szCs w:val="28"/>
              </w:rPr>
            </w:pPr>
            <w:r w:rsidRPr="0F7994E7" w:rsidR="3F967231">
              <w:rPr>
                <w:rFonts w:cs="Times New Roman"/>
                <w:color w:val="auto"/>
                <w:sz w:val="28"/>
                <w:szCs w:val="28"/>
              </w:rPr>
              <w:t>Ballspill - Volleyball</w:t>
            </w:r>
          </w:p>
        </w:tc>
        <w:tc>
          <w:tcPr>
            <w:tcW w:w="5245" w:type="dxa"/>
            <w:tcMar/>
          </w:tcPr>
          <w:p w:rsidR="3F967231" w:rsidP="0F7994E7" w:rsidRDefault="3F967231" w14:paraId="0C78AF23" w14:textId="63D53E1A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</w:t>
            </w:r>
          </w:p>
          <w:p w:rsidR="3F967231" w:rsidP="0F7994E7" w:rsidRDefault="3F967231" w14:paraId="19401332" w14:textId="7F9F2A78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trene på å utvikle ferdigheter i varierte bevegelsesaktiviteter.</w:t>
            </w:r>
          </w:p>
          <w:p w:rsidR="3F967231" w:rsidP="0F7994E7" w:rsidRDefault="3F967231" w14:paraId="50FD9BB4" w14:textId="33CF75D5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</w:t>
            </w:r>
          </w:p>
        </w:tc>
        <w:tc>
          <w:tcPr>
            <w:tcW w:w="4961" w:type="dxa"/>
            <w:tcMar/>
          </w:tcPr>
          <w:p w:rsidR="3F967231" w:rsidP="0F7994E7" w:rsidRDefault="3F967231" w14:paraId="7BB56D3E" w14:textId="7F23B067">
            <w:pPr>
              <w:pStyle w:val="Listeavsnitt"/>
              <w:numPr>
                <w:ilvl w:val="0"/>
                <w:numId w:val="6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Innsats</w:t>
            </w:r>
          </w:p>
          <w:p w:rsidR="3F967231" w:rsidP="0F7994E7" w:rsidRDefault="3F967231" w14:paraId="6E15FA63" w14:textId="6F8C112F">
            <w:pPr>
              <w:pStyle w:val="Listeavsnitt"/>
              <w:numPr>
                <w:ilvl w:val="0"/>
                <w:numId w:val="6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Regler.</w:t>
            </w:r>
          </w:p>
          <w:p w:rsidR="3F967231" w:rsidP="0F7994E7" w:rsidRDefault="3F967231" w14:paraId="19614A76" w14:textId="497DB10D">
            <w:pPr>
              <w:pStyle w:val="Listeavsnitt"/>
              <w:numPr>
                <w:ilvl w:val="0"/>
                <w:numId w:val="6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Fingerslag og bagger slag.</w:t>
            </w:r>
          </w:p>
          <w:p w:rsidR="3F967231" w:rsidP="0F7994E7" w:rsidRDefault="3F967231" w14:paraId="12F6E9E2" w14:textId="13022024">
            <w:pPr>
              <w:pStyle w:val="Listeavsnitt"/>
              <w:numPr>
                <w:ilvl w:val="0"/>
                <w:numId w:val="6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Serve og smash.</w:t>
            </w:r>
          </w:p>
          <w:p w:rsidR="3F967231" w:rsidP="0F7994E7" w:rsidRDefault="3F967231" w14:paraId="1FF7593E" w14:textId="1460116E">
            <w:pPr>
              <w:pStyle w:val="Listeavsnitt"/>
              <w:numPr>
                <w:ilvl w:val="0"/>
                <w:numId w:val="6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Mottak </w:t>
            </w:r>
          </w:p>
          <w:p w:rsidR="3F967231" w:rsidP="0F7994E7" w:rsidRDefault="3F967231" w14:paraId="154F208F" w14:textId="0F1DC5D8">
            <w:pPr>
              <w:pStyle w:val="Listeavsnitt"/>
              <w:numPr>
                <w:ilvl w:val="0"/>
                <w:numId w:val="63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utføre tekniske ferdigheter i spillsituasjon</w:t>
            </w:r>
          </w:p>
          <w:p w:rsidR="0F7994E7" w:rsidP="0F7994E7" w:rsidRDefault="0F7994E7" w14:paraId="3F699680" w14:textId="2A8A7AB1">
            <w:pPr>
              <w:pStyle w:val="Listeavsnitt"/>
              <w:spacing w:line="240" w:lineRule="auto"/>
              <w:ind w:left="10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</w:tc>
        <w:tc>
          <w:tcPr>
            <w:tcW w:w="9262" w:type="dxa"/>
            <w:tcMar/>
          </w:tcPr>
          <w:p w:rsidR="3F967231" w:rsidP="0F7994E7" w:rsidRDefault="3F967231" w14:paraId="51CF53A8" w14:textId="7A6ABDD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</w:tc>
      </w:tr>
      <w:tr w:rsidR="0F7994E7" w:rsidTr="11F02BC9" w14:paraId="1C021F72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3F967231" w:rsidP="0F7994E7" w:rsidRDefault="3F967231" w14:paraId="63E6B822" w14:textId="2EB28F13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3F967231">
              <w:rPr>
                <w:sz w:val="22"/>
                <w:szCs w:val="22"/>
              </w:rPr>
              <w:t>1</w:t>
            </w:r>
            <w:r w:rsidRPr="0F7994E7" w:rsidR="25BCECF0">
              <w:rPr>
                <w:sz w:val="22"/>
                <w:szCs w:val="22"/>
              </w:rPr>
              <w:t>3</w:t>
            </w:r>
          </w:p>
        </w:tc>
        <w:tc>
          <w:tcPr>
            <w:tcW w:w="3570" w:type="dxa"/>
            <w:tcMar/>
          </w:tcPr>
          <w:p w:rsidR="0F7994E7" w:rsidP="0F7994E7" w:rsidRDefault="0F7994E7" w14:paraId="7FA4EF52" w14:textId="72FCA2CB">
            <w:pPr>
              <w:pStyle w:val="Normal"/>
              <w:rPr>
                <w:rFonts w:cs="Times New Roman"/>
                <w:color w:val="FF6600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3F967231" w:rsidP="11F02BC9" w:rsidRDefault="3F967231" w14:paraId="0B4D665F" w14:textId="6A47368D">
            <w:pPr>
              <w:pStyle w:val="Normal"/>
              <w:rPr>
                <w:rFonts w:cs="Times New Roman"/>
                <w:color w:val="4F80BD" w:themeColor="accent1" w:themeTint="FF" w:themeShade="FF"/>
                <w:sz w:val="28"/>
                <w:szCs w:val="28"/>
              </w:rPr>
            </w:pPr>
            <w:r w:rsidRPr="11F02BC9" w:rsidR="3F967231">
              <w:rPr>
                <w:rFonts w:cs="Times New Roman"/>
                <w:color w:val="4F80BD"/>
                <w:sz w:val="28"/>
                <w:szCs w:val="28"/>
              </w:rPr>
              <w:t xml:space="preserve">FAGDAG - </w:t>
            </w:r>
            <w:r w:rsidRPr="11F02BC9" w:rsidR="737F0292">
              <w:rPr>
                <w:rFonts w:cs="Times New Roman"/>
                <w:color w:val="4F80BD"/>
                <w:sz w:val="28"/>
                <w:szCs w:val="28"/>
              </w:rPr>
              <w:t>FUTSALTURNERING</w:t>
            </w:r>
          </w:p>
        </w:tc>
        <w:tc>
          <w:tcPr>
            <w:tcW w:w="5245" w:type="dxa"/>
            <w:tcMar/>
          </w:tcPr>
          <w:p w:rsidR="3F967231" w:rsidP="0F7994E7" w:rsidRDefault="3F967231" w14:paraId="40FBAAAD" w14:textId="33CF75D5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</w:t>
            </w:r>
          </w:p>
          <w:p w:rsidR="0F7994E7" w:rsidP="0F7994E7" w:rsidRDefault="0F7994E7" w14:paraId="25203276" w14:textId="1D38AF63">
            <w:pPr>
              <w:pStyle w:val="Listeavsnit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</w:tc>
        <w:tc>
          <w:tcPr>
            <w:tcW w:w="4961" w:type="dxa"/>
            <w:tcMar/>
          </w:tcPr>
          <w:p w:rsidR="3F967231" w:rsidP="0F7994E7" w:rsidRDefault="3F967231" w14:paraId="0A1CF4C3" w14:textId="33CF75D5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</w:t>
            </w:r>
          </w:p>
          <w:p w:rsidR="3F967231" w:rsidP="0F7994E7" w:rsidRDefault="3F967231" w14:paraId="0017618D" w14:textId="3369E484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utføre tekniske ferdigheter i spillsituasjon</w:t>
            </w:r>
          </w:p>
          <w:p w:rsidR="3F967231" w:rsidP="0F7994E7" w:rsidRDefault="3F967231" w14:paraId="1F2BB5D9" w14:textId="08047498">
            <w:pPr>
              <w:pStyle w:val="Listeavsnitt"/>
              <w:numPr>
                <w:ilvl w:val="0"/>
                <w:numId w:val="6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Fair play</w:t>
            </w:r>
          </w:p>
          <w:p w:rsidR="0F7994E7" w:rsidP="0F7994E7" w:rsidRDefault="0F7994E7" w14:paraId="6FC6FAA0" w14:textId="56E491E5">
            <w:pPr>
              <w:pStyle w:val="Normal"/>
              <w:spacing w:line="240" w:lineRule="auto"/>
              <w:ind w:left="70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9262" w:type="dxa"/>
            <w:tcMar/>
          </w:tcPr>
          <w:p w:rsidR="3F967231" w:rsidP="0F7994E7" w:rsidRDefault="3F967231" w14:paraId="7AC57BFD" w14:textId="6587E15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3F967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</w:tc>
      </w:tr>
      <w:tr w:rsidR="0F7994E7" w:rsidTr="11F02BC9" w14:paraId="690CA0F1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44333DDD" w:rsidP="0F7994E7" w:rsidRDefault="44333DDD" w14:paraId="64D3028C" w14:textId="698AE7FA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44333DDD">
              <w:rPr>
                <w:sz w:val="22"/>
                <w:szCs w:val="22"/>
              </w:rPr>
              <w:t>1</w:t>
            </w:r>
            <w:r w:rsidRPr="0F7994E7" w:rsidR="7BB4A9AC">
              <w:rPr>
                <w:sz w:val="22"/>
                <w:szCs w:val="22"/>
              </w:rPr>
              <w:t>5</w:t>
            </w:r>
            <w:r w:rsidRPr="0F7994E7" w:rsidR="44333DDD">
              <w:rPr>
                <w:sz w:val="22"/>
                <w:szCs w:val="22"/>
              </w:rPr>
              <w:t>-19</w:t>
            </w:r>
          </w:p>
        </w:tc>
        <w:tc>
          <w:tcPr>
            <w:tcW w:w="3570" w:type="dxa"/>
            <w:tcMar/>
          </w:tcPr>
          <w:p w:rsidR="5AFE13D6" w:rsidP="0F7994E7" w:rsidRDefault="5AFE13D6" w14:paraId="7C3680B9" w14:textId="29CEA375"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 w:rsidRPr="0F7994E7" w:rsidR="5AFE13D6">
              <w:rPr>
                <w:rFonts w:cs="Times New Roman"/>
                <w:color w:val="auto"/>
                <w:sz w:val="20"/>
                <w:szCs w:val="20"/>
              </w:rPr>
              <w:t>Framtiden vår</w:t>
            </w:r>
          </w:p>
        </w:tc>
        <w:tc>
          <w:tcPr>
            <w:tcW w:w="2264" w:type="dxa"/>
            <w:tcMar/>
          </w:tcPr>
          <w:p w:rsidR="44333DDD" w:rsidP="0F7994E7" w:rsidRDefault="44333DDD" w14:paraId="40BA14F3" w14:textId="50F87316">
            <w:pPr>
              <w:pStyle w:val="Normal"/>
              <w:rPr>
                <w:rFonts w:cs="Times New Roman"/>
                <w:color w:val="auto"/>
                <w:sz w:val="28"/>
                <w:szCs w:val="28"/>
              </w:rPr>
            </w:pPr>
            <w:r w:rsidRPr="0F7994E7" w:rsidR="44333DDD">
              <w:rPr>
                <w:rFonts w:cs="Times New Roman"/>
                <w:color w:val="auto"/>
                <w:sz w:val="28"/>
                <w:szCs w:val="28"/>
              </w:rPr>
              <w:t>Friidrett</w:t>
            </w:r>
          </w:p>
        </w:tc>
        <w:tc>
          <w:tcPr>
            <w:tcW w:w="5245" w:type="dxa"/>
            <w:tcMar/>
          </w:tcPr>
          <w:p w:rsidR="0B7D234D" w:rsidP="0F7994E7" w:rsidRDefault="0B7D234D" w14:paraId="31CF498A" w14:textId="32A9AC03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bevegelsesaktiviteter.</w:t>
            </w:r>
          </w:p>
          <w:p w:rsidR="0B7D234D" w:rsidP="0F7994E7" w:rsidRDefault="0B7D234D" w14:paraId="3243352E" w14:textId="7833D135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trene på å utvikle ferdigheter i varierte bevegelsesaktiviteter.</w:t>
            </w:r>
          </w:p>
          <w:p w:rsidR="0B7D234D" w:rsidP="0F7994E7" w:rsidRDefault="0B7D234D" w14:paraId="1A1629F7" w14:textId="2122277D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på en slik måte at det kan bidra til fremgang for andre</w:t>
            </w:r>
          </w:p>
          <w:p w:rsidR="0F7994E7" w:rsidP="0F7994E7" w:rsidRDefault="0F7994E7" w14:paraId="4504971B" w14:textId="6ECF888B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</w:tc>
        <w:tc>
          <w:tcPr>
            <w:tcW w:w="4961" w:type="dxa"/>
            <w:tcMar/>
          </w:tcPr>
          <w:p w:rsidR="0B7D234D" w:rsidP="0F7994E7" w:rsidRDefault="0B7D234D" w14:paraId="6F6E52DD" w14:textId="60BFB92B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Ha kunnskap om de grunnleggende prinsipper som gjelder for innsats, trening og utholdenhet, samt vite hvilke treningsmetoder man kan bruke for å trene utholdenhet innen de ulike idrettene.</w:t>
            </w:r>
          </w:p>
          <w:p w:rsidR="0B7D234D" w:rsidP="0F7994E7" w:rsidRDefault="0B7D234D" w14:paraId="5D0C35E4" w14:textId="02029469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definere aerob og anaerob utholdenhet.</w:t>
            </w:r>
          </w:p>
          <w:p w:rsidR="0B7D234D" w:rsidP="0F7994E7" w:rsidRDefault="0B7D234D" w14:paraId="41CFD26D" w14:textId="26D560EE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Kjenne til de to viktigste treningsmetodene for aerob utholdenhetstrening som langkjøring og intervalltrening.</w:t>
            </w:r>
          </w:p>
          <w:p w:rsidR="0B7D234D" w:rsidP="0F7994E7" w:rsidRDefault="0B7D234D" w14:paraId="171DAECC" w14:textId="5B1AFDFE">
            <w:pPr>
              <w:pStyle w:val="Listeavsnitt"/>
              <w:numPr>
                <w:ilvl w:val="0"/>
                <w:numId w:val="51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Kast, lengde, høyde og kulestøt.</w:t>
            </w:r>
          </w:p>
        </w:tc>
        <w:tc>
          <w:tcPr>
            <w:tcW w:w="9262" w:type="dxa"/>
            <w:tcMar/>
          </w:tcPr>
          <w:p w:rsidR="0B7D234D" w:rsidP="0F7994E7" w:rsidRDefault="0B7D234D" w14:paraId="51C0D7FC" w14:textId="2E48CE5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0B7D2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</w:tc>
      </w:tr>
      <w:tr w:rsidR="0F7994E7" w:rsidTr="11F02BC9" w14:paraId="7A79D832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0B7D234D" w:rsidP="0F7994E7" w:rsidRDefault="0B7D234D" w14:paraId="54B243F9" w14:textId="68319FB3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0B7D234D">
              <w:rPr>
                <w:sz w:val="22"/>
                <w:szCs w:val="22"/>
              </w:rPr>
              <w:t>20-24</w:t>
            </w:r>
          </w:p>
        </w:tc>
        <w:tc>
          <w:tcPr>
            <w:tcW w:w="3570" w:type="dxa"/>
            <w:tcMar/>
          </w:tcPr>
          <w:p w:rsidR="11214D94" w:rsidP="0F7994E7" w:rsidRDefault="11214D94" w14:paraId="452DC31F" w14:textId="031D83F8"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 w:rsidRPr="0F7994E7" w:rsidR="11214D94">
              <w:rPr>
                <w:rFonts w:cs="Times New Roman"/>
                <w:color w:val="auto"/>
                <w:sz w:val="20"/>
                <w:szCs w:val="20"/>
              </w:rPr>
              <w:t>Framtiden vår</w:t>
            </w:r>
          </w:p>
        </w:tc>
        <w:tc>
          <w:tcPr>
            <w:tcW w:w="2264" w:type="dxa"/>
            <w:tcMar/>
          </w:tcPr>
          <w:p w:rsidR="0B7D234D" w:rsidP="0F7994E7" w:rsidRDefault="0B7D234D" w14:paraId="3605F209" w14:textId="4BD5C203">
            <w:pPr>
              <w:pStyle w:val="Normal"/>
              <w:rPr>
                <w:rFonts w:cs="Times New Roman"/>
                <w:color w:val="auto"/>
                <w:sz w:val="28"/>
                <w:szCs w:val="28"/>
              </w:rPr>
            </w:pPr>
            <w:r w:rsidRPr="0F7994E7" w:rsidR="0B7D234D">
              <w:rPr>
                <w:rFonts w:cs="Times New Roman"/>
                <w:color w:val="auto"/>
                <w:sz w:val="28"/>
                <w:szCs w:val="28"/>
              </w:rPr>
              <w:t>Ballspill - Fotball</w:t>
            </w:r>
          </w:p>
        </w:tc>
        <w:tc>
          <w:tcPr>
            <w:tcW w:w="5245" w:type="dxa"/>
            <w:tcMar/>
          </w:tcPr>
          <w:p w:rsidR="5F2E4283" w:rsidP="0F7994E7" w:rsidRDefault="5F2E4283" w14:paraId="6701154F" w14:textId="33A32EA4">
            <w:pPr>
              <w:pStyle w:val="Listeavsnitt"/>
              <w:numPr>
                <w:ilvl w:val="0"/>
                <w:numId w:val="6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F2E42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Utforske egne muligheter opp mot trening, helse og velvære gjennom leik, dans, friluftsliv, idrettsaktiviteter og andre bevegelsesaktiviteter</w:t>
            </w:r>
          </w:p>
          <w:p w:rsidR="5F2E4283" w:rsidP="0F7994E7" w:rsidRDefault="5F2E4283" w14:paraId="21B8859C" w14:textId="6BD5ED11">
            <w:pPr>
              <w:pStyle w:val="Listeavsnitt"/>
              <w:numPr>
                <w:ilvl w:val="0"/>
                <w:numId w:val="6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F2E42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 trene på å utvikle ferdigheter i varierte bevegelsesaktiviteter.</w:t>
            </w:r>
          </w:p>
          <w:p w:rsidR="5F2E4283" w:rsidP="0F7994E7" w:rsidRDefault="5F2E4283" w14:paraId="111BAFFC" w14:textId="3503FEEB">
            <w:pPr>
              <w:pStyle w:val="Listeavsnitt"/>
              <w:numPr>
                <w:ilvl w:val="0"/>
                <w:numId w:val="6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5F2E42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</w:t>
            </w:r>
          </w:p>
          <w:p w:rsidR="0F7994E7" w:rsidP="0F7994E7" w:rsidRDefault="0F7994E7" w14:paraId="6CFF988B" w14:textId="19E07F27">
            <w:pPr>
              <w:pStyle w:val="Listeavsnitt"/>
              <w:spacing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</w:tc>
        <w:tc>
          <w:tcPr>
            <w:tcW w:w="4961" w:type="dxa"/>
            <w:tcMar/>
          </w:tcPr>
          <w:p w:rsidR="10200220" w:rsidP="0F7994E7" w:rsidRDefault="10200220" w14:paraId="015E200A" w14:textId="30F5147C">
            <w:pPr>
              <w:pStyle w:val="Listeavsnitt"/>
              <w:numPr>
                <w:ilvl w:val="0"/>
                <w:numId w:val="69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Regler</w:t>
            </w:r>
          </w:p>
          <w:p w:rsidR="10200220" w:rsidP="0F7994E7" w:rsidRDefault="10200220" w14:paraId="0799F1BA" w14:textId="47442254">
            <w:pPr>
              <w:pStyle w:val="Listeavsnitt"/>
              <w:numPr>
                <w:ilvl w:val="0"/>
                <w:numId w:val="69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Pasning.</w:t>
            </w:r>
          </w:p>
          <w:p w:rsidR="10200220" w:rsidP="0F7994E7" w:rsidRDefault="10200220" w14:paraId="018C9604" w14:textId="5AE10342">
            <w:pPr>
              <w:pStyle w:val="Listeavsnitt"/>
              <w:numPr>
                <w:ilvl w:val="0"/>
                <w:numId w:val="69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Mottak og finter.</w:t>
            </w:r>
          </w:p>
          <w:p w:rsidR="10200220" w:rsidP="0F7994E7" w:rsidRDefault="10200220" w14:paraId="77EC33AF" w14:textId="745861FE">
            <w:pPr>
              <w:pStyle w:val="Listeavsnitt"/>
              <w:numPr>
                <w:ilvl w:val="0"/>
                <w:numId w:val="69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Skudd.</w:t>
            </w:r>
          </w:p>
          <w:p w:rsidR="10200220" w:rsidP="0F7994E7" w:rsidRDefault="10200220" w14:paraId="0536B859" w14:textId="1E4B8C4E">
            <w:pPr>
              <w:pStyle w:val="Listeavsnitt"/>
              <w:numPr>
                <w:ilvl w:val="0"/>
                <w:numId w:val="69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Kunne utføre de tekniske ferdighetene i en spillsituasjon.</w:t>
            </w:r>
          </w:p>
          <w:p w:rsidR="10200220" w:rsidP="0F7994E7" w:rsidRDefault="10200220" w14:paraId="7CEA895B" w14:textId="22A30A2E">
            <w:pPr>
              <w:pStyle w:val="Listeavsnitt"/>
              <w:numPr>
                <w:ilvl w:val="0"/>
                <w:numId w:val="69"/>
              </w:numPr>
              <w:spacing w:line="240" w:lineRule="auto"/>
              <w:ind w:left="714" w:hanging="35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Taktikk. Laget i forsvar og angrep..</w:t>
            </w:r>
          </w:p>
        </w:tc>
        <w:tc>
          <w:tcPr>
            <w:tcW w:w="9262" w:type="dxa"/>
            <w:tcMar/>
          </w:tcPr>
          <w:p w:rsidR="10200220" w:rsidP="0F7994E7" w:rsidRDefault="10200220" w14:paraId="3CBA1AF8" w14:textId="44B0F2C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0F7994E7" w:rsidR="10200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Underveisvurdering</w:t>
            </w:r>
          </w:p>
        </w:tc>
      </w:tr>
      <w:tr w:rsidR="0F7994E7" w:rsidTr="11F02BC9" w14:paraId="03E05084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198743FE" w:rsidP="0F7994E7" w:rsidRDefault="198743FE" w14:paraId="1440AB87" w14:textId="32A31B5A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198743FE">
              <w:rPr>
                <w:sz w:val="22"/>
                <w:szCs w:val="22"/>
              </w:rPr>
              <w:t>22</w:t>
            </w:r>
          </w:p>
        </w:tc>
        <w:tc>
          <w:tcPr>
            <w:tcW w:w="3570" w:type="dxa"/>
            <w:tcMar/>
          </w:tcPr>
          <w:p w:rsidR="0F7994E7" w:rsidP="0F7994E7" w:rsidRDefault="0F7994E7" w14:paraId="38DC20E5" w14:textId="3F2F7748">
            <w:pPr>
              <w:pStyle w:val="Normal"/>
              <w:rPr>
                <w:rFonts w:cs="Times New Roman"/>
                <w:color w:val="FF6600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198743FE" w:rsidP="0F7994E7" w:rsidRDefault="198743FE" w14:paraId="17981640" w14:textId="1168A81D">
            <w:pPr>
              <w:pStyle w:val="Normal"/>
              <w:rPr>
                <w:rFonts w:cs="Times New Roman"/>
                <w:color w:val="4F81BD" w:themeColor="accent1" w:themeTint="FF" w:themeShade="FF"/>
                <w:sz w:val="28"/>
                <w:szCs w:val="28"/>
              </w:rPr>
            </w:pPr>
            <w:r w:rsidRPr="0F7994E7" w:rsidR="198743FE">
              <w:rPr>
                <w:rFonts w:cs="Times New Roman"/>
                <w:color w:val="4F81BD" w:themeColor="accent1" w:themeTint="FF" w:themeShade="FF"/>
                <w:sz w:val="28"/>
                <w:szCs w:val="28"/>
              </w:rPr>
              <w:t>FAGDAG – BREDDEIDRETTSDAG.</w:t>
            </w:r>
          </w:p>
        </w:tc>
        <w:tc>
          <w:tcPr>
            <w:tcW w:w="5245" w:type="dxa"/>
            <w:tcMar/>
          </w:tcPr>
          <w:p w:rsidR="198743FE" w:rsidP="0F7994E7" w:rsidRDefault="198743FE" w14:paraId="5F6135D4" w14:textId="7833D135">
            <w:pPr>
              <w:pStyle w:val="Listeavsnitt"/>
              <w:numPr>
                <w:ilvl w:val="0"/>
                <w:numId w:val="4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98743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trene på å utvikle ferdigheter i varierte bevegelsesaktiviteter.</w:t>
            </w:r>
          </w:p>
          <w:p w:rsidR="198743FE" w:rsidP="0F7994E7" w:rsidRDefault="198743FE" w14:paraId="3CE63A2D" w14:textId="3503FEEB">
            <w:pPr>
              <w:pStyle w:val="Listeavsnitt"/>
              <w:numPr>
                <w:ilvl w:val="0"/>
                <w:numId w:val="6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198743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bruke egne ferdigheter og kunnskaper til å bidra til fremgang for andre</w:t>
            </w:r>
          </w:p>
          <w:p w:rsidR="0F7994E7" w:rsidP="0F7994E7" w:rsidRDefault="0F7994E7" w14:paraId="2C781201" w14:textId="30077C09">
            <w:pPr>
              <w:pStyle w:val="Listeavsnitt"/>
              <w:spacing w:line="240" w:lineRule="auto"/>
              <w:ind w:left="10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</w:tc>
        <w:tc>
          <w:tcPr>
            <w:tcW w:w="4961" w:type="dxa"/>
            <w:tcMar/>
          </w:tcPr>
          <w:p w:rsidR="198743FE" w:rsidP="0F7994E7" w:rsidRDefault="198743FE" w14:paraId="4270CC09" w14:textId="080E7753">
            <w:pPr>
              <w:pStyle w:val="Listeavsnitt"/>
              <w:numPr>
                <w:ilvl w:val="0"/>
                <w:numId w:val="72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F7994E7" w:rsidR="198743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Orientering, Friidrett, Svømming, Distanseløp</w:t>
            </w:r>
          </w:p>
        </w:tc>
        <w:tc>
          <w:tcPr>
            <w:tcW w:w="9262" w:type="dxa"/>
            <w:tcMar/>
          </w:tcPr>
          <w:p w:rsidR="0F7994E7" w:rsidP="0F7994E7" w:rsidRDefault="0F7994E7" w14:paraId="033B219C" w14:textId="39BF492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</w:tc>
      </w:tr>
      <w:tr w:rsidR="0F7994E7" w:rsidTr="11F02BC9" w14:paraId="6AE5CDA3">
        <w:trPr>
          <w:cantSplit/>
          <w:trHeight w:val="300"/>
        </w:trPr>
        <w:tc>
          <w:tcPr>
            <w:tcW w:w="1537" w:type="dxa"/>
            <w:tcMar/>
            <w:textDirection w:val="btLr"/>
          </w:tcPr>
          <w:p w:rsidR="69E9BC1C" w:rsidP="0F7994E7" w:rsidRDefault="69E9BC1C" w14:paraId="5DF6186C" w14:textId="29C60333">
            <w:pPr>
              <w:pStyle w:val="Normal"/>
              <w:jc w:val="center"/>
              <w:rPr>
                <w:sz w:val="22"/>
                <w:szCs w:val="22"/>
              </w:rPr>
            </w:pPr>
            <w:r w:rsidRPr="0F7994E7" w:rsidR="69E9BC1C">
              <w:rPr>
                <w:sz w:val="22"/>
                <w:szCs w:val="22"/>
              </w:rPr>
              <w:t>24</w:t>
            </w:r>
          </w:p>
        </w:tc>
        <w:tc>
          <w:tcPr>
            <w:tcW w:w="3570" w:type="dxa"/>
            <w:tcMar/>
          </w:tcPr>
          <w:p w:rsidR="0F7994E7" w:rsidP="0F7994E7" w:rsidRDefault="0F7994E7" w14:paraId="6CB12522" w14:textId="09B38F97">
            <w:pPr>
              <w:pStyle w:val="Normal"/>
              <w:rPr>
                <w:rFonts w:cs="Times New Roman"/>
                <w:color w:val="FF6600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69E9BC1C" w:rsidP="0F7994E7" w:rsidRDefault="69E9BC1C" w14:paraId="4F794384" w14:textId="4525B54F">
            <w:pPr>
              <w:pStyle w:val="Normal"/>
              <w:rPr>
                <w:rFonts w:cs="Times New Roman"/>
                <w:color w:val="auto"/>
                <w:sz w:val="28"/>
                <w:szCs w:val="28"/>
              </w:rPr>
            </w:pPr>
            <w:r w:rsidRPr="0F7994E7" w:rsidR="69E9BC1C">
              <w:rPr>
                <w:rFonts w:cs="Times New Roman"/>
                <w:color w:val="auto"/>
                <w:sz w:val="28"/>
                <w:szCs w:val="28"/>
              </w:rPr>
              <w:t>Uteaktiviteter og naturferdsel - Svømming</w:t>
            </w:r>
          </w:p>
        </w:tc>
        <w:tc>
          <w:tcPr>
            <w:tcW w:w="5245" w:type="dxa"/>
            <w:tcMar/>
          </w:tcPr>
          <w:p w:rsidR="69E9BC1C" w:rsidP="0F7994E7" w:rsidRDefault="69E9BC1C" w14:paraId="6C1BC081" w14:textId="0B99DB67">
            <w:pPr>
              <w:pStyle w:val="Listeavsnitt"/>
              <w:numPr>
                <w:ilvl w:val="0"/>
                <w:numId w:val="4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F7994E7" w:rsidR="69E9BC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 xml:space="preserve">forstå og gjennomføre livberging </w:t>
            </w:r>
            <w:r w:rsidRPr="0F7994E7" w:rsidR="69E9BC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i</w:t>
            </w:r>
            <w:r w:rsidRPr="0F7994E7" w:rsidR="69E9BC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  <w:t>, på og ved vatn ute i naturen</w:t>
            </w:r>
          </w:p>
          <w:p w:rsidR="0F7994E7" w:rsidP="0F7994E7" w:rsidRDefault="0F7994E7" w14:paraId="78CF1D46" w14:textId="5D8A51FB">
            <w:pPr>
              <w:pStyle w:val="Listeavsnitt"/>
              <w:spacing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</w:p>
        </w:tc>
        <w:tc>
          <w:tcPr>
            <w:tcW w:w="4961" w:type="dxa"/>
            <w:tcMar/>
          </w:tcPr>
          <w:p w:rsidR="6C788E0B" w:rsidP="0F7994E7" w:rsidRDefault="6C788E0B" w14:paraId="29A4E3BD" w14:textId="0AC9B38A">
            <w:pPr>
              <w:pStyle w:val="Listeavsnitt"/>
              <w:numPr>
                <w:ilvl w:val="0"/>
                <w:numId w:val="73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0F7994E7" w:rsidR="6C788E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Solbergfoss badeplass- svømme fra grunt vann og ut til flytebrygge og tilbake</w:t>
            </w:r>
            <w:r w:rsidRPr="0F7994E7" w:rsidR="5F4DC8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(begrenset tid i vann pga. </w:t>
            </w:r>
            <w:r w:rsidRPr="0F7994E7" w:rsidR="27DFDC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T</w:t>
            </w:r>
            <w:r w:rsidRPr="0F7994E7" w:rsidR="5F4DC8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emperatur</w:t>
            </w:r>
            <w:r w:rsidRPr="0F7994E7" w:rsidR="27DFDC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– Obligatorisk!)</w:t>
            </w:r>
          </w:p>
        </w:tc>
        <w:tc>
          <w:tcPr>
            <w:tcW w:w="9262" w:type="dxa"/>
            <w:tcMar/>
          </w:tcPr>
          <w:p w:rsidR="0F7994E7" w:rsidP="0F7994E7" w:rsidRDefault="0F7994E7" w14:paraId="47037B6D" w14:textId="4F81CF7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</w:tc>
      </w:tr>
    </w:tbl>
    <w:p w:rsidR="0F7994E7" w:rsidP="0F7994E7" w:rsidRDefault="0F7994E7" w14:paraId="452FCD5C" w14:textId="1F6981A8">
      <w:pPr>
        <w:pStyle w:val="Normal"/>
        <w:spacing w:beforeAutospacing="on" w:afterAutospacing="on"/>
        <w:rPr>
          <w:rFonts w:ascii="Calibri" w:hAnsi="Calibri" w:cs="Times New Roman" w:asciiTheme="majorAscii" w:hAnsiTheme="majorAsci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="00E27698" w:rsidP="0F7994E7" w:rsidRDefault="00E27698" w14:paraId="2C973D96" w14:textId="38588187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0F7994E7" w:rsidR="00E27698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  <w:r w:rsidRPr="0F7994E7" w:rsidR="00CC1EBD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 xml:space="preserve"> </w:t>
      </w:r>
    </w:p>
    <w:p w:rsidR="00CC1EBD" w:rsidP="0F7994E7" w:rsidRDefault="00CC1EBD" w14:paraId="55C68D58" w14:textId="683432BD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5198EAA1" w:rsidR="00CC1EBD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Bevegelse og kroppslig</w:t>
      </w:r>
      <w:r w:rsidRPr="5198EAA1" w:rsidR="5AAF4339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 xml:space="preserve"> læring</w:t>
      </w:r>
      <w:r w:rsidRPr="5198EAA1" w:rsidR="5ECA9E62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:</w:t>
      </w:r>
    </w:p>
    <w:p w:rsidR="264CD4BC" w:rsidP="5198EAA1" w:rsidRDefault="264CD4BC" w14:paraId="6972AC2E" w14:textId="2E24AF80">
      <w:pPr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Elev</w:t>
      </w:r>
      <w:r w:rsidRPr="5198EAA1" w:rsidR="620312F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ene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skal bli kjen</w:t>
      </w:r>
      <w:r w:rsidRPr="5198EAA1" w:rsidR="0E65B8D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t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med å v</w:t>
      </w:r>
      <w:r w:rsidRPr="5198EAA1" w:rsidR="728CB41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æ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re i bevegelse </w:t>
      </w:r>
      <w:r w:rsidRPr="5198EAA1" w:rsidR="7A5606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a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leine og sam</w:t>
      </w:r>
      <w:r w:rsidRPr="5198EAA1" w:rsidR="3FBB7B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me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 med andre ut fr</w:t>
      </w:r>
      <w:r w:rsidRPr="5198EAA1" w:rsidR="0C7C2C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a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egne interesser, intensjon</w:t>
      </w:r>
      <w:r w:rsidRPr="5198EAA1" w:rsidR="55766DD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og f</w:t>
      </w:r>
      <w:r w:rsidRPr="5198EAA1" w:rsidR="56EA49E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orutsetninger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. 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Elev</w:t>
      </w:r>
      <w:r w:rsidRPr="5198EAA1" w:rsidR="057B57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ne utforsk</w:t>
      </w:r>
      <w:r w:rsidRPr="5198EAA1" w:rsidR="0CA8DF0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egen identitet og eige s</w:t>
      </w:r>
      <w:r w:rsidRPr="5198EAA1" w:rsidR="64AF2EB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el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vbil</w:t>
      </w:r>
      <w:r w:rsidRPr="5198EAA1" w:rsidR="3A8E0D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de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, og reflekterer over og tenker kritisk om sam</w:t>
      </w:r>
      <w:r w:rsidRPr="5198EAA1" w:rsidR="4C39C7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me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nheng</w:t>
      </w:r>
      <w:r w:rsidRPr="5198EAA1" w:rsidR="649E27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ne mellom bevegelse, kropp, trening og helse. Kroppsøving gir rom for kroppsl</w:t>
      </w:r>
      <w:r w:rsidRPr="5198EAA1" w:rsidR="1D1287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i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g læring gjennom leik og øving i friluftsliv, dans, idrettsaktivitet</w:t>
      </w:r>
      <w:r w:rsidRPr="5198EAA1" w:rsidR="013C15A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og andre bevegelsesaktivitet</w:t>
      </w:r>
      <w:r w:rsidRPr="5198EAA1" w:rsidR="14564C1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r. Kroppsl</w:t>
      </w:r>
      <w:r w:rsidRPr="5198EAA1" w:rsidR="5145839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i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g læring handl</w:t>
      </w:r>
      <w:r w:rsidRPr="5198EAA1" w:rsidR="2208CC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om allsidig motorisk læring, utvikling av kropps</w:t>
      </w:r>
      <w:r w:rsidRPr="5198EAA1" w:rsidR="09EEE32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bevissthet</w:t>
      </w:r>
      <w:r w:rsidRPr="5198EAA1" w:rsidR="264CD4B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og stimulering til bevegelsesglede.</w:t>
      </w:r>
    </w:p>
    <w:p w:rsidR="0676E03C" w:rsidP="54B05544" w:rsidRDefault="0676E03C" w14:paraId="396FADBD" w14:textId="1F2316D4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54B05544" w:rsidR="5AAF4339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 xml:space="preserve"> </w:t>
      </w:r>
    </w:p>
    <w:p w:rsidR="0676E03C" w:rsidP="0F7994E7" w:rsidRDefault="0676E03C" w14:paraId="2B2E7254" w14:textId="4FB21A95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54B05544" w:rsidR="0676E03C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Deltakelse og samspill i bevegelsesaktiviteter</w:t>
      </w:r>
      <w:r w:rsidRPr="54B05544" w:rsidR="189A9469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:</w:t>
      </w:r>
    </w:p>
    <w:p w:rsidR="41248D42" w:rsidP="5198EAA1" w:rsidRDefault="41248D42" w14:paraId="5A01F93A" w14:textId="0BFA9240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</w:pP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Elev</w:t>
      </w:r>
      <w:r w:rsidRPr="5198EAA1" w:rsidR="46C460D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ne skal l</w:t>
      </w:r>
      <w:r w:rsidRPr="5198EAA1" w:rsidR="1CAD796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øs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e 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utfordring</w:t>
      </w:r>
      <w:r w:rsidRPr="5198EAA1" w:rsidR="03F9B4E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og oppg</w:t>
      </w:r>
      <w:r w:rsidRPr="5198EAA1" w:rsidR="2EFB7AD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a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ver i et læringsfellesskap og kunne reflektere over samsp</w:t>
      </w:r>
      <w:r w:rsidRPr="5198EAA1" w:rsidR="02D6006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il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l, samhandling og likeverd. I mange bevegelsesaktivitet</w:t>
      </w:r>
      <w:r w:rsidRPr="5198EAA1" w:rsidR="6778C4A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er deltaking, medv</w:t>
      </w:r>
      <w:r w:rsidRPr="5198EAA1" w:rsidR="44BBF7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irkning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og samarbeid nødvendig for å frem</w:t>
      </w:r>
      <w:r w:rsidRPr="5198EAA1" w:rsidR="2D4651B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m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 læring hos seg s</w:t>
      </w:r>
      <w:r w:rsidRPr="5198EAA1" w:rsidR="546A5A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el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v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og andre. Det inneb</w:t>
      </w:r>
      <w:r w:rsidRPr="5198EAA1" w:rsidR="514790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æ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</w:t>
      </w:r>
      <w:r w:rsidRPr="5198EAA1" w:rsidR="78F3BCB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er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å anerkjenne ulikskap og inkludere alle, uavhengig av f</w:t>
      </w:r>
      <w:r w:rsidRPr="5198EAA1" w:rsidR="2274C70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orutsetninger</w:t>
      </w:r>
      <w:r w:rsidRPr="5198EAA1" w:rsidR="41248D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.</w:t>
      </w:r>
    </w:p>
    <w:p w:rsidR="0F7994E7" w:rsidP="0F7994E7" w:rsidRDefault="0F7994E7" w14:paraId="4DDC11C8" w14:textId="5251B3FB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</w:p>
    <w:p w:rsidR="0676E03C" w:rsidP="0F7994E7" w:rsidRDefault="0676E03C" w14:paraId="58E84C63" w14:textId="0B9DD72D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5198EAA1" w:rsidR="0676E03C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Uteaktiviteter og naturferdsel</w:t>
      </w:r>
      <w:r w:rsidRPr="5198EAA1" w:rsidR="1674EDE1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:</w:t>
      </w:r>
    </w:p>
    <w:p w:rsidRPr="00CB571A" w:rsidR="000059C5" w:rsidP="5198EAA1" w:rsidRDefault="000059C5" w14:paraId="0D27BC95" w14:textId="5DE3278B">
      <w:pPr>
        <w:shd w:val="clear" w:color="auto" w:fill="FFFFFF" w:themeFill="background1"/>
        <w:spacing w:after="150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Elev</w:t>
      </w:r>
      <w:r w:rsidRPr="5198EAA1" w:rsidR="484353D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ne skal bruke nærområdet og utforske naturen gjennom varierte uteaktivitet</w:t>
      </w:r>
      <w:r w:rsidRPr="5198EAA1" w:rsidR="1497BD2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under veksl</w:t>
      </w:r>
      <w:r w:rsidRPr="5198EAA1" w:rsidR="62A6CFB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ende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årstider. Naturoppleving</w:t>
      </w:r>
      <w:r w:rsidRPr="5198EAA1" w:rsidR="336F6CD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og trygg og b</w:t>
      </w:r>
      <w:r w:rsidRPr="5198EAA1" w:rsidR="4D81DC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æ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rekraftig ferdsel er sentralt. I kroppsøving skal elev</w:t>
      </w:r>
      <w:r w:rsidRPr="5198EAA1" w:rsidR="52763B8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ne få oppleve ulike kultur</w:t>
      </w:r>
      <w:r w:rsidRPr="5198EAA1" w:rsidR="4FB143B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 inn</w:t>
      </w:r>
      <w:r w:rsidRPr="5198EAA1" w:rsidR="27DD0B4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nfor friluftsliv, inkludert 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aktivitet</w:t>
      </w:r>
      <w:r w:rsidRPr="5198EAA1" w:rsidR="15EDB1F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e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r</w:t>
      </w:r>
      <w:r w:rsidRPr="5198EAA1" w:rsidR="0CB87F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 xml:space="preserve"> knytte til samisk kultur.</w:t>
      </w: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1D3" w:rsidP="004A5206" w:rsidRDefault="008A31D3" w14:paraId="6DD7BB85" w14:textId="77777777">
      <w:r>
        <w:separator/>
      </w:r>
    </w:p>
  </w:endnote>
  <w:endnote w:type="continuationSeparator" w:id="0">
    <w:p w:rsidR="008A31D3" w:rsidP="004A5206" w:rsidRDefault="008A31D3" w14:paraId="605ADA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1D3" w:rsidP="004A5206" w:rsidRDefault="008A31D3" w14:paraId="22A96BFA" w14:textId="77777777">
      <w:r>
        <w:separator/>
      </w:r>
    </w:p>
  </w:footnote>
  <w:footnote w:type="continuationSeparator" w:id="0">
    <w:p w:rsidR="008A31D3" w:rsidP="004A5206" w:rsidRDefault="008A31D3" w14:paraId="0F88AF2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2">
    <w:nsid w:val="5f62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9b22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bd08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c2f0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5520c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dd14e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530d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d6bb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cc59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29a9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d4fdcb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934d0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3b9f1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2ebe72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da2155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6fff54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bae88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effbdc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d410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e821b3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49e70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ed7294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36dd09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c725f19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10aa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7817e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20b525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9c51f45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c63891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1A157"/>
    <w:rsid w:val="00037837"/>
    <w:rsid w:val="00037D73"/>
    <w:rsid w:val="0004334D"/>
    <w:rsid w:val="00062EE0"/>
    <w:rsid w:val="000850A2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6EAE"/>
    <w:rsid w:val="0021292D"/>
    <w:rsid w:val="00242F16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D4DD1"/>
    <w:rsid w:val="006D50EC"/>
    <w:rsid w:val="006F27BD"/>
    <w:rsid w:val="006F6E72"/>
    <w:rsid w:val="00715EED"/>
    <w:rsid w:val="007412B0"/>
    <w:rsid w:val="0074174D"/>
    <w:rsid w:val="00766A69"/>
    <w:rsid w:val="007A4857"/>
    <w:rsid w:val="007D373D"/>
    <w:rsid w:val="007D3AED"/>
    <w:rsid w:val="007E2C89"/>
    <w:rsid w:val="007E65CD"/>
    <w:rsid w:val="007FA0D6"/>
    <w:rsid w:val="00810064"/>
    <w:rsid w:val="00856792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6023"/>
    <w:rsid w:val="009A617B"/>
    <w:rsid w:val="009F5203"/>
    <w:rsid w:val="00A849B6"/>
    <w:rsid w:val="00AC3BE0"/>
    <w:rsid w:val="00B14641"/>
    <w:rsid w:val="00BE4F01"/>
    <w:rsid w:val="00C35E3E"/>
    <w:rsid w:val="00C421FB"/>
    <w:rsid w:val="00C77590"/>
    <w:rsid w:val="00C815D8"/>
    <w:rsid w:val="00CB1378"/>
    <w:rsid w:val="00CB571A"/>
    <w:rsid w:val="00CC1EBD"/>
    <w:rsid w:val="00CF370F"/>
    <w:rsid w:val="00D00681"/>
    <w:rsid w:val="00D04652"/>
    <w:rsid w:val="00D14DD0"/>
    <w:rsid w:val="00DA3D13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13C15A1"/>
    <w:rsid w:val="01ACFD7C"/>
    <w:rsid w:val="02D60064"/>
    <w:rsid w:val="0377A4C1"/>
    <w:rsid w:val="03F9B4EC"/>
    <w:rsid w:val="0460AB10"/>
    <w:rsid w:val="04B5629D"/>
    <w:rsid w:val="056CC1AC"/>
    <w:rsid w:val="057B573D"/>
    <w:rsid w:val="05C5339F"/>
    <w:rsid w:val="0676E03C"/>
    <w:rsid w:val="0696DD1D"/>
    <w:rsid w:val="071E7553"/>
    <w:rsid w:val="075F59A4"/>
    <w:rsid w:val="086FBD9E"/>
    <w:rsid w:val="08CC8FB4"/>
    <w:rsid w:val="08E16200"/>
    <w:rsid w:val="09149C37"/>
    <w:rsid w:val="09431DFD"/>
    <w:rsid w:val="0968732F"/>
    <w:rsid w:val="09EEE321"/>
    <w:rsid w:val="0A042226"/>
    <w:rsid w:val="0A0B7CB3"/>
    <w:rsid w:val="0A4E00E2"/>
    <w:rsid w:val="0B1C43F4"/>
    <w:rsid w:val="0B794F6A"/>
    <w:rsid w:val="0B7D234D"/>
    <w:rsid w:val="0B98B79A"/>
    <w:rsid w:val="0C43461F"/>
    <w:rsid w:val="0C7C2C0E"/>
    <w:rsid w:val="0CA8DF0B"/>
    <w:rsid w:val="0CB87FAA"/>
    <w:rsid w:val="0D01EB2C"/>
    <w:rsid w:val="0D58EEBD"/>
    <w:rsid w:val="0E65B8D8"/>
    <w:rsid w:val="0E7F0C22"/>
    <w:rsid w:val="0F035DEC"/>
    <w:rsid w:val="0F7994E7"/>
    <w:rsid w:val="10200220"/>
    <w:rsid w:val="106A4F40"/>
    <w:rsid w:val="11214D94"/>
    <w:rsid w:val="112C4991"/>
    <w:rsid w:val="11B000E1"/>
    <w:rsid w:val="11F02BC9"/>
    <w:rsid w:val="122A7B66"/>
    <w:rsid w:val="134169CF"/>
    <w:rsid w:val="13CD911A"/>
    <w:rsid w:val="14176F26"/>
    <w:rsid w:val="14564C1C"/>
    <w:rsid w:val="1497BD24"/>
    <w:rsid w:val="14D6E330"/>
    <w:rsid w:val="159AEDAD"/>
    <w:rsid w:val="15EDB1FF"/>
    <w:rsid w:val="1674EDE1"/>
    <w:rsid w:val="16B67AEE"/>
    <w:rsid w:val="16F46C55"/>
    <w:rsid w:val="1724F9E0"/>
    <w:rsid w:val="179D2C7F"/>
    <w:rsid w:val="17BF0BED"/>
    <w:rsid w:val="17C6CE0B"/>
    <w:rsid w:val="182BD807"/>
    <w:rsid w:val="189A9469"/>
    <w:rsid w:val="18EAF7B8"/>
    <w:rsid w:val="18F54D0A"/>
    <w:rsid w:val="196B797F"/>
    <w:rsid w:val="198743FE"/>
    <w:rsid w:val="19F5A17F"/>
    <w:rsid w:val="1A328211"/>
    <w:rsid w:val="1A65BB65"/>
    <w:rsid w:val="1B510F12"/>
    <w:rsid w:val="1B612368"/>
    <w:rsid w:val="1B8343CC"/>
    <w:rsid w:val="1C89952C"/>
    <w:rsid w:val="1CAD796D"/>
    <w:rsid w:val="1D12879D"/>
    <w:rsid w:val="1DB866E6"/>
    <w:rsid w:val="1DC2BB85"/>
    <w:rsid w:val="1DD6BDF9"/>
    <w:rsid w:val="1E1FDA7E"/>
    <w:rsid w:val="1E73F86B"/>
    <w:rsid w:val="1E9E4024"/>
    <w:rsid w:val="1EAA6CA9"/>
    <w:rsid w:val="1F0C2140"/>
    <w:rsid w:val="1FA3BEAA"/>
    <w:rsid w:val="1FE54930"/>
    <w:rsid w:val="20BAB609"/>
    <w:rsid w:val="20BBE83B"/>
    <w:rsid w:val="211811ED"/>
    <w:rsid w:val="212061A0"/>
    <w:rsid w:val="21B5438E"/>
    <w:rsid w:val="2206C867"/>
    <w:rsid w:val="2208CCBC"/>
    <w:rsid w:val="220E4CEA"/>
    <w:rsid w:val="2274C70F"/>
    <w:rsid w:val="22BDC185"/>
    <w:rsid w:val="23A1EB03"/>
    <w:rsid w:val="23A63E5E"/>
    <w:rsid w:val="23DBA3C2"/>
    <w:rsid w:val="23F95084"/>
    <w:rsid w:val="2436CE2A"/>
    <w:rsid w:val="24DCB91E"/>
    <w:rsid w:val="25471683"/>
    <w:rsid w:val="25BCECF0"/>
    <w:rsid w:val="264CD4BC"/>
    <w:rsid w:val="26CA168C"/>
    <w:rsid w:val="278FEADE"/>
    <w:rsid w:val="27DD0B49"/>
    <w:rsid w:val="27DFDC88"/>
    <w:rsid w:val="2835598B"/>
    <w:rsid w:val="28938373"/>
    <w:rsid w:val="29F3B9FB"/>
    <w:rsid w:val="2AA182E7"/>
    <w:rsid w:val="2AB06BC6"/>
    <w:rsid w:val="2AE2C80C"/>
    <w:rsid w:val="2C2B62AE"/>
    <w:rsid w:val="2C6749A2"/>
    <w:rsid w:val="2D4651B3"/>
    <w:rsid w:val="2DFE0693"/>
    <w:rsid w:val="2E4E445C"/>
    <w:rsid w:val="2EFB7ADD"/>
    <w:rsid w:val="311A7D58"/>
    <w:rsid w:val="3121C219"/>
    <w:rsid w:val="3174C39D"/>
    <w:rsid w:val="31830572"/>
    <w:rsid w:val="31A096EF"/>
    <w:rsid w:val="31C1D6DA"/>
    <w:rsid w:val="32477A98"/>
    <w:rsid w:val="3264E2D7"/>
    <w:rsid w:val="328A3176"/>
    <w:rsid w:val="32D4C992"/>
    <w:rsid w:val="33442B54"/>
    <w:rsid w:val="336F6CD3"/>
    <w:rsid w:val="33A2ED4B"/>
    <w:rsid w:val="33D9A124"/>
    <w:rsid w:val="342F409B"/>
    <w:rsid w:val="346F55F5"/>
    <w:rsid w:val="34B65AEB"/>
    <w:rsid w:val="35EEB1B7"/>
    <w:rsid w:val="363C3CFE"/>
    <w:rsid w:val="3697CA40"/>
    <w:rsid w:val="36998562"/>
    <w:rsid w:val="36F63D58"/>
    <w:rsid w:val="3729DEF8"/>
    <w:rsid w:val="378EDF85"/>
    <w:rsid w:val="37F705D9"/>
    <w:rsid w:val="383B1052"/>
    <w:rsid w:val="383C789D"/>
    <w:rsid w:val="3855C537"/>
    <w:rsid w:val="38D7D0F8"/>
    <w:rsid w:val="39A64EEF"/>
    <w:rsid w:val="3A647549"/>
    <w:rsid w:val="3A8E0D9F"/>
    <w:rsid w:val="3AB8CEE3"/>
    <w:rsid w:val="3AFB82D0"/>
    <w:rsid w:val="3BBE4821"/>
    <w:rsid w:val="3CBD0428"/>
    <w:rsid w:val="3ED3992A"/>
    <w:rsid w:val="3F967231"/>
    <w:rsid w:val="3FBB7BE1"/>
    <w:rsid w:val="40A97700"/>
    <w:rsid w:val="41248D42"/>
    <w:rsid w:val="420BD7D7"/>
    <w:rsid w:val="4327D560"/>
    <w:rsid w:val="44333DDD"/>
    <w:rsid w:val="44BBF704"/>
    <w:rsid w:val="44C104E6"/>
    <w:rsid w:val="457A37A7"/>
    <w:rsid w:val="4646BD85"/>
    <w:rsid w:val="466B31BB"/>
    <w:rsid w:val="46C460D7"/>
    <w:rsid w:val="46C96D3B"/>
    <w:rsid w:val="484353D8"/>
    <w:rsid w:val="49D47C8D"/>
    <w:rsid w:val="49EDCC78"/>
    <w:rsid w:val="4A34A2D2"/>
    <w:rsid w:val="4A55E149"/>
    <w:rsid w:val="4BBD889D"/>
    <w:rsid w:val="4BD6A2A6"/>
    <w:rsid w:val="4BE292C0"/>
    <w:rsid w:val="4C39C78D"/>
    <w:rsid w:val="4CB49902"/>
    <w:rsid w:val="4CEE4136"/>
    <w:rsid w:val="4D81DCF0"/>
    <w:rsid w:val="4E690E20"/>
    <w:rsid w:val="4E6C6136"/>
    <w:rsid w:val="4E6F84BD"/>
    <w:rsid w:val="4FB143B5"/>
    <w:rsid w:val="4FEC97E7"/>
    <w:rsid w:val="4FF652E0"/>
    <w:rsid w:val="4FFB2E22"/>
    <w:rsid w:val="503B3BB2"/>
    <w:rsid w:val="50F03810"/>
    <w:rsid w:val="51458393"/>
    <w:rsid w:val="514790E5"/>
    <w:rsid w:val="518BBCB1"/>
    <w:rsid w:val="5198EAA1"/>
    <w:rsid w:val="52763B8E"/>
    <w:rsid w:val="52B1F902"/>
    <w:rsid w:val="5409ECE3"/>
    <w:rsid w:val="546A5A0F"/>
    <w:rsid w:val="547E14E1"/>
    <w:rsid w:val="54B05544"/>
    <w:rsid w:val="550599DE"/>
    <w:rsid w:val="5520C3A6"/>
    <w:rsid w:val="55766DD5"/>
    <w:rsid w:val="56572AA1"/>
    <w:rsid w:val="56B5B0CF"/>
    <w:rsid w:val="56EA49EA"/>
    <w:rsid w:val="5742B8A5"/>
    <w:rsid w:val="57968D69"/>
    <w:rsid w:val="57FC85B5"/>
    <w:rsid w:val="58169B20"/>
    <w:rsid w:val="5957FFCB"/>
    <w:rsid w:val="59A87F61"/>
    <w:rsid w:val="5AA57B9E"/>
    <w:rsid w:val="5AAF4339"/>
    <w:rsid w:val="5AE97D30"/>
    <w:rsid w:val="5AFE13D6"/>
    <w:rsid w:val="5B59C2A1"/>
    <w:rsid w:val="5B6E2267"/>
    <w:rsid w:val="5C234CC7"/>
    <w:rsid w:val="5CDFC074"/>
    <w:rsid w:val="5D42ECFD"/>
    <w:rsid w:val="5E5F29C1"/>
    <w:rsid w:val="5E90FC8D"/>
    <w:rsid w:val="5ECA9E62"/>
    <w:rsid w:val="5F1E2AF6"/>
    <w:rsid w:val="5F2E4283"/>
    <w:rsid w:val="5F4DC84D"/>
    <w:rsid w:val="5F6DF1DB"/>
    <w:rsid w:val="60394EA6"/>
    <w:rsid w:val="603D5DBC"/>
    <w:rsid w:val="61843D0C"/>
    <w:rsid w:val="61EE7AB8"/>
    <w:rsid w:val="620312F3"/>
    <w:rsid w:val="629FE737"/>
    <w:rsid w:val="62A6CFBB"/>
    <w:rsid w:val="62F6778B"/>
    <w:rsid w:val="63758710"/>
    <w:rsid w:val="638083E6"/>
    <w:rsid w:val="6394AEE4"/>
    <w:rsid w:val="649AD8CE"/>
    <w:rsid w:val="649E279A"/>
    <w:rsid w:val="64AF2EB2"/>
    <w:rsid w:val="656173A5"/>
    <w:rsid w:val="6778C4AC"/>
    <w:rsid w:val="67E3334E"/>
    <w:rsid w:val="684EBE72"/>
    <w:rsid w:val="69E9BC1C"/>
    <w:rsid w:val="6A304535"/>
    <w:rsid w:val="6A801EF8"/>
    <w:rsid w:val="6B2A376E"/>
    <w:rsid w:val="6B48AD48"/>
    <w:rsid w:val="6B5AF7FF"/>
    <w:rsid w:val="6B695DB9"/>
    <w:rsid w:val="6C788E0B"/>
    <w:rsid w:val="6DA84F2C"/>
    <w:rsid w:val="6DDB9A7E"/>
    <w:rsid w:val="6F1C7ADD"/>
    <w:rsid w:val="6F6E8218"/>
    <w:rsid w:val="6FBF34DD"/>
    <w:rsid w:val="6FED1497"/>
    <w:rsid w:val="721E4141"/>
    <w:rsid w:val="727D1544"/>
    <w:rsid w:val="728CB41C"/>
    <w:rsid w:val="737F0292"/>
    <w:rsid w:val="73FD4337"/>
    <w:rsid w:val="7433C73E"/>
    <w:rsid w:val="74353803"/>
    <w:rsid w:val="75627C0B"/>
    <w:rsid w:val="756F4750"/>
    <w:rsid w:val="75BABC04"/>
    <w:rsid w:val="75E834E9"/>
    <w:rsid w:val="76A35E94"/>
    <w:rsid w:val="76A45D9C"/>
    <w:rsid w:val="76C40833"/>
    <w:rsid w:val="788A4964"/>
    <w:rsid w:val="78F3BCB4"/>
    <w:rsid w:val="797D5040"/>
    <w:rsid w:val="7A560623"/>
    <w:rsid w:val="7A7AD5CE"/>
    <w:rsid w:val="7AD57E65"/>
    <w:rsid w:val="7AD6AD5D"/>
    <w:rsid w:val="7B518E1D"/>
    <w:rsid w:val="7BB4A9AC"/>
    <w:rsid w:val="7C9F98A2"/>
    <w:rsid w:val="7D3E0039"/>
    <w:rsid w:val="7D4F3A7A"/>
    <w:rsid w:val="7D8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59D17-DFD0-4899-9DC0-D73B0CA714A0}"/>
</file>

<file path=customXml/itemProps2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Espen Espen Hjardar</dc:creator>
  <lastModifiedBy>Carl-Fredrik Berg-Olsen</lastModifiedBy>
  <revision>26</revision>
  <dcterms:created xsi:type="dcterms:W3CDTF">2025-03-04T12:59:00.0000000Z</dcterms:created>
  <dcterms:modified xsi:type="dcterms:W3CDTF">2025-05-13T13:16:52.8462418Z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