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0991" w14:textId="6DF2D9D4" w:rsidR="00892060" w:rsidRDefault="00892060" w:rsidP="00892060"/>
    <w:p w14:paraId="189B9AD2" w14:textId="248F270F" w:rsidR="00FF5B59" w:rsidRDefault="00FF5B59" w:rsidP="00892060"/>
    <w:p w14:paraId="22DA29D7" w14:textId="77777777" w:rsidR="00FF5B59" w:rsidRDefault="00FF5B59" w:rsidP="00892060"/>
    <w:p w14:paraId="4E85614E" w14:textId="431CFEE4" w:rsidR="00FF5B59" w:rsidRDefault="662407F9" w:rsidP="002A530A">
      <w:pPr>
        <w:rPr>
          <w:sz w:val="32"/>
          <w:szCs w:val="32"/>
        </w:rPr>
      </w:pPr>
      <w:r w:rsidRPr="0089688B">
        <w:rPr>
          <w:sz w:val="32"/>
          <w:szCs w:val="32"/>
        </w:rPr>
        <w:t>D</w:t>
      </w:r>
      <w:r w:rsidR="00FF5B59" w:rsidRPr="0089688B">
        <w:rPr>
          <w:sz w:val="32"/>
          <w:szCs w:val="32"/>
        </w:rPr>
        <w:t>e</w:t>
      </w:r>
      <w:r w:rsidR="00FF5B59" w:rsidRPr="7E91F533">
        <w:rPr>
          <w:sz w:val="32"/>
          <w:szCs w:val="32"/>
        </w:rPr>
        <w:t>taljregulering iht</w:t>
      </w:r>
      <w:r w:rsidR="009F1979">
        <w:rPr>
          <w:sz w:val="32"/>
          <w:szCs w:val="32"/>
        </w:rPr>
        <w:t>.</w:t>
      </w:r>
      <w:r w:rsidR="00FF5B59" w:rsidRPr="7E91F533">
        <w:rPr>
          <w:sz w:val="32"/>
          <w:szCs w:val="32"/>
        </w:rPr>
        <w:t xml:space="preserve"> </w:t>
      </w:r>
      <w:proofErr w:type="spellStart"/>
      <w:r w:rsidR="00FF5B59" w:rsidRPr="7E91F533">
        <w:rPr>
          <w:sz w:val="32"/>
          <w:szCs w:val="32"/>
        </w:rPr>
        <w:t>pbl</w:t>
      </w:r>
      <w:proofErr w:type="spellEnd"/>
      <w:r w:rsidR="00FF5B59" w:rsidRPr="7E91F533">
        <w:rPr>
          <w:sz w:val="32"/>
          <w:szCs w:val="32"/>
        </w:rPr>
        <w:t xml:space="preserve"> § 12-3/områderegulering iht. </w:t>
      </w:r>
      <w:proofErr w:type="spellStart"/>
      <w:r w:rsidR="00FF5B59" w:rsidRPr="7E91F533">
        <w:rPr>
          <w:sz w:val="32"/>
          <w:szCs w:val="32"/>
        </w:rPr>
        <w:t>pbl</w:t>
      </w:r>
      <w:proofErr w:type="spellEnd"/>
      <w:r w:rsidR="00FF5B59" w:rsidRPr="7E91F533">
        <w:rPr>
          <w:sz w:val="32"/>
          <w:szCs w:val="32"/>
        </w:rPr>
        <w:t xml:space="preserve"> § 12-2</w:t>
      </w:r>
    </w:p>
    <w:p w14:paraId="4FBD0AA9" w14:textId="77777777" w:rsidR="002A530A" w:rsidRPr="002A530A" w:rsidRDefault="002A530A" w:rsidP="002A530A">
      <w:pPr>
        <w:rPr>
          <w:sz w:val="32"/>
          <w:szCs w:val="32"/>
        </w:rPr>
      </w:pPr>
    </w:p>
    <w:p w14:paraId="2D855DA2" w14:textId="7065CC77" w:rsidR="00892060" w:rsidRDefault="00892060" w:rsidP="00892060"/>
    <w:p w14:paraId="19AB3477" w14:textId="23DE3F11" w:rsidR="007A1619" w:rsidRPr="002A530A" w:rsidRDefault="00436DE1" w:rsidP="002A530A">
      <w:pPr>
        <w:rPr>
          <w:sz w:val="40"/>
          <w:szCs w:val="40"/>
        </w:rPr>
      </w:pPr>
      <w:r w:rsidRPr="7E91F533">
        <w:rPr>
          <w:sz w:val="40"/>
          <w:szCs w:val="40"/>
        </w:rPr>
        <w:t>Planbeskrivelse (med konsekvensutredning</w:t>
      </w:r>
      <w:r w:rsidR="00FF5B59" w:rsidRPr="7E91F533">
        <w:rPr>
          <w:sz w:val="40"/>
          <w:szCs w:val="40"/>
        </w:rPr>
        <w:t>)</w:t>
      </w:r>
      <w:r w:rsidRPr="7E91F533">
        <w:rPr>
          <w:sz w:val="40"/>
          <w:szCs w:val="40"/>
        </w:rPr>
        <w:t xml:space="preserve"> for</w:t>
      </w:r>
      <w:r w:rsidR="007A1619" w:rsidRPr="7E91F533">
        <w:rPr>
          <w:sz w:val="40"/>
          <w:szCs w:val="40"/>
        </w:rPr>
        <w:t xml:space="preserve"> </w:t>
      </w:r>
      <w:r w:rsidR="627AB1AA" w:rsidRPr="009F1979">
        <w:rPr>
          <w:sz w:val="40"/>
          <w:szCs w:val="40"/>
        </w:rPr>
        <w:t>(</w:t>
      </w:r>
      <w:r w:rsidR="007A1619" w:rsidRPr="009F1979">
        <w:rPr>
          <w:sz w:val="40"/>
          <w:szCs w:val="40"/>
        </w:rPr>
        <w:t>P</w:t>
      </w:r>
      <w:r w:rsidR="00CA476D" w:rsidRPr="009F1979">
        <w:rPr>
          <w:sz w:val="40"/>
          <w:szCs w:val="40"/>
        </w:rPr>
        <w:t xml:space="preserve">lanens </w:t>
      </w:r>
      <w:r w:rsidR="00CA476D">
        <w:rPr>
          <w:sz w:val="40"/>
          <w:szCs w:val="40"/>
        </w:rPr>
        <w:t>navn</w:t>
      </w:r>
      <w:r w:rsidR="4903AAE5" w:rsidRPr="7E91F533">
        <w:rPr>
          <w:sz w:val="40"/>
          <w:szCs w:val="40"/>
        </w:rPr>
        <w:t>)</w:t>
      </w:r>
      <w:r w:rsidR="007A1619" w:rsidRPr="7E91F533">
        <w:rPr>
          <w:sz w:val="40"/>
          <w:szCs w:val="40"/>
        </w:rPr>
        <w:t xml:space="preserve"> </w:t>
      </w:r>
    </w:p>
    <w:p w14:paraId="39DBC56D" w14:textId="3F31B0DA" w:rsidR="00CF1A7B" w:rsidRDefault="00CF1A7B" w:rsidP="00CF1A7B"/>
    <w:p w14:paraId="705A7542" w14:textId="27651504" w:rsidR="00CF1A7B" w:rsidRPr="00CF1A7B" w:rsidRDefault="00CF1A7B" w:rsidP="00CF1A7B"/>
    <w:p w14:paraId="7E3F8100" w14:textId="3B7A0B48" w:rsidR="00CF1A7B" w:rsidRPr="002A530A" w:rsidRDefault="00CF1A7B" w:rsidP="7E91F533">
      <w:pPr>
        <w:rPr>
          <w:sz w:val="24"/>
          <w:szCs w:val="24"/>
        </w:rPr>
      </w:pPr>
      <w:r w:rsidRPr="7E91F533">
        <w:rPr>
          <w:b/>
          <w:bCs/>
          <w:sz w:val="28"/>
          <w:szCs w:val="28"/>
        </w:rPr>
        <w:t>Gnr./</w:t>
      </w:r>
      <w:proofErr w:type="gramStart"/>
      <w:r w:rsidRPr="7E91F533">
        <w:rPr>
          <w:b/>
          <w:bCs/>
          <w:sz w:val="28"/>
          <w:szCs w:val="28"/>
        </w:rPr>
        <w:t>bnr</w:t>
      </w:r>
      <w:proofErr w:type="gramEnd"/>
      <w:r w:rsidRPr="7E91F533">
        <w:rPr>
          <w:b/>
          <w:bCs/>
          <w:sz w:val="28"/>
          <w:szCs w:val="28"/>
        </w:rPr>
        <w:t xml:space="preserve">: </w:t>
      </w:r>
      <w:r w:rsidR="00DB3C34">
        <w:br/>
      </w:r>
      <w:proofErr w:type="spellStart"/>
      <w:r w:rsidR="00DB3C34" w:rsidRPr="0089688B">
        <w:rPr>
          <w:b/>
          <w:bCs/>
          <w:sz w:val="28"/>
          <w:szCs w:val="28"/>
        </w:rPr>
        <w:t>PlanID</w:t>
      </w:r>
      <w:proofErr w:type="spellEnd"/>
      <w:r w:rsidRPr="0089688B">
        <w:rPr>
          <w:b/>
          <w:bCs/>
          <w:sz w:val="28"/>
          <w:szCs w:val="28"/>
        </w:rPr>
        <w:t>:</w:t>
      </w:r>
      <w:r w:rsidR="00DB3C34" w:rsidRPr="0089688B">
        <w:br/>
      </w:r>
      <w:r w:rsidR="315DF770" w:rsidRPr="0089688B">
        <w:rPr>
          <w:sz w:val="28"/>
          <w:szCs w:val="28"/>
        </w:rPr>
        <w:t>Planens dato:</w:t>
      </w:r>
      <w:r w:rsidR="00DB3C34" w:rsidRPr="0089688B">
        <w:br/>
      </w:r>
      <w:r w:rsidR="1A3BFEB4" w:rsidRPr="0089688B">
        <w:rPr>
          <w:sz w:val="28"/>
          <w:szCs w:val="28"/>
        </w:rPr>
        <w:t>Kommunestyrets vedtak</w:t>
      </w:r>
      <w:r w:rsidR="1A3BFEB4" w:rsidRPr="0089688B">
        <w:rPr>
          <w:sz w:val="24"/>
          <w:szCs w:val="24"/>
        </w:rPr>
        <w:t xml:space="preserve">: </w:t>
      </w:r>
    </w:p>
    <w:p w14:paraId="2D34C7D7" w14:textId="10B15222" w:rsidR="00DB3C34" w:rsidRPr="00DB3C34" w:rsidRDefault="00DB3C34" w:rsidP="00DB3C34"/>
    <w:p w14:paraId="3ED75C5B" w14:textId="64A8FCDA" w:rsidR="00892060" w:rsidRDefault="00DB3C34" w:rsidP="00892060">
      <w:r>
        <w:rPr>
          <w:noProof/>
        </w:rPr>
        <mc:AlternateContent>
          <mc:Choice Requires="wps">
            <w:drawing>
              <wp:inline distT="0" distB="0" distL="0" distR="0" wp14:anchorId="4D173205" wp14:editId="28C10B3D">
                <wp:extent cx="5029200" cy="4552950"/>
                <wp:effectExtent l="0" t="0" r="19050" b="19050"/>
                <wp:docPr id="217" name="Tekstboks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52950"/>
                        </a:xfrm>
                        <a:prstGeom prst="rect">
                          <a:avLst/>
                        </a:prstGeom>
                        <a:solidFill>
                          <a:srgbClr val="FFFFFF"/>
                        </a:solidFill>
                        <a:ln w="9525">
                          <a:solidFill>
                            <a:srgbClr val="000000"/>
                          </a:solidFill>
                          <a:miter lim="800000"/>
                          <a:headEnd/>
                          <a:tailEnd/>
                        </a:ln>
                      </wps:spPr>
                      <wps:txbx>
                        <w:txbxContent>
                          <w:p w14:paraId="77A2A9AD" w14:textId="3E78CA78" w:rsidR="00B9642D" w:rsidRPr="00DB3C34" w:rsidRDefault="00B9642D">
                            <w:pPr>
                              <w:rPr>
                                <w:color w:val="0074AF" w:themeColor="accent1"/>
                                <w:sz w:val="18"/>
                                <w:szCs w:val="18"/>
                              </w:rPr>
                            </w:pPr>
                            <w:r w:rsidRPr="00DB3C34">
                              <w:rPr>
                                <w:color w:val="0074AF" w:themeColor="accent1"/>
                                <w:sz w:val="18"/>
                                <w:szCs w:val="18"/>
                              </w:rPr>
                              <w:t>Brukerveiledning</w:t>
                            </w:r>
                          </w:p>
                          <w:p w14:paraId="3AFC2B5F" w14:textId="33EE367F" w:rsidR="00B9642D" w:rsidRDefault="00B9642D">
                            <w:pPr>
                              <w:rPr>
                                <w:color w:val="0074AF" w:themeColor="accent1"/>
                                <w:sz w:val="18"/>
                                <w:szCs w:val="18"/>
                              </w:rPr>
                            </w:pPr>
                            <w:r w:rsidRPr="00DB3C34">
                              <w:rPr>
                                <w:color w:val="0074AF" w:themeColor="accent1"/>
                                <w:sz w:val="18"/>
                                <w:szCs w:val="18"/>
                              </w:rPr>
                              <w:t>Dette dokumentet redegjør for hva en planbeskrivelse skal inneholde ved innsending av privat reguleringsplanforslag i Indre Østfold kommune. I spesielle saker vil det være nødvendig å omtale flere forhold enn de som er medtatt i denne malen.</w:t>
                            </w:r>
                          </w:p>
                          <w:p w14:paraId="54AD842C" w14:textId="1FB46441" w:rsidR="00B9642D" w:rsidRPr="00DB3C34" w:rsidRDefault="00B9642D">
                            <w:pPr>
                              <w:rPr>
                                <w:color w:val="0074AF" w:themeColor="accent1"/>
                                <w:sz w:val="18"/>
                                <w:szCs w:val="18"/>
                              </w:rPr>
                            </w:pPr>
                          </w:p>
                          <w:p w14:paraId="6676C40A" w14:textId="0E8F7AD9"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 xml:space="preserve">Malen skal fungere som en </w:t>
                            </w:r>
                            <w:r w:rsidRPr="00DB3C34">
                              <w:rPr>
                                <w:color w:val="0074AF" w:themeColor="accent1"/>
                                <w:sz w:val="18"/>
                                <w:szCs w:val="18"/>
                                <w:u w:val="single"/>
                              </w:rPr>
                              <w:t>sjekkliste</w:t>
                            </w:r>
                            <w:r w:rsidRPr="00DB3C34">
                              <w:rPr>
                                <w:color w:val="0074AF" w:themeColor="accent1"/>
                                <w:sz w:val="18"/>
                                <w:szCs w:val="18"/>
                              </w:rPr>
                              <w:t xml:space="preserve"> for forslagstiller/konsulent, ved at den bidrar til at alle nødvendige tema blir </w:t>
                            </w:r>
                            <w:r>
                              <w:rPr>
                                <w:color w:val="0074AF" w:themeColor="accent1"/>
                                <w:sz w:val="18"/>
                                <w:szCs w:val="18"/>
                              </w:rPr>
                              <w:t>omtalt</w:t>
                            </w:r>
                            <w:r w:rsidR="00B72ACE">
                              <w:rPr>
                                <w:color w:val="0074AF" w:themeColor="accent1"/>
                                <w:sz w:val="18"/>
                                <w:szCs w:val="18"/>
                              </w:rPr>
                              <w:t>.</w:t>
                            </w:r>
                          </w:p>
                          <w:p w14:paraId="3BC18AC3" w14:textId="4F4E4E86"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Malen skal fungere som en kvalitet</w:t>
                            </w:r>
                            <w:r>
                              <w:rPr>
                                <w:color w:val="0074AF" w:themeColor="accent1"/>
                                <w:sz w:val="18"/>
                                <w:szCs w:val="18"/>
                              </w:rPr>
                              <w:t>s</w:t>
                            </w:r>
                            <w:r w:rsidRPr="00DB3C34">
                              <w:rPr>
                                <w:color w:val="0074AF" w:themeColor="accent1"/>
                                <w:sz w:val="18"/>
                                <w:szCs w:val="18"/>
                              </w:rPr>
                              <w:t>sikring for saksbehandler/kommunen som raskere kan vurdere om all relevant informasjon er medtatt</w:t>
                            </w:r>
                          </w:p>
                          <w:p w14:paraId="36FDD0F9" w14:textId="2B23FADF"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Malen skal tydeliggjøre skillet mellom fakta-/saksopplysninger og forslagsstillers egne vurderinger/konklusjoner.</w:t>
                            </w:r>
                          </w:p>
                          <w:p w14:paraId="1E5BF523" w14:textId="2B5F149C"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 xml:space="preserve">Malen har derfor en fast oppbygging med innholdsfortegnelse og kapitler, som hvert har et tydelig hovedfokus. Legg spesielt merke til hvor tydelig det skal skilles mellom </w:t>
                            </w:r>
                            <w:r w:rsidRPr="00DB3C34">
                              <w:rPr>
                                <w:color w:val="0074AF" w:themeColor="accent1"/>
                                <w:sz w:val="18"/>
                                <w:szCs w:val="18"/>
                                <w:u w:val="single"/>
                              </w:rPr>
                              <w:t>dagens situasjon</w:t>
                            </w:r>
                            <w:r w:rsidRPr="00DB3C34">
                              <w:rPr>
                                <w:color w:val="0074AF" w:themeColor="accent1"/>
                                <w:sz w:val="18"/>
                                <w:szCs w:val="18"/>
                              </w:rPr>
                              <w:t xml:space="preserve"> og </w:t>
                            </w:r>
                            <w:r w:rsidRPr="00DB3C34">
                              <w:rPr>
                                <w:color w:val="0074AF" w:themeColor="accent1"/>
                                <w:sz w:val="18"/>
                                <w:szCs w:val="18"/>
                                <w:u w:val="single"/>
                              </w:rPr>
                              <w:t>planlagt fremtidig situasjon</w:t>
                            </w:r>
                            <w:r w:rsidRPr="00DB3C34">
                              <w:rPr>
                                <w:color w:val="0074AF" w:themeColor="accent1"/>
                                <w:sz w:val="18"/>
                                <w:szCs w:val="18"/>
                              </w:rPr>
                              <w:t xml:space="preserve"> og </w:t>
                            </w:r>
                            <w:r w:rsidRPr="00DB3C34">
                              <w:rPr>
                                <w:color w:val="0074AF" w:themeColor="accent1"/>
                                <w:sz w:val="18"/>
                                <w:szCs w:val="18"/>
                                <w:u w:val="single"/>
                              </w:rPr>
                              <w:t>konsekvensene</w:t>
                            </w:r>
                            <w:r w:rsidRPr="00DB3C34">
                              <w:rPr>
                                <w:color w:val="0074AF" w:themeColor="accent1"/>
                                <w:sz w:val="18"/>
                                <w:szCs w:val="18"/>
                              </w:rPr>
                              <w:t xml:space="preserve"> av planforslaget. Vær nøye med å opprettholde dette skillet når du skriver.</w:t>
                            </w:r>
                            <w:r w:rsidR="00F07ADD">
                              <w:rPr>
                                <w:color w:val="0074AF" w:themeColor="accent1"/>
                                <w:sz w:val="18"/>
                                <w:szCs w:val="18"/>
                              </w:rPr>
                              <w:t xml:space="preserve"> Dersom det er hensiktsmessig kan</w:t>
                            </w:r>
                            <w:r w:rsidR="003E5115">
                              <w:rPr>
                                <w:color w:val="0074AF" w:themeColor="accent1"/>
                                <w:sz w:val="18"/>
                                <w:szCs w:val="18"/>
                              </w:rPr>
                              <w:t xml:space="preserve"> det avtales at</w:t>
                            </w:r>
                            <w:r w:rsidR="00F07ADD">
                              <w:rPr>
                                <w:color w:val="0074AF" w:themeColor="accent1"/>
                                <w:sz w:val="18"/>
                                <w:szCs w:val="18"/>
                              </w:rPr>
                              <w:t xml:space="preserve"> beskrivelse av plan</w:t>
                            </w:r>
                            <w:r w:rsidR="003E5115">
                              <w:rPr>
                                <w:color w:val="0074AF" w:themeColor="accent1"/>
                                <w:sz w:val="18"/>
                                <w:szCs w:val="18"/>
                              </w:rPr>
                              <w:t>forslaget</w:t>
                            </w:r>
                            <w:r w:rsidR="00F07ADD">
                              <w:rPr>
                                <w:color w:val="0074AF" w:themeColor="accent1"/>
                                <w:sz w:val="18"/>
                                <w:szCs w:val="18"/>
                              </w:rPr>
                              <w:t xml:space="preserve"> og </w:t>
                            </w:r>
                            <w:r w:rsidR="00BB3B36">
                              <w:rPr>
                                <w:color w:val="0074AF" w:themeColor="accent1"/>
                                <w:sz w:val="18"/>
                                <w:szCs w:val="18"/>
                              </w:rPr>
                              <w:t>virkninger av planen</w:t>
                            </w:r>
                            <w:r w:rsidR="00F07ADD">
                              <w:rPr>
                                <w:color w:val="0074AF" w:themeColor="accent1"/>
                                <w:sz w:val="18"/>
                                <w:szCs w:val="18"/>
                              </w:rPr>
                              <w:t xml:space="preserve"> flyttes inn i ett samlet kapittel.</w:t>
                            </w:r>
                          </w:p>
                          <w:p w14:paraId="2A7E1BCA" w14:textId="111443AA" w:rsidR="00B9642D" w:rsidRPr="003E5115" w:rsidRDefault="00B9642D" w:rsidP="00BD19F8">
                            <w:pPr>
                              <w:pStyle w:val="ListParagraph"/>
                              <w:numPr>
                                <w:ilvl w:val="0"/>
                                <w:numId w:val="1"/>
                              </w:numPr>
                              <w:rPr>
                                <w:color w:val="0074AF" w:themeColor="accent1"/>
                                <w:sz w:val="18"/>
                                <w:szCs w:val="18"/>
                                <w:u w:val="single"/>
                              </w:rPr>
                            </w:pPr>
                            <w:r w:rsidRPr="003E5115">
                              <w:rPr>
                                <w:color w:val="0074AF" w:themeColor="accent1"/>
                                <w:sz w:val="18"/>
                                <w:szCs w:val="18"/>
                              </w:rPr>
                              <w:t>Kapitler og underpunkter skal ikke slettes – oppbygging/layout skal heller ikke endres. Bruk skrifttyper som angitt nedenfor.</w:t>
                            </w:r>
                            <w:r w:rsidR="003E5115">
                              <w:rPr>
                                <w:color w:val="0074AF" w:themeColor="accent1"/>
                                <w:sz w:val="18"/>
                                <w:szCs w:val="18"/>
                              </w:rPr>
                              <w:t xml:space="preserve"> </w:t>
                            </w:r>
                            <w:r w:rsidRPr="003E5115">
                              <w:rPr>
                                <w:color w:val="0074AF" w:themeColor="accent1"/>
                                <w:sz w:val="18"/>
                                <w:szCs w:val="18"/>
                              </w:rPr>
                              <w:t>Alle punkter skal omtales enkeltvis. Noen tema er gjentatt – men under ulike kapitler med ulik vinkling. Pass derfor på at det ikke blir gjentak, og skriv kortfattet og presist.</w:t>
                            </w:r>
                          </w:p>
                          <w:p w14:paraId="22896083" w14:textId="2CB46333"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Det er anledning til å tilføye nye punkter og legge inn bilder, kartutsnitt, terrengsnitt etc.</w:t>
                            </w:r>
                          </w:p>
                          <w:p w14:paraId="1F4E6E1A" w14:textId="0955D16E"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Henvisning til bilag gjøres med rapportnavn og dato.</w:t>
                            </w:r>
                          </w:p>
                          <w:p w14:paraId="3C5018B1" w14:textId="127D324F" w:rsidR="00B9642D" w:rsidRPr="00B9642D"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 xml:space="preserve">Plannavn skal være likt i alle plandokumenter og </w:t>
                            </w:r>
                            <w:proofErr w:type="spellStart"/>
                            <w:r w:rsidR="00B17405">
                              <w:rPr>
                                <w:color w:val="0074AF" w:themeColor="accent1"/>
                                <w:sz w:val="18"/>
                                <w:szCs w:val="18"/>
                              </w:rPr>
                              <w:t>ihht</w:t>
                            </w:r>
                            <w:proofErr w:type="spellEnd"/>
                            <w:r w:rsidR="00B17405">
                              <w:rPr>
                                <w:color w:val="0074AF" w:themeColor="accent1"/>
                                <w:sz w:val="18"/>
                                <w:szCs w:val="18"/>
                              </w:rPr>
                              <w:t xml:space="preserve">. </w:t>
                            </w:r>
                            <w:proofErr w:type="spellStart"/>
                            <w:r w:rsidR="00B17405">
                              <w:rPr>
                                <w:color w:val="0074AF" w:themeColor="accent1"/>
                                <w:sz w:val="18"/>
                                <w:szCs w:val="18"/>
                              </w:rPr>
                              <w:t>oppstartsmøterefereat</w:t>
                            </w:r>
                            <w:proofErr w:type="spellEnd"/>
                          </w:p>
                          <w:p w14:paraId="06D7DF8B" w14:textId="322FBFD3" w:rsidR="00B9642D" w:rsidRPr="00DB3C34" w:rsidRDefault="00B9642D" w:rsidP="00CE68CC">
                            <w:pPr>
                              <w:pStyle w:val="ListParagraph"/>
                              <w:numPr>
                                <w:ilvl w:val="0"/>
                                <w:numId w:val="1"/>
                              </w:numPr>
                              <w:rPr>
                                <w:color w:val="0074AF" w:themeColor="accent1"/>
                                <w:sz w:val="18"/>
                                <w:szCs w:val="18"/>
                                <w:u w:val="single"/>
                              </w:rPr>
                            </w:pPr>
                            <w:r w:rsidRPr="00B139AA">
                              <w:rPr>
                                <w:color w:val="0074AF" w:themeColor="accent1"/>
                                <w:sz w:val="18"/>
                                <w:szCs w:val="18"/>
                              </w:rPr>
                              <w:t>Mangler ved planbeskrivelsen vil kunne være en saksbehandlingsfeil</w:t>
                            </w:r>
                            <w:r>
                              <w:rPr>
                                <w:color w:val="0074AF" w:themeColor="accent1"/>
                                <w:sz w:val="18"/>
                                <w:szCs w:val="18"/>
                              </w:rPr>
                              <w:t xml:space="preserve"> jf krav i forvaltningslovens § 24 om begrunnelse av enkeltvedtak. </w:t>
                            </w:r>
                          </w:p>
                          <w:p w14:paraId="3380A30C" w14:textId="1D5CD9BB" w:rsidR="00B9642D" w:rsidRDefault="00B9642D" w:rsidP="00CE68CC">
                            <w:pPr>
                              <w:pStyle w:val="ListParagraph"/>
                              <w:numPr>
                                <w:ilvl w:val="0"/>
                                <w:numId w:val="1"/>
                              </w:numPr>
                              <w:rPr>
                                <w:color w:val="0074AF" w:themeColor="accent1"/>
                                <w:sz w:val="18"/>
                                <w:szCs w:val="18"/>
                              </w:rPr>
                            </w:pPr>
                            <w:r w:rsidRPr="00DB3C34">
                              <w:rPr>
                                <w:color w:val="0074AF" w:themeColor="accent1"/>
                                <w:sz w:val="18"/>
                                <w:szCs w:val="18"/>
                              </w:rPr>
                              <w:t>Planbeskri</w:t>
                            </w:r>
                            <w:r>
                              <w:rPr>
                                <w:color w:val="0074AF" w:themeColor="accent1"/>
                                <w:sz w:val="18"/>
                                <w:szCs w:val="18"/>
                              </w:rPr>
                              <w:t>velsen vil i sin helhet bli lagt ved administrasjonens saksfremstilling sammen med bestemmelser, plankart etc.</w:t>
                            </w:r>
                          </w:p>
                          <w:p w14:paraId="27636A85" w14:textId="521BDB9B" w:rsidR="00AD0884" w:rsidRDefault="00AD0884" w:rsidP="00CE68CC">
                            <w:pPr>
                              <w:pStyle w:val="ListParagraph"/>
                              <w:numPr>
                                <w:ilvl w:val="0"/>
                                <w:numId w:val="1"/>
                              </w:numPr>
                              <w:rPr>
                                <w:color w:val="0074AF" w:themeColor="accent1"/>
                                <w:sz w:val="18"/>
                                <w:szCs w:val="18"/>
                              </w:rPr>
                            </w:pPr>
                            <w:r>
                              <w:rPr>
                                <w:color w:val="0074AF" w:themeColor="accent1"/>
                                <w:sz w:val="18"/>
                                <w:szCs w:val="18"/>
                              </w:rPr>
                              <w:t>Blå tekst</w:t>
                            </w:r>
                            <w:r w:rsidR="002C153F">
                              <w:rPr>
                                <w:color w:val="0074AF" w:themeColor="accent1"/>
                                <w:sz w:val="18"/>
                                <w:szCs w:val="18"/>
                              </w:rPr>
                              <w:t xml:space="preserve"> </w:t>
                            </w:r>
                            <w:r w:rsidR="00C84042">
                              <w:rPr>
                                <w:color w:val="0074AF" w:themeColor="accent1"/>
                                <w:sz w:val="18"/>
                                <w:szCs w:val="18"/>
                              </w:rPr>
                              <w:t>slettes når planforslag sendes inn</w:t>
                            </w:r>
                          </w:p>
                          <w:p w14:paraId="259B4A4B" w14:textId="3E2CFB45" w:rsidR="00B9642D" w:rsidRDefault="00B9642D" w:rsidP="00CE68CC">
                            <w:pPr>
                              <w:pStyle w:val="ListParagraph"/>
                              <w:numPr>
                                <w:ilvl w:val="0"/>
                                <w:numId w:val="1"/>
                              </w:numPr>
                              <w:rPr>
                                <w:color w:val="0074AF" w:themeColor="accent1"/>
                                <w:sz w:val="18"/>
                                <w:szCs w:val="18"/>
                              </w:rPr>
                            </w:pPr>
                            <w:r>
                              <w:rPr>
                                <w:color w:val="0074AF" w:themeColor="accent1"/>
                                <w:sz w:val="18"/>
                                <w:szCs w:val="18"/>
                              </w:rPr>
                              <w:t>Malen bygger på sjekkliste for planbeskrivelse utarbeidet av Kommunal- og moderniseringsdepartementet</w:t>
                            </w:r>
                          </w:p>
                          <w:p w14:paraId="1B8DF4DA" w14:textId="384D7E30" w:rsidR="004E0EDC" w:rsidRPr="004E0EDC" w:rsidRDefault="004E0EDC" w:rsidP="00CE68CC">
                            <w:pPr>
                              <w:pStyle w:val="ListParagraph"/>
                              <w:numPr>
                                <w:ilvl w:val="0"/>
                                <w:numId w:val="1"/>
                              </w:numPr>
                              <w:rPr>
                                <w:b/>
                                <w:bCs/>
                                <w:color w:val="0074AF" w:themeColor="accent1"/>
                                <w:sz w:val="18"/>
                                <w:szCs w:val="18"/>
                              </w:rPr>
                            </w:pPr>
                            <w:r w:rsidRPr="004E0EDC">
                              <w:rPr>
                                <w:b/>
                                <w:bCs/>
                                <w:color w:val="0074AF" w:themeColor="accent1"/>
                                <w:sz w:val="18"/>
                                <w:szCs w:val="18"/>
                              </w:rPr>
                              <w:t>Kontroller av planarbeidet er utformet i tråd med oppstartsmøtereferatet</w:t>
                            </w:r>
                          </w:p>
                        </w:txbxContent>
                      </wps:txbx>
                      <wps:bodyPr rot="0" vert="horz" wrap="square" lIns="91440" tIns="45720" rIns="91440" bIns="45720" anchor="t" anchorCtr="0">
                        <a:noAutofit/>
                      </wps:bodyPr>
                    </wps:wsp>
                  </a:graphicData>
                </a:graphic>
              </wp:inline>
            </w:drawing>
          </mc:Choice>
          <mc:Fallback>
            <w:pict>
              <v:shapetype w14:anchorId="4D173205" id="_x0000_t202" coordsize="21600,21600" o:spt="202" path="m,l,21600r21600,l21600,xe">
                <v:stroke joinstyle="miter"/>
                <v:path gradientshapeok="t" o:connecttype="rect"/>
              </v:shapetype>
              <v:shape id="Tekstboks 217" o:spid="_x0000_s1026" type="#_x0000_t202" style="width:396pt;height: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">
                <v:textbox>
                  <w:txbxContent>
                    <w:p w14:paraId="77A2A9AD" w14:textId="3E78CA78" w:rsidR="00B9642D" w:rsidRPr="00DB3C34" w:rsidRDefault="00B9642D">
                      <w:pPr>
                        <w:rPr>
                          <w:color w:val="0074AF" w:themeColor="accent1"/>
                          <w:sz w:val="18"/>
                          <w:szCs w:val="18"/>
                        </w:rPr>
                      </w:pPr>
                      <w:r w:rsidRPr="00DB3C34">
                        <w:rPr>
                          <w:color w:val="0074AF" w:themeColor="accent1"/>
                          <w:sz w:val="18"/>
                          <w:szCs w:val="18"/>
                        </w:rPr>
                        <w:t>Brukerveiledning</w:t>
                      </w:r>
                    </w:p>
                    <w:p w14:paraId="3AFC2B5F" w14:textId="33EE367F" w:rsidR="00B9642D" w:rsidRDefault="00B9642D">
                      <w:pPr>
                        <w:rPr>
                          <w:color w:val="0074AF" w:themeColor="accent1"/>
                          <w:sz w:val="18"/>
                          <w:szCs w:val="18"/>
                        </w:rPr>
                      </w:pPr>
                      <w:r w:rsidRPr="00DB3C34">
                        <w:rPr>
                          <w:color w:val="0074AF" w:themeColor="accent1"/>
                          <w:sz w:val="18"/>
                          <w:szCs w:val="18"/>
                        </w:rPr>
                        <w:t>Dette dokumentet redegjør for hva en planbeskrivelse skal inneholde ved innsending av privat reguleringsplanforslag i Indre Østfold kommune. I spesielle saker vil det være nødvendig å omtale flere forhold enn de som er medtatt i denne malen.</w:t>
                      </w:r>
                    </w:p>
                    <w:p w14:paraId="54AD842C" w14:textId="1FB46441" w:rsidR="00B9642D" w:rsidRPr="00DB3C34" w:rsidRDefault="00B9642D">
                      <w:pPr>
                        <w:rPr>
                          <w:color w:val="0074AF" w:themeColor="accent1"/>
                          <w:sz w:val="18"/>
                          <w:szCs w:val="18"/>
                        </w:rPr>
                      </w:pPr>
                    </w:p>
                    <w:p w14:paraId="6676C40A" w14:textId="0E8F7AD9"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 xml:space="preserve">Malen skal fungere som en </w:t>
                      </w:r>
                      <w:r w:rsidRPr="00DB3C34">
                        <w:rPr>
                          <w:color w:val="0074AF" w:themeColor="accent1"/>
                          <w:sz w:val="18"/>
                          <w:szCs w:val="18"/>
                          <w:u w:val="single"/>
                        </w:rPr>
                        <w:t>sjekkliste</w:t>
                      </w:r>
                      <w:r w:rsidRPr="00DB3C34">
                        <w:rPr>
                          <w:color w:val="0074AF" w:themeColor="accent1"/>
                          <w:sz w:val="18"/>
                          <w:szCs w:val="18"/>
                        </w:rPr>
                        <w:t xml:space="preserve"> for forslagstiller/konsulent, ved at den bidrar til at alle nødvendige tema blir </w:t>
                      </w:r>
                      <w:r>
                        <w:rPr>
                          <w:color w:val="0074AF" w:themeColor="accent1"/>
                          <w:sz w:val="18"/>
                          <w:szCs w:val="18"/>
                        </w:rPr>
                        <w:t>omtalt</w:t>
                      </w:r>
                      <w:r w:rsidR="00B72ACE">
                        <w:rPr>
                          <w:color w:val="0074AF" w:themeColor="accent1"/>
                          <w:sz w:val="18"/>
                          <w:szCs w:val="18"/>
                        </w:rPr>
                        <w:t>.</w:t>
                      </w:r>
                    </w:p>
                    <w:p w14:paraId="3BC18AC3" w14:textId="4F4E4E86"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Malen skal fungere som en kvalitet</w:t>
                      </w:r>
                      <w:r>
                        <w:rPr>
                          <w:color w:val="0074AF" w:themeColor="accent1"/>
                          <w:sz w:val="18"/>
                          <w:szCs w:val="18"/>
                        </w:rPr>
                        <w:t>s</w:t>
                      </w:r>
                      <w:r w:rsidRPr="00DB3C34">
                        <w:rPr>
                          <w:color w:val="0074AF" w:themeColor="accent1"/>
                          <w:sz w:val="18"/>
                          <w:szCs w:val="18"/>
                        </w:rPr>
                        <w:t>sikring for saksbehandler/kommunen som raskere kan vurdere om all relevant informasjon er medtatt</w:t>
                      </w:r>
                    </w:p>
                    <w:p w14:paraId="36FDD0F9" w14:textId="2B23FADF"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Malen skal tydeliggjøre skillet mellom fakta-/saksopplysninger og forslagsstillers egne vurderinger/konklusjoner.</w:t>
                      </w:r>
                    </w:p>
                    <w:p w14:paraId="1E5BF523" w14:textId="2B5F149C"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 xml:space="preserve">Malen har derfor en fast oppbygging med innholdsfortegnelse og kapitler, som hvert har et tydelig hovedfokus. Legg spesielt merke til hvor tydelig det skal skilles mellom </w:t>
                      </w:r>
                      <w:r w:rsidRPr="00DB3C34">
                        <w:rPr>
                          <w:color w:val="0074AF" w:themeColor="accent1"/>
                          <w:sz w:val="18"/>
                          <w:szCs w:val="18"/>
                          <w:u w:val="single"/>
                        </w:rPr>
                        <w:t>dagens situasjon</w:t>
                      </w:r>
                      <w:r w:rsidRPr="00DB3C34">
                        <w:rPr>
                          <w:color w:val="0074AF" w:themeColor="accent1"/>
                          <w:sz w:val="18"/>
                          <w:szCs w:val="18"/>
                        </w:rPr>
                        <w:t xml:space="preserve"> og </w:t>
                      </w:r>
                      <w:r w:rsidRPr="00DB3C34">
                        <w:rPr>
                          <w:color w:val="0074AF" w:themeColor="accent1"/>
                          <w:sz w:val="18"/>
                          <w:szCs w:val="18"/>
                          <w:u w:val="single"/>
                        </w:rPr>
                        <w:t>planlagt fremtidig situasjon</w:t>
                      </w:r>
                      <w:r w:rsidRPr="00DB3C34">
                        <w:rPr>
                          <w:color w:val="0074AF" w:themeColor="accent1"/>
                          <w:sz w:val="18"/>
                          <w:szCs w:val="18"/>
                        </w:rPr>
                        <w:t xml:space="preserve"> og </w:t>
                      </w:r>
                      <w:r w:rsidRPr="00DB3C34">
                        <w:rPr>
                          <w:color w:val="0074AF" w:themeColor="accent1"/>
                          <w:sz w:val="18"/>
                          <w:szCs w:val="18"/>
                          <w:u w:val="single"/>
                        </w:rPr>
                        <w:t>konsekvensene</w:t>
                      </w:r>
                      <w:r w:rsidRPr="00DB3C34">
                        <w:rPr>
                          <w:color w:val="0074AF" w:themeColor="accent1"/>
                          <w:sz w:val="18"/>
                          <w:szCs w:val="18"/>
                        </w:rPr>
                        <w:t xml:space="preserve"> av planforslaget. Vær nøye med å opprettholde dette skillet når du skriver.</w:t>
                      </w:r>
                      <w:r w:rsidR="00F07ADD">
                        <w:rPr>
                          <w:color w:val="0074AF" w:themeColor="accent1"/>
                          <w:sz w:val="18"/>
                          <w:szCs w:val="18"/>
                        </w:rPr>
                        <w:t xml:space="preserve"> Dersom det er hensiktsmessig kan</w:t>
                      </w:r>
                      <w:r w:rsidR="003E5115">
                        <w:rPr>
                          <w:color w:val="0074AF" w:themeColor="accent1"/>
                          <w:sz w:val="18"/>
                          <w:szCs w:val="18"/>
                        </w:rPr>
                        <w:t xml:space="preserve"> det avtales at</w:t>
                      </w:r>
                      <w:r w:rsidR="00F07ADD">
                        <w:rPr>
                          <w:color w:val="0074AF" w:themeColor="accent1"/>
                          <w:sz w:val="18"/>
                          <w:szCs w:val="18"/>
                        </w:rPr>
                        <w:t xml:space="preserve"> beskrivelse av plan</w:t>
                      </w:r>
                      <w:r w:rsidR="003E5115">
                        <w:rPr>
                          <w:color w:val="0074AF" w:themeColor="accent1"/>
                          <w:sz w:val="18"/>
                          <w:szCs w:val="18"/>
                        </w:rPr>
                        <w:t>forslaget</w:t>
                      </w:r>
                      <w:r w:rsidR="00F07ADD">
                        <w:rPr>
                          <w:color w:val="0074AF" w:themeColor="accent1"/>
                          <w:sz w:val="18"/>
                          <w:szCs w:val="18"/>
                        </w:rPr>
                        <w:t xml:space="preserve"> og </w:t>
                      </w:r>
                      <w:r w:rsidR="00BB3B36">
                        <w:rPr>
                          <w:color w:val="0074AF" w:themeColor="accent1"/>
                          <w:sz w:val="18"/>
                          <w:szCs w:val="18"/>
                        </w:rPr>
                        <w:t>virkninger av planen</w:t>
                      </w:r>
                      <w:r w:rsidR="00F07ADD">
                        <w:rPr>
                          <w:color w:val="0074AF" w:themeColor="accent1"/>
                          <w:sz w:val="18"/>
                          <w:szCs w:val="18"/>
                        </w:rPr>
                        <w:t xml:space="preserve"> flyttes inn i ett samlet kapittel.</w:t>
                      </w:r>
                    </w:p>
                    <w:p w14:paraId="2A7E1BCA" w14:textId="111443AA" w:rsidR="00B9642D" w:rsidRPr="003E5115" w:rsidRDefault="00B9642D" w:rsidP="00BD19F8">
                      <w:pPr>
                        <w:pStyle w:val="ListParagraph"/>
                        <w:numPr>
                          <w:ilvl w:val="0"/>
                          <w:numId w:val="1"/>
                        </w:numPr>
                        <w:rPr>
                          <w:color w:val="0074AF" w:themeColor="accent1"/>
                          <w:sz w:val="18"/>
                          <w:szCs w:val="18"/>
                          <w:u w:val="single"/>
                        </w:rPr>
                      </w:pPr>
                      <w:r w:rsidRPr="003E5115">
                        <w:rPr>
                          <w:color w:val="0074AF" w:themeColor="accent1"/>
                          <w:sz w:val="18"/>
                          <w:szCs w:val="18"/>
                        </w:rPr>
                        <w:t>Kapitler og underpunkter skal ikke slettes – oppbygging/layout skal heller ikke endres. Bruk skrifttyper som angitt nedenfor.</w:t>
                      </w:r>
                      <w:r w:rsidR="003E5115">
                        <w:rPr>
                          <w:color w:val="0074AF" w:themeColor="accent1"/>
                          <w:sz w:val="18"/>
                          <w:szCs w:val="18"/>
                        </w:rPr>
                        <w:t xml:space="preserve"> </w:t>
                      </w:r>
                      <w:r w:rsidRPr="003E5115">
                        <w:rPr>
                          <w:color w:val="0074AF" w:themeColor="accent1"/>
                          <w:sz w:val="18"/>
                          <w:szCs w:val="18"/>
                        </w:rPr>
                        <w:t>Alle punkter skal omtales enkeltvis. Noen tema er gjentatt – men under ulike kapitler med ulik vinkling. Pass derfor på at det ikke blir gjentak, og skriv kortfattet og presist.</w:t>
                      </w:r>
                    </w:p>
                    <w:p w14:paraId="22896083" w14:textId="2CB46333"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Det er anledning til å tilføye nye punkter og legge inn bilder, kartutsnitt, terrengsnitt etc.</w:t>
                      </w:r>
                    </w:p>
                    <w:p w14:paraId="1F4E6E1A" w14:textId="0955D16E" w:rsidR="00B9642D" w:rsidRPr="00DB3C34"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Henvisning til bilag gjøres med rapportnavn og dato.</w:t>
                      </w:r>
                    </w:p>
                    <w:p w14:paraId="3C5018B1" w14:textId="127D324F" w:rsidR="00B9642D" w:rsidRPr="00B9642D" w:rsidRDefault="00B9642D" w:rsidP="00CE68CC">
                      <w:pPr>
                        <w:pStyle w:val="ListParagraph"/>
                        <w:numPr>
                          <w:ilvl w:val="0"/>
                          <w:numId w:val="1"/>
                        </w:numPr>
                        <w:rPr>
                          <w:color w:val="0074AF" w:themeColor="accent1"/>
                          <w:sz w:val="18"/>
                          <w:szCs w:val="18"/>
                          <w:u w:val="single"/>
                        </w:rPr>
                      </w:pPr>
                      <w:r w:rsidRPr="00DB3C34">
                        <w:rPr>
                          <w:color w:val="0074AF" w:themeColor="accent1"/>
                          <w:sz w:val="18"/>
                          <w:szCs w:val="18"/>
                        </w:rPr>
                        <w:t xml:space="preserve">Plannavn skal være likt i alle plandokumenter og </w:t>
                      </w:r>
                      <w:proofErr w:type="spellStart"/>
                      <w:r w:rsidR="00B17405">
                        <w:rPr>
                          <w:color w:val="0074AF" w:themeColor="accent1"/>
                          <w:sz w:val="18"/>
                          <w:szCs w:val="18"/>
                        </w:rPr>
                        <w:t>ihht</w:t>
                      </w:r>
                      <w:proofErr w:type="spellEnd"/>
                      <w:r w:rsidR="00B17405">
                        <w:rPr>
                          <w:color w:val="0074AF" w:themeColor="accent1"/>
                          <w:sz w:val="18"/>
                          <w:szCs w:val="18"/>
                        </w:rPr>
                        <w:t xml:space="preserve">. </w:t>
                      </w:r>
                      <w:proofErr w:type="spellStart"/>
                      <w:r w:rsidR="00B17405">
                        <w:rPr>
                          <w:color w:val="0074AF" w:themeColor="accent1"/>
                          <w:sz w:val="18"/>
                          <w:szCs w:val="18"/>
                        </w:rPr>
                        <w:t>oppstartsmøterefereat</w:t>
                      </w:r>
                      <w:proofErr w:type="spellEnd"/>
                    </w:p>
                    <w:p w14:paraId="06D7DF8B" w14:textId="322FBFD3" w:rsidR="00B9642D" w:rsidRPr="00DB3C34" w:rsidRDefault="00B9642D" w:rsidP="00CE68CC">
                      <w:pPr>
                        <w:pStyle w:val="ListParagraph"/>
                        <w:numPr>
                          <w:ilvl w:val="0"/>
                          <w:numId w:val="1"/>
                        </w:numPr>
                        <w:rPr>
                          <w:color w:val="0074AF" w:themeColor="accent1"/>
                          <w:sz w:val="18"/>
                          <w:szCs w:val="18"/>
                          <w:u w:val="single"/>
                        </w:rPr>
                      </w:pPr>
                      <w:r w:rsidRPr="00B139AA">
                        <w:rPr>
                          <w:color w:val="0074AF" w:themeColor="accent1"/>
                          <w:sz w:val="18"/>
                          <w:szCs w:val="18"/>
                        </w:rPr>
                        <w:t>Mangler ved planbeskrivelsen vil kunne være en saksbehandlingsfeil</w:t>
                      </w:r>
                      <w:r>
                        <w:rPr>
                          <w:color w:val="0074AF" w:themeColor="accent1"/>
                          <w:sz w:val="18"/>
                          <w:szCs w:val="18"/>
                        </w:rPr>
                        <w:t xml:space="preserve"> jf krav i forvaltningslovens § 24 om begrunnelse av enkeltvedtak. </w:t>
                      </w:r>
                    </w:p>
                    <w:p w14:paraId="3380A30C" w14:textId="1D5CD9BB" w:rsidR="00B9642D" w:rsidRDefault="00B9642D" w:rsidP="00CE68CC">
                      <w:pPr>
                        <w:pStyle w:val="ListParagraph"/>
                        <w:numPr>
                          <w:ilvl w:val="0"/>
                          <w:numId w:val="1"/>
                        </w:numPr>
                        <w:rPr>
                          <w:color w:val="0074AF" w:themeColor="accent1"/>
                          <w:sz w:val="18"/>
                          <w:szCs w:val="18"/>
                        </w:rPr>
                      </w:pPr>
                      <w:r w:rsidRPr="00DB3C34">
                        <w:rPr>
                          <w:color w:val="0074AF" w:themeColor="accent1"/>
                          <w:sz w:val="18"/>
                          <w:szCs w:val="18"/>
                        </w:rPr>
                        <w:t>Planbeskri</w:t>
                      </w:r>
                      <w:r>
                        <w:rPr>
                          <w:color w:val="0074AF" w:themeColor="accent1"/>
                          <w:sz w:val="18"/>
                          <w:szCs w:val="18"/>
                        </w:rPr>
                        <w:t>velsen vil i sin helhet bli lagt ved administrasjonens saksfremstilling sammen med bestemmelser, plankart etc.</w:t>
                      </w:r>
                    </w:p>
                    <w:p w14:paraId="27636A85" w14:textId="521BDB9B" w:rsidR="00AD0884" w:rsidRDefault="00AD0884" w:rsidP="00CE68CC">
                      <w:pPr>
                        <w:pStyle w:val="ListParagraph"/>
                        <w:numPr>
                          <w:ilvl w:val="0"/>
                          <w:numId w:val="1"/>
                        </w:numPr>
                        <w:rPr>
                          <w:color w:val="0074AF" w:themeColor="accent1"/>
                          <w:sz w:val="18"/>
                          <w:szCs w:val="18"/>
                        </w:rPr>
                      </w:pPr>
                      <w:r>
                        <w:rPr>
                          <w:color w:val="0074AF" w:themeColor="accent1"/>
                          <w:sz w:val="18"/>
                          <w:szCs w:val="18"/>
                        </w:rPr>
                        <w:t>Blå tekst</w:t>
                      </w:r>
                      <w:r w:rsidR="002C153F">
                        <w:rPr>
                          <w:color w:val="0074AF" w:themeColor="accent1"/>
                          <w:sz w:val="18"/>
                          <w:szCs w:val="18"/>
                        </w:rPr>
                        <w:t xml:space="preserve"> </w:t>
                      </w:r>
                      <w:r w:rsidR="00C84042">
                        <w:rPr>
                          <w:color w:val="0074AF" w:themeColor="accent1"/>
                          <w:sz w:val="18"/>
                          <w:szCs w:val="18"/>
                        </w:rPr>
                        <w:t>slettes når planforslag sendes inn</w:t>
                      </w:r>
                    </w:p>
                    <w:p w14:paraId="259B4A4B" w14:textId="3E2CFB45" w:rsidR="00B9642D" w:rsidRDefault="00B9642D" w:rsidP="00CE68CC">
                      <w:pPr>
                        <w:pStyle w:val="ListParagraph"/>
                        <w:numPr>
                          <w:ilvl w:val="0"/>
                          <w:numId w:val="1"/>
                        </w:numPr>
                        <w:rPr>
                          <w:color w:val="0074AF" w:themeColor="accent1"/>
                          <w:sz w:val="18"/>
                          <w:szCs w:val="18"/>
                        </w:rPr>
                      </w:pPr>
                      <w:r>
                        <w:rPr>
                          <w:color w:val="0074AF" w:themeColor="accent1"/>
                          <w:sz w:val="18"/>
                          <w:szCs w:val="18"/>
                        </w:rPr>
                        <w:t>Malen bygger på sjekkliste for planbeskrivelse utarbeidet av Kommunal- og moderniseringsdepartementet</w:t>
                      </w:r>
                    </w:p>
                    <w:p w14:paraId="1B8DF4DA" w14:textId="384D7E30" w:rsidR="004E0EDC" w:rsidRPr="004E0EDC" w:rsidRDefault="004E0EDC" w:rsidP="00CE68CC">
                      <w:pPr>
                        <w:pStyle w:val="ListParagraph"/>
                        <w:numPr>
                          <w:ilvl w:val="0"/>
                          <w:numId w:val="1"/>
                        </w:numPr>
                        <w:rPr>
                          <w:b/>
                          <w:bCs/>
                          <w:color w:val="0074AF" w:themeColor="accent1"/>
                          <w:sz w:val="18"/>
                          <w:szCs w:val="18"/>
                        </w:rPr>
                      </w:pPr>
                      <w:r w:rsidRPr="004E0EDC">
                        <w:rPr>
                          <w:b/>
                          <w:bCs/>
                          <w:color w:val="0074AF" w:themeColor="accent1"/>
                          <w:sz w:val="18"/>
                          <w:szCs w:val="18"/>
                        </w:rPr>
                        <w:t>Kontroller av planarbeidet er utformet i tråd med oppstartsmøtereferatet</w:t>
                      </w:r>
                    </w:p>
                  </w:txbxContent>
                </v:textbox>
                <w10:anchorlock/>
              </v:shape>
            </w:pict>
          </mc:Fallback>
        </mc:AlternateContent>
      </w:r>
    </w:p>
    <w:p w14:paraId="4ED35914" w14:textId="3DC4065F" w:rsidR="00892060" w:rsidRPr="00D31EA3" w:rsidRDefault="00DB3C34" w:rsidP="00DB3C34">
      <w:pPr>
        <w:ind w:left="1440" w:firstLine="720"/>
        <w:rPr>
          <w:color w:val="0074AF" w:themeColor="accent1"/>
          <w:sz w:val="24"/>
          <w:szCs w:val="24"/>
        </w:rPr>
      </w:pPr>
      <w:r w:rsidRPr="00D31EA3">
        <w:rPr>
          <w:color w:val="0074AF" w:themeColor="accent1"/>
          <w:sz w:val="24"/>
          <w:szCs w:val="24"/>
        </w:rPr>
        <w:t>Sett inn Prosjektillustrasjon (valgfri)</w:t>
      </w:r>
    </w:p>
    <w:p w14:paraId="1711FD4C" w14:textId="282EF812" w:rsidR="00DB3C34" w:rsidRDefault="00DB3C34" w:rsidP="00DB3C34">
      <w:pPr>
        <w:rPr>
          <w:color w:val="0074AF" w:themeColor="accent1"/>
        </w:rPr>
      </w:pPr>
    </w:p>
    <w:p w14:paraId="2FA6DFE0" w14:textId="1BDFB686" w:rsidR="00DB3C34" w:rsidRPr="00892060" w:rsidRDefault="00DB3C34" w:rsidP="00DB3C34"/>
    <w:p w14:paraId="6A8F2B2B" w14:textId="5B08CE0D" w:rsidR="00845C3E" w:rsidRPr="00DB3C34" w:rsidRDefault="007B0F43" w:rsidP="00B33A98">
      <w:pPr>
        <w:pStyle w:val="Heading1"/>
        <w:rPr>
          <w:color w:val="0074AF" w:themeColor="accent1"/>
        </w:rPr>
      </w:pPr>
      <w:bookmarkStart w:id="0" w:name="_Toc55544362"/>
      <w:bookmarkStart w:id="1" w:name="_Toc55975384"/>
      <w:bookmarkStart w:id="2" w:name="_Toc191994934"/>
      <w:r w:rsidRPr="00DB3C34">
        <w:rPr>
          <w:color w:val="0074AF" w:themeColor="accent1"/>
        </w:rPr>
        <w:t>Dette er</w:t>
      </w:r>
      <w:r w:rsidR="00713E8F" w:rsidRPr="00DB3C34">
        <w:rPr>
          <w:color w:val="0074AF" w:themeColor="accent1"/>
        </w:rPr>
        <w:t xml:space="preserve"> </w:t>
      </w:r>
      <w:r w:rsidR="00027926" w:rsidRPr="00DB3C34">
        <w:rPr>
          <w:color w:val="0074AF" w:themeColor="accent1"/>
        </w:rPr>
        <w:t>stilen Overskrift</w:t>
      </w:r>
      <w:r w:rsidR="004715CE" w:rsidRPr="00DB3C34">
        <w:rPr>
          <w:color w:val="0074AF" w:themeColor="accent1"/>
        </w:rPr>
        <w:t xml:space="preserve"> </w:t>
      </w:r>
      <w:r w:rsidR="00027926" w:rsidRPr="00DB3C34">
        <w:rPr>
          <w:color w:val="0074AF" w:themeColor="accent1"/>
        </w:rPr>
        <w:t>1</w:t>
      </w:r>
      <w:bookmarkEnd w:id="0"/>
      <w:bookmarkEnd w:id="1"/>
      <w:bookmarkEnd w:id="2"/>
    </w:p>
    <w:p w14:paraId="20C90C3B" w14:textId="77D97412" w:rsidR="004715CE" w:rsidRPr="00DB3C34" w:rsidRDefault="004715CE" w:rsidP="00B33A98">
      <w:pPr>
        <w:pStyle w:val="Heading2"/>
        <w:rPr>
          <w:color w:val="0074AF" w:themeColor="accent1"/>
        </w:rPr>
      </w:pPr>
      <w:bookmarkStart w:id="3" w:name="_Toc55544363"/>
      <w:bookmarkStart w:id="4" w:name="_Toc55975385"/>
      <w:bookmarkStart w:id="5" w:name="_Toc191994935"/>
      <w:r w:rsidRPr="00DB3C34">
        <w:rPr>
          <w:color w:val="0074AF" w:themeColor="accent1"/>
        </w:rPr>
        <w:t>Dette er stilen Overskrift 2</w:t>
      </w:r>
      <w:bookmarkEnd w:id="3"/>
      <w:bookmarkEnd w:id="4"/>
      <w:bookmarkEnd w:id="5"/>
    </w:p>
    <w:p w14:paraId="117DCFCA" w14:textId="0EA298C7" w:rsidR="004715CE" w:rsidRPr="00DB3C34" w:rsidRDefault="004715CE" w:rsidP="00B33A98">
      <w:pPr>
        <w:pStyle w:val="Heading3"/>
        <w:rPr>
          <w:color w:val="0074AF" w:themeColor="accent1"/>
        </w:rPr>
      </w:pPr>
      <w:bookmarkStart w:id="6" w:name="_Toc55544364"/>
      <w:bookmarkStart w:id="7" w:name="_Toc55975386"/>
      <w:bookmarkStart w:id="8" w:name="_Toc191994936"/>
      <w:r w:rsidRPr="00DB3C34">
        <w:rPr>
          <w:color w:val="0074AF" w:themeColor="accent1"/>
        </w:rPr>
        <w:t>Dette er stilen Overskrift 3</w:t>
      </w:r>
      <w:bookmarkEnd w:id="6"/>
      <w:bookmarkEnd w:id="7"/>
      <w:bookmarkEnd w:id="8"/>
    </w:p>
    <w:p w14:paraId="0ECBC63D" w14:textId="5F02ABDA" w:rsidR="004715CE" w:rsidRPr="00B33A98" w:rsidRDefault="009A7C33" w:rsidP="00B33A98">
      <w:pPr>
        <w:rPr>
          <w:color w:val="0074AF" w:themeColor="accent1"/>
        </w:rPr>
      </w:pPr>
      <w:r w:rsidRPr="00B33A98">
        <w:rPr>
          <w:color w:val="0074AF" w:themeColor="accent1"/>
        </w:rPr>
        <w:t xml:space="preserve">De tre stilene over vil komme med </w:t>
      </w:r>
      <w:r w:rsidR="00F87B48" w:rsidRPr="00B33A98">
        <w:rPr>
          <w:color w:val="0074AF" w:themeColor="accent1"/>
        </w:rPr>
        <w:t xml:space="preserve">hvis man velger å sette inn </w:t>
      </w:r>
      <w:r w:rsidRPr="00B33A98">
        <w:rPr>
          <w:color w:val="0074AF" w:themeColor="accent1"/>
        </w:rPr>
        <w:t xml:space="preserve">en innholdsfortegnelse </w:t>
      </w:r>
      <w:r w:rsidR="00F87B48" w:rsidRPr="00B33A98">
        <w:rPr>
          <w:color w:val="0074AF" w:themeColor="accent1"/>
        </w:rPr>
        <w:t>i starten av dokumentet.</w:t>
      </w:r>
    </w:p>
    <w:p w14:paraId="0487AA7B" w14:textId="77777777" w:rsidR="00181F3B" w:rsidRPr="00DB3C34" w:rsidRDefault="00181F3B" w:rsidP="00B33A98">
      <w:pPr>
        <w:rPr>
          <w:color w:val="0074AF" w:themeColor="accent1"/>
        </w:rPr>
      </w:pPr>
    </w:p>
    <w:p w14:paraId="5218E523" w14:textId="2D063029" w:rsidR="00110A3B" w:rsidRPr="00B33A98" w:rsidRDefault="00110A3B" w:rsidP="00B33A98">
      <w:pPr>
        <w:rPr>
          <w:rStyle w:val="Strong"/>
          <w:color w:val="0074AF" w:themeColor="accent1"/>
        </w:rPr>
      </w:pPr>
      <w:r w:rsidRPr="0002250E">
        <w:rPr>
          <w:rStyle w:val="Strong"/>
          <w:color w:val="0074AF" w:themeColor="accent1"/>
          <w:sz w:val="22"/>
          <w:szCs w:val="22"/>
        </w:rPr>
        <w:t xml:space="preserve">Dette er </w:t>
      </w:r>
      <w:r w:rsidR="00181F3B" w:rsidRPr="0002250E">
        <w:rPr>
          <w:rStyle w:val="Strong"/>
          <w:color w:val="0074AF" w:themeColor="accent1"/>
          <w:sz w:val="22"/>
          <w:szCs w:val="22"/>
        </w:rPr>
        <w:t xml:space="preserve">stilen </w:t>
      </w:r>
      <w:r w:rsidRPr="0002250E">
        <w:rPr>
          <w:rStyle w:val="Strong"/>
          <w:color w:val="0074AF" w:themeColor="accent1"/>
          <w:sz w:val="22"/>
          <w:szCs w:val="22"/>
        </w:rPr>
        <w:t>sterk</w:t>
      </w:r>
      <w:r w:rsidR="00482D3E" w:rsidRPr="00B33A98">
        <w:rPr>
          <w:rStyle w:val="Strong"/>
          <w:color w:val="0074AF" w:themeColor="accent1"/>
        </w:rPr>
        <w:t xml:space="preserve"> (</w:t>
      </w:r>
      <w:r w:rsidR="00371BD8" w:rsidRPr="00B33A98">
        <w:rPr>
          <w:rStyle w:val="Strong"/>
          <w:color w:val="0074AF" w:themeColor="accent1"/>
        </w:rPr>
        <w:t xml:space="preserve">kommer ikke med </w:t>
      </w:r>
      <w:r w:rsidR="00181F3B" w:rsidRPr="00B33A98">
        <w:rPr>
          <w:rStyle w:val="Strong"/>
          <w:color w:val="0074AF" w:themeColor="accent1"/>
        </w:rPr>
        <w:t>i innholdsfortegnelsen)</w:t>
      </w:r>
    </w:p>
    <w:p w14:paraId="7AF6BB31" w14:textId="58316800" w:rsidR="004715CE" w:rsidRDefault="00181F3B" w:rsidP="00B33A98">
      <w:pPr>
        <w:pStyle w:val="Quote"/>
        <w:rPr>
          <w:rFonts w:ascii="Calibri" w:hAnsi="Calibri"/>
          <w:i/>
          <w:iCs/>
          <w:color w:val="0074AF" w:themeColor="accent1"/>
        </w:rPr>
      </w:pPr>
      <w:r w:rsidRPr="00BB1EB8">
        <w:rPr>
          <w:rFonts w:ascii="Calibri" w:hAnsi="Calibri"/>
          <w:i/>
          <w:iCs/>
          <w:color w:val="0074AF" w:themeColor="accent1"/>
        </w:rPr>
        <w:t xml:space="preserve">Dette er stilen </w:t>
      </w:r>
      <w:r w:rsidR="00BB1EB8">
        <w:rPr>
          <w:rFonts w:ascii="Calibri" w:hAnsi="Calibri"/>
          <w:i/>
          <w:iCs/>
          <w:color w:val="0074AF" w:themeColor="accent1"/>
        </w:rPr>
        <w:t>s</w:t>
      </w:r>
      <w:r w:rsidRPr="00BB1EB8">
        <w:rPr>
          <w:rFonts w:ascii="Calibri" w:hAnsi="Calibri"/>
          <w:i/>
          <w:iCs/>
          <w:color w:val="0074AF" w:themeColor="accent1"/>
        </w:rPr>
        <w:t>itat</w:t>
      </w:r>
    </w:p>
    <w:p w14:paraId="5AE93F17" w14:textId="77777777" w:rsidR="00DE3E02" w:rsidRDefault="00DE3E02" w:rsidP="00DE3E02"/>
    <w:p w14:paraId="7514F2FB" w14:textId="77777777" w:rsidR="00DE3E02" w:rsidRPr="00DE3E02" w:rsidRDefault="00DE3E02" w:rsidP="00DE3E02"/>
    <w:p w14:paraId="112AF1D8" w14:textId="77777777" w:rsidR="00DE6AD6" w:rsidRDefault="00DE6AD6" w:rsidP="00A74B16">
      <w:pPr>
        <w:rPr>
          <w:color w:val="0074AF" w:themeColor="accent1"/>
          <w:sz w:val="18"/>
          <w:szCs w:val="18"/>
        </w:rPr>
      </w:pPr>
    </w:p>
    <w:p w14:paraId="610505C6" w14:textId="4CAA2338" w:rsidR="00A74B16" w:rsidRPr="00BC734F" w:rsidRDefault="00A24E6B" w:rsidP="00A74B16">
      <w:pPr>
        <w:rPr>
          <w:b/>
          <w:bCs/>
          <w:color w:val="0070C0"/>
        </w:rPr>
      </w:pPr>
      <w:r w:rsidRPr="00BC734F">
        <w:rPr>
          <w:b/>
          <w:bCs/>
          <w:color w:val="0070C0"/>
        </w:rPr>
        <w:t>Dokumentet må</w:t>
      </w:r>
      <w:r w:rsidR="00816B33">
        <w:rPr>
          <w:b/>
          <w:bCs/>
          <w:color w:val="0070C0"/>
        </w:rPr>
        <w:t xml:space="preserve"> ivareta krav til</w:t>
      </w:r>
      <w:r w:rsidRPr="00BC734F">
        <w:rPr>
          <w:b/>
          <w:bCs/>
          <w:color w:val="0070C0"/>
        </w:rPr>
        <w:t xml:space="preserve"> universel</w:t>
      </w:r>
      <w:r w:rsidR="00816B33">
        <w:rPr>
          <w:b/>
          <w:bCs/>
          <w:color w:val="0070C0"/>
        </w:rPr>
        <w:t>l</w:t>
      </w:r>
      <w:r w:rsidRPr="00BC734F">
        <w:rPr>
          <w:b/>
          <w:bCs/>
          <w:color w:val="0070C0"/>
        </w:rPr>
        <w:t xml:space="preserve"> utform</w:t>
      </w:r>
      <w:r w:rsidR="009D2BCB">
        <w:rPr>
          <w:b/>
          <w:bCs/>
          <w:color w:val="0070C0"/>
        </w:rPr>
        <w:t>ing</w:t>
      </w:r>
      <w:r w:rsidRPr="00BC734F">
        <w:rPr>
          <w:b/>
          <w:bCs/>
          <w:color w:val="0070C0"/>
        </w:rPr>
        <w:t xml:space="preserve">, </w:t>
      </w:r>
      <w:proofErr w:type="spellStart"/>
      <w:r w:rsidRPr="00BC734F">
        <w:rPr>
          <w:b/>
          <w:bCs/>
          <w:color w:val="0070C0"/>
        </w:rPr>
        <w:t>dvs</w:t>
      </w:r>
      <w:proofErr w:type="spellEnd"/>
      <w:r w:rsidRPr="00BC734F">
        <w:rPr>
          <w:b/>
          <w:bCs/>
          <w:color w:val="0070C0"/>
        </w:rPr>
        <w:t>:</w:t>
      </w:r>
      <w:r w:rsidR="00DE6AD6">
        <w:rPr>
          <w:b/>
          <w:bCs/>
          <w:color w:val="0070C0"/>
        </w:rPr>
        <w:t xml:space="preserve"> (Sjekk </w:t>
      </w:r>
      <w:proofErr w:type="gramStart"/>
      <w:r w:rsidR="00DE6AD6">
        <w:rPr>
          <w:b/>
          <w:bCs/>
          <w:color w:val="0070C0"/>
        </w:rPr>
        <w:t>linken</w:t>
      </w:r>
      <w:proofErr w:type="gramEnd"/>
      <w:r w:rsidR="00DE6AD6">
        <w:rPr>
          <w:b/>
          <w:bCs/>
          <w:color w:val="0070C0"/>
        </w:rPr>
        <w:t xml:space="preserve"> her:</w:t>
      </w:r>
      <w:r w:rsidR="00DE6AD6" w:rsidRPr="00DE6AD6">
        <w:rPr>
          <w:b/>
          <w:bCs/>
          <w:color w:val="0074AF" w:themeColor="accent1"/>
          <w:u w:val="single"/>
        </w:rPr>
        <w:t xml:space="preserve"> </w:t>
      </w:r>
      <w:hyperlink r:id="rId11" w:history="1">
        <w:r w:rsidR="00DE6AD6" w:rsidRPr="00DE6AD6">
          <w:rPr>
            <w:rStyle w:val="Hyperlink"/>
            <w:b/>
            <w:bCs/>
            <w:u w:val="single"/>
          </w:rPr>
          <w:t>Krav til universell utforming</w:t>
        </w:r>
      </w:hyperlink>
      <w:r w:rsidR="00DE6AD6">
        <w:rPr>
          <w:b/>
          <w:bCs/>
          <w:color w:val="0074AF" w:themeColor="accent1"/>
          <w:sz w:val="18"/>
          <w:szCs w:val="18"/>
          <w:u w:val="single"/>
        </w:rPr>
        <w:t>):</w:t>
      </w:r>
    </w:p>
    <w:p w14:paraId="62072287" w14:textId="15044942" w:rsidR="00CA476D" w:rsidRPr="00C93E38" w:rsidRDefault="007E0749" w:rsidP="00C93E38">
      <w:pPr>
        <w:pStyle w:val="ListParagraph"/>
        <w:numPr>
          <w:ilvl w:val="0"/>
          <w:numId w:val="18"/>
        </w:numPr>
        <w:rPr>
          <w:color w:val="0070C0"/>
        </w:rPr>
      </w:pPr>
      <w:r w:rsidRPr="00C93E38">
        <w:rPr>
          <w:color w:val="0070C0"/>
        </w:rPr>
        <w:t>T</w:t>
      </w:r>
      <w:r w:rsidR="00692276" w:rsidRPr="00C93E38">
        <w:rPr>
          <w:color w:val="0070C0"/>
        </w:rPr>
        <w:t xml:space="preserve">ekst skal </w:t>
      </w:r>
      <w:proofErr w:type="spellStart"/>
      <w:r w:rsidR="00692276" w:rsidRPr="00C93E38">
        <w:rPr>
          <w:color w:val="0070C0"/>
        </w:rPr>
        <w:t>venstrejusteres</w:t>
      </w:r>
      <w:proofErr w:type="spellEnd"/>
    </w:p>
    <w:p w14:paraId="0F70A9C0" w14:textId="55E0DB69" w:rsidR="00250122" w:rsidRPr="00C93E38" w:rsidRDefault="00692276" w:rsidP="00C93E38">
      <w:pPr>
        <w:pStyle w:val="ListParagraph"/>
        <w:numPr>
          <w:ilvl w:val="0"/>
          <w:numId w:val="18"/>
        </w:numPr>
        <w:rPr>
          <w:color w:val="0070C0"/>
        </w:rPr>
      </w:pPr>
      <w:r w:rsidRPr="00C93E38">
        <w:rPr>
          <w:color w:val="0070C0"/>
        </w:rPr>
        <w:t xml:space="preserve">Lenker skal </w:t>
      </w:r>
      <w:r w:rsidR="00DA45E8" w:rsidRPr="00C93E38">
        <w:rPr>
          <w:color w:val="0070C0"/>
        </w:rPr>
        <w:t>se slik ut:</w:t>
      </w:r>
    </w:p>
    <w:p w14:paraId="1F6894B3" w14:textId="3808C7F8" w:rsidR="00250122" w:rsidRDefault="00250122" w:rsidP="00250122">
      <w:pPr>
        <w:pStyle w:val="ListParagraph"/>
        <w:rPr>
          <w:color w:val="0070C0"/>
        </w:rPr>
      </w:pPr>
      <w:proofErr w:type="gramStart"/>
      <w:r>
        <w:rPr>
          <w:color w:val="0070C0"/>
        </w:rPr>
        <w:t xml:space="preserve">Eksempelvis </w:t>
      </w:r>
      <w:r w:rsidR="00A74B16">
        <w:rPr>
          <w:color w:val="0070C0"/>
        </w:rPr>
        <w:t>:</w:t>
      </w:r>
      <w:proofErr w:type="gramEnd"/>
      <w:r w:rsidR="00A74B16">
        <w:rPr>
          <w:color w:val="0070C0"/>
        </w:rPr>
        <w:t xml:space="preserve"> </w:t>
      </w:r>
      <w:hyperlink r:id="rId12" w:history="1">
        <w:r w:rsidR="00BC734F" w:rsidRPr="008F7529">
          <w:rPr>
            <w:rStyle w:val="Hyperlink"/>
            <w:u w:val="single"/>
          </w:rPr>
          <w:t>Krav til universell utforming</w:t>
        </w:r>
      </w:hyperlink>
      <w:r w:rsidR="00DA45E8" w:rsidRPr="00DA45E8">
        <w:rPr>
          <w:color w:val="0070C0"/>
        </w:rPr>
        <w:t xml:space="preserve"> </w:t>
      </w:r>
    </w:p>
    <w:p w14:paraId="0BCFBE3D" w14:textId="0F70FE29" w:rsidR="00250122" w:rsidRDefault="00250122" w:rsidP="00250122">
      <w:pPr>
        <w:pStyle w:val="ListParagraph"/>
        <w:rPr>
          <w:color w:val="0070C0"/>
        </w:rPr>
      </w:pPr>
      <w:r>
        <w:rPr>
          <w:color w:val="0070C0"/>
        </w:rPr>
        <w:t>I</w:t>
      </w:r>
      <w:r w:rsidR="00DA45E8" w:rsidRPr="00DA45E8">
        <w:rPr>
          <w:color w:val="0070C0"/>
        </w:rPr>
        <w:t>kke</w:t>
      </w:r>
      <w:r>
        <w:rPr>
          <w:color w:val="0070C0"/>
        </w:rPr>
        <w:t xml:space="preserve"> slik: </w:t>
      </w:r>
      <w:hyperlink r:id="rId13" w:history="1">
        <w:r w:rsidRPr="00327F54">
          <w:rPr>
            <w:rStyle w:val="Hyperlink"/>
          </w:rPr>
          <w:t>https://www.iktorkide.no/tjenester/kravliste-universell-utforming/</w:t>
        </w:r>
      </w:hyperlink>
      <w:r>
        <w:rPr>
          <w:color w:val="0070C0"/>
        </w:rPr>
        <w:t xml:space="preserve"> </w:t>
      </w:r>
    </w:p>
    <w:p w14:paraId="36BB9DE4" w14:textId="77777777" w:rsidR="00C93E38" w:rsidRDefault="00A74B16" w:rsidP="00C93E38">
      <w:pPr>
        <w:pStyle w:val="ListParagraph"/>
        <w:rPr>
          <w:color w:val="0070C0"/>
        </w:rPr>
      </w:pPr>
      <w:r>
        <w:rPr>
          <w:color w:val="0070C0"/>
        </w:rPr>
        <w:t xml:space="preserve">Ikke slik: </w:t>
      </w:r>
      <w:r w:rsidR="00250122">
        <w:rPr>
          <w:color w:val="0070C0"/>
        </w:rPr>
        <w:t xml:space="preserve"> </w:t>
      </w:r>
      <w:hyperlink r:id="rId14" w:history="1">
        <w:r w:rsidR="00250122" w:rsidRPr="00A74B16">
          <w:rPr>
            <w:rStyle w:val="Hyperlink"/>
          </w:rPr>
          <w:t>LES HER.</w:t>
        </w:r>
      </w:hyperlink>
    </w:p>
    <w:p w14:paraId="307D772B" w14:textId="1BC3E9C6" w:rsidR="008A6D84" w:rsidRPr="00C93E38" w:rsidRDefault="00CA476D" w:rsidP="00C93E38">
      <w:pPr>
        <w:pStyle w:val="ListParagraph"/>
        <w:numPr>
          <w:ilvl w:val="0"/>
          <w:numId w:val="17"/>
        </w:numPr>
        <w:rPr>
          <w:rStyle w:val="Strong"/>
          <w:b w:val="0"/>
          <w:bCs w:val="0"/>
          <w:color w:val="0070C0"/>
          <w:sz w:val="22"/>
          <w:szCs w:val="22"/>
        </w:rPr>
      </w:pPr>
      <w:r w:rsidRPr="00C93E38">
        <w:rPr>
          <w:rStyle w:val="Strong"/>
          <w:b w:val="0"/>
          <w:bCs w:val="0"/>
          <w:color w:val="0070C0"/>
          <w:sz w:val="22"/>
          <w:szCs w:val="22"/>
        </w:rPr>
        <w:t xml:space="preserve">Ikke benytt: </w:t>
      </w:r>
      <w:r w:rsidRPr="00C93E38">
        <w:rPr>
          <w:rStyle w:val="Strong"/>
          <w:b w:val="0"/>
          <w:bCs w:val="0"/>
          <w:i/>
          <w:iCs/>
          <w:color w:val="0070C0"/>
          <w:sz w:val="22"/>
          <w:szCs w:val="22"/>
        </w:rPr>
        <w:t xml:space="preserve">kursiv </w:t>
      </w:r>
      <w:r w:rsidRPr="00C93E38">
        <w:rPr>
          <w:rStyle w:val="Strong"/>
          <w:b w:val="0"/>
          <w:bCs w:val="0"/>
          <w:color w:val="0070C0"/>
          <w:sz w:val="22"/>
          <w:szCs w:val="22"/>
        </w:rPr>
        <w:t>eller</w:t>
      </w:r>
      <w:r w:rsidRPr="00C93E38">
        <w:rPr>
          <w:rStyle w:val="Strong"/>
          <w:b w:val="0"/>
          <w:bCs w:val="0"/>
          <w:i/>
          <w:iCs/>
          <w:color w:val="0070C0"/>
          <w:sz w:val="22"/>
          <w:szCs w:val="22"/>
        </w:rPr>
        <w:t xml:space="preserve"> </w:t>
      </w:r>
      <w:r w:rsidRPr="00C93E38">
        <w:rPr>
          <w:rStyle w:val="Strong"/>
          <w:b w:val="0"/>
          <w:bCs w:val="0"/>
          <w:color w:val="0070C0"/>
          <w:sz w:val="22"/>
          <w:szCs w:val="22"/>
        </w:rPr>
        <w:t>STORE BOKSTAVE</w:t>
      </w:r>
      <w:r w:rsidR="00A24E6B" w:rsidRPr="00C93E38">
        <w:rPr>
          <w:rStyle w:val="Strong"/>
          <w:b w:val="0"/>
          <w:bCs w:val="0"/>
          <w:color w:val="0070C0"/>
          <w:sz w:val="22"/>
          <w:szCs w:val="22"/>
        </w:rPr>
        <w:t>R</w:t>
      </w:r>
      <w:r w:rsidR="009F1979">
        <w:rPr>
          <w:rStyle w:val="Strong"/>
          <w:b w:val="0"/>
          <w:bCs w:val="0"/>
          <w:color w:val="0070C0"/>
          <w:sz w:val="22"/>
          <w:szCs w:val="22"/>
        </w:rPr>
        <w:t xml:space="preserve"> eller </w:t>
      </w:r>
      <w:r w:rsidR="009F1979" w:rsidRPr="009F1979">
        <w:rPr>
          <w:rStyle w:val="Strong"/>
          <w:b w:val="0"/>
          <w:bCs w:val="0"/>
          <w:color w:val="0070C0"/>
          <w:sz w:val="22"/>
          <w:szCs w:val="22"/>
          <w:u w:val="single"/>
        </w:rPr>
        <w:t>understreking</w:t>
      </w:r>
      <w:r w:rsidR="00A24E6B" w:rsidRPr="00C93E38">
        <w:rPr>
          <w:rStyle w:val="Strong"/>
          <w:b w:val="0"/>
          <w:bCs w:val="0"/>
          <w:color w:val="0070C0"/>
          <w:sz w:val="22"/>
          <w:szCs w:val="22"/>
        </w:rPr>
        <w:t>. Benytt heller</w:t>
      </w:r>
      <w:r w:rsidR="00A24E6B" w:rsidRPr="00C93E38">
        <w:rPr>
          <w:rStyle w:val="Strong"/>
          <w:color w:val="0070C0"/>
          <w:sz w:val="22"/>
          <w:szCs w:val="22"/>
        </w:rPr>
        <w:t xml:space="preserve"> fet</w:t>
      </w:r>
    </w:p>
    <w:p w14:paraId="6D7344F0" w14:textId="6DAABACC" w:rsidR="00C93E38" w:rsidRDefault="0058205D" w:rsidP="00C93E38">
      <w:pPr>
        <w:pStyle w:val="ListParagraph"/>
        <w:numPr>
          <w:ilvl w:val="0"/>
          <w:numId w:val="14"/>
        </w:numPr>
        <w:rPr>
          <w:rStyle w:val="Strong"/>
          <w:b w:val="0"/>
          <w:bCs w:val="0"/>
          <w:color w:val="0070C0"/>
          <w:sz w:val="22"/>
          <w:szCs w:val="22"/>
        </w:rPr>
      </w:pPr>
      <w:r w:rsidRPr="00C93E38">
        <w:rPr>
          <w:rStyle w:val="Strong"/>
          <w:b w:val="0"/>
          <w:bCs w:val="0"/>
          <w:color w:val="0070C0"/>
          <w:sz w:val="22"/>
          <w:szCs w:val="22"/>
        </w:rPr>
        <w:t xml:space="preserve">Lister skal </w:t>
      </w:r>
      <w:r w:rsidR="00C93E38" w:rsidRPr="00C93E38">
        <w:rPr>
          <w:rStyle w:val="Strong"/>
          <w:b w:val="0"/>
          <w:bCs w:val="0"/>
          <w:color w:val="0070C0"/>
          <w:sz w:val="22"/>
          <w:szCs w:val="22"/>
        </w:rPr>
        <w:t>ha listefunksjon, eks</w:t>
      </w:r>
      <w:r w:rsidR="00C93E38">
        <w:rPr>
          <w:rStyle w:val="Strong"/>
          <w:b w:val="0"/>
          <w:bCs w:val="0"/>
          <w:color w:val="0070C0"/>
          <w:sz w:val="22"/>
          <w:szCs w:val="22"/>
        </w:rPr>
        <w:t xml:space="preserve"> punkt som vist </w:t>
      </w:r>
      <w:r w:rsidR="003F16A4">
        <w:rPr>
          <w:rStyle w:val="Strong"/>
          <w:b w:val="0"/>
          <w:bCs w:val="0"/>
          <w:color w:val="0070C0"/>
          <w:sz w:val="22"/>
          <w:szCs w:val="22"/>
        </w:rPr>
        <w:t>først her.</w:t>
      </w:r>
    </w:p>
    <w:p w14:paraId="642489D8" w14:textId="376875E2" w:rsidR="0058205D" w:rsidRDefault="00C93E38" w:rsidP="00C93E38">
      <w:pPr>
        <w:pStyle w:val="ListParagraph"/>
        <w:numPr>
          <w:ilvl w:val="0"/>
          <w:numId w:val="17"/>
        </w:numPr>
        <w:rPr>
          <w:rStyle w:val="Strong"/>
          <w:b w:val="0"/>
          <w:bCs w:val="0"/>
          <w:color w:val="0070C0"/>
          <w:sz w:val="22"/>
          <w:szCs w:val="22"/>
        </w:rPr>
      </w:pPr>
      <w:r w:rsidRPr="00C93E38">
        <w:rPr>
          <w:rStyle w:val="Strong"/>
          <w:b w:val="0"/>
          <w:bCs w:val="0"/>
          <w:color w:val="0070C0"/>
          <w:sz w:val="22"/>
          <w:szCs w:val="22"/>
        </w:rPr>
        <w:t xml:space="preserve"> </w:t>
      </w:r>
      <w:r w:rsidR="003F16A4">
        <w:rPr>
          <w:rStyle w:val="Strong"/>
          <w:b w:val="0"/>
          <w:bCs w:val="0"/>
          <w:color w:val="0070C0"/>
          <w:sz w:val="22"/>
          <w:szCs w:val="22"/>
        </w:rPr>
        <w:t>Planbeskrivelsen skal være innstilt på norsk (bokmål)</w:t>
      </w:r>
    </w:p>
    <w:p w14:paraId="2DFC7F1E" w14:textId="40E780D9" w:rsidR="005E7706" w:rsidRDefault="00AA013B" w:rsidP="00C93E38">
      <w:pPr>
        <w:pStyle w:val="ListParagraph"/>
        <w:numPr>
          <w:ilvl w:val="0"/>
          <w:numId w:val="17"/>
        </w:numPr>
        <w:rPr>
          <w:rStyle w:val="Strong"/>
          <w:b w:val="0"/>
          <w:bCs w:val="0"/>
          <w:color w:val="0070C0"/>
          <w:sz w:val="22"/>
          <w:szCs w:val="22"/>
        </w:rPr>
      </w:pPr>
      <w:r>
        <w:rPr>
          <w:rStyle w:val="Strong"/>
          <w:b w:val="0"/>
          <w:bCs w:val="0"/>
          <w:color w:val="0070C0"/>
          <w:sz w:val="22"/>
          <w:szCs w:val="22"/>
        </w:rPr>
        <w:t>Tabeller</w:t>
      </w:r>
      <w:r w:rsidR="005E7706">
        <w:rPr>
          <w:rStyle w:val="Strong"/>
          <w:b w:val="0"/>
          <w:bCs w:val="0"/>
          <w:color w:val="0070C0"/>
          <w:sz w:val="22"/>
          <w:szCs w:val="22"/>
        </w:rPr>
        <w:t xml:space="preserve"> har egne krav:</w:t>
      </w:r>
    </w:p>
    <w:p w14:paraId="35F06277" w14:textId="424A0DB4" w:rsidR="00AA013B" w:rsidRDefault="00AA013B" w:rsidP="005E7706">
      <w:pPr>
        <w:pStyle w:val="ListParagraph"/>
        <w:numPr>
          <w:ilvl w:val="1"/>
          <w:numId w:val="17"/>
        </w:numPr>
        <w:rPr>
          <w:rStyle w:val="Strong"/>
          <w:b w:val="0"/>
          <w:bCs w:val="0"/>
          <w:color w:val="0070C0"/>
          <w:sz w:val="22"/>
          <w:szCs w:val="22"/>
        </w:rPr>
      </w:pPr>
      <w:r>
        <w:rPr>
          <w:rStyle w:val="Strong"/>
          <w:b w:val="0"/>
          <w:bCs w:val="0"/>
          <w:color w:val="0070C0"/>
          <w:sz w:val="22"/>
          <w:szCs w:val="22"/>
        </w:rPr>
        <w:t xml:space="preserve"> må angis med enten </w:t>
      </w:r>
      <w:proofErr w:type="spellStart"/>
      <w:r w:rsidRPr="00AA013B">
        <w:rPr>
          <w:rStyle w:val="Strong"/>
          <w:color w:val="0070C0"/>
          <w:sz w:val="22"/>
          <w:szCs w:val="22"/>
        </w:rPr>
        <w:t>overskriftsrad</w:t>
      </w:r>
      <w:proofErr w:type="spellEnd"/>
      <w:r>
        <w:rPr>
          <w:rStyle w:val="Strong"/>
          <w:b w:val="0"/>
          <w:bCs w:val="0"/>
          <w:color w:val="0070C0"/>
          <w:sz w:val="22"/>
          <w:szCs w:val="22"/>
        </w:rPr>
        <w:t xml:space="preserve"> eller </w:t>
      </w:r>
      <w:r w:rsidRPr="00AA013B">
        <w:rPr>
          <w:rStyle w:val="Strong"/>
          <w:color w:val="0070C0"/>
          <w:sz w:val="22"/>
          <w:szCs w:val="22"/>
        </w:rPr>
        <w:t>kolonneoverskrift</w:t>
      </w:r>
      <w:r>
        <w:rPr>
          <w:rStyle w:val="Strong"/>
          <w:b w:val="0"/>
          <w:bCs w:val="0"/>
          <w:color w:val="0070C0"/>
          <w:sz w:val="22"/>
          <w:szCs w:val="22"/>
        </w:rPr>
        <w:t xml:space="preserve"> (merk tabell</w:t>
      </w:r>
      <w:r w:rsidR="005E7706">
        <w:rPr>
          <w:rStyle w:val="Strong"/>
          <w:b w:val="0"/>
          <w:bCs w:val="0"/>
          <w:color w:val="0070C0"/>
          <w:sz w:val="22"/>
          <w:szCs w:val="22"/>
        </w:rPr>
        <w:t>en</w:t>
      </w:r>
      <w:r>
        <w:rPr>
          <w:rStyle w:val="Strong"/>
          <w:b w:val="0"/>
          <w:bCs w:val="0"/>
          <w:color w:val="0070C0"/>
          <w:sz w:val="22"/>
          <w:szCs w:val="22"/>
        </w:rPr>
        <w:t xml:space="preserve"> og sjekk tabellutforming</w:t>
      </w:r>
      <w:r w:rsidR="005E7706">
        <w:rPr>
          <w:rStyle w:val="Strong"/>
          <w:b w:val="0"/>
          <w:bCs w:val="0"/>
          <w:color w:val="0070C0"/>
          <w:sz w:val="22"/>
          <w:szCs w:val="22"/>
        </w:rPr>
        <w:t>en</w:t>
      </w:r>
      <w:r>
        <w:rPr>
          <w:rStyle w:val="Strong"/>
          <w:b w:val="0"/>
          <w:bCs w:val="0"/>
          <w:color w:val="0070C0"/>
          <w:sz w:val="22"/>
          <w:szCs w:val="22"/>
        </w:rPr>
        <w:t>)</w:t>
      </w:r>
    </w:p>
    <w:p w14:paraId="1443F065" w14:textId="3FDA6B40" w:rsidR="005E7706" w:rsidRDefault="005E7706" w:rsidP="005E7706">
      <w:pPr>
        <w:pStyle w:val="ListParagraph"/>
        <w:numPr>
          <w:ilvl w:val="1"/>
          <w:numId w:val="17"/>
        </w:numPr>
        <w:rPr>
          <w:rStyle w:val="Strong"/>
          <w:b w:val="0"/>
          <w:bCs w:val="0"/>
          <w:color w:val="0070C0"/>
          <w:sz w:val="22"/>
          <w:szCs w:val="22"/>
        </w:rPr>
      </w:pPr>
      <w:r>
        <w:rPr>
          <w:rStyle w:val="Strong"/>
          <w:b w:val="0"/>
          <w:bCs w:val="0"/>
          <w:color w:val="0070C0"/>
          <w:sz w:val="22"/>
          <w:szCs w:val="22"/>
        </w:rPr>
        <w:t xml:space="preserve">Bruk </w:t>
      </w:r>
      <w:proofErr w:type="spellStart"/>
      <w:r>
        <w:rPr>
          <w:rStyle w:val="Strong"/>
          <w:b w:val="0"/>
          <w:bCs w:val="0"/>
          <w:color w:val="0070C0"/>
          <w:sz w:val="22"/>
          <w:szCs w:val="22"/>
        </w:rPr>
        <w:t>Shift</w:t>
      </w:r>
      <w:proofErr w:type="spellEnd"/>
      <w:r>
        <w:rPr>
          <w:rStyle w:val="Strong"/>
          <w:b w:val="0"/>
          <w:bCs w:val="0"/>
          <w:color w:val="0070C0"/>
          <w:sz w:val="22"/>
          <w:szCs w:val="22"/>
        </w:rPr>
        <w:t xml:space="preserve"> og </w:t>
      </w:r>
      <w:r w:rsidR="000025C6">
        <w:rPr>
          <w:rStyle w:val="Strong"/>
          <w:b w:val="0"/>
          <w:bCs w:val="0"/>
          <w:color w:val="0070C0"/>
          <w:sz w:val="22"/>
          <w:szCs w:val="22"/>
        </w:rPr>
        <w:t>kontroller</w:t>
      </w:r>
      <w:r>
        <w:rPr>
          <w:rStyle w:val="Strong"/>
          <w:b w:val="0"/>
          <w:bCs w:val="0"/>
          <w:color w:val="0070C0"/>
          <w:sz w:val="22"/>
          <w:szCs w:val="22"/>
        </w:rPr>
        <w:t xml:space="preserve"> at </w:t>
      </w:r>
      <w:r w:rsidR="001E00CD">
        <w:rPr>
          <w:rStyle w:val="Strong"/>
          <w:b w:val="0"/>
          <w:bCs w:val="0"/>
          <w:color w:val="0070C0"/>
          <w:sz w:val="22"/>
          <w:szCs w:val="22"/>
        </w:rPr>
        <w:t>leserekkefølgen er riktig</w:t>
      </w:r>
    </w:p>
    <w:p w14:paraId="30936BD0" w14:textId="523A9013" w:rsidR="004A2BE3" w:rsidRPr="008616CD" w:rsidRDefault="004A2BE3" w:rsidP="005E7706">
      <w:pPr>
        <w:pStyle w:val="ListParagraph"/>
        <w:numPr>
          <w:ilvl w:val="1"/>
          <w:numId w:val="17"/>
        </w:numPr>
        <w:rPr>
          <w:rStyle w:val="Strong"/>
          <w:b w:val="0"/>
          <w:bCs w:val="0"/>
          <w:color w:val="0070C0"/>
          <w:sz w:val="22"/>
          <w:szCs w:val="22"/>
        </w:rPr>
      </w:pPr>
      <w:r w:rsidRPr="008616CD">
        <w:rPr>
          <w:rStyle w:val="Strong"/>
          <w:b w:val="0"/>
          <w:bCs w:val="0"/>
          <w:color w:val="0070C0"/>
          <w:sz w:val="22"/>
          <w:szCs w:val="22"/>
        </w:rPr>
        <w:t xml:space="preserve">Farge på grafer må hensynta </w:t>
      </w:r>
      <w:r w:rsidR="00572CFF" w:rsidRPr="008616CD">
        <w:rPr>
          <w:rStyle w:val="Strong"/>
          <w:b w:val="0"/>
          <w:bCs w:val="0"/>
          <w:color w:val="0070C0"/>
          <w:sz w:val="22"/>
          <w:szCs w:val="22"/>
        </w:rPr>
        <w:t xml:space="preserve">fargeblinde </w:t>
      </w:r>
    </w:p>
    <w:p w14:paraId="3E70DDB8" w14:textId="742FE215" w:rsidR="009B49F4" w:rsidRPr="008616CD" w:rsidRDefault="00431CE5" w:rsidP="008616CD">
      <w:pPr>
        <w:pStyle w:val="ListParagraph"/>
        <w:numPr>
          <w:ilvl w:val="0"/>
          <w:numId w:val="17"/>
        </w:numPr>
        <w:rPr>
          <w:rStyle w:val="Strong"/>
          <w:b w:val="0"/>
          <w:bCs w:val="0"/>
          <w:color w:val="0070C0"/>
          <w:sz w:val="22"/>
          <w:szCs w:val="22"/>
        </w:rPr>
      </w:pPr>
      <w:r w:rsidRPr="008616CD">
        <w:rPr>
          <w:rStyle w:val="Strong"/>
          <w:b w:val="0"/>
          <w:bCs w:val="0"/>
          <w:color w:val="0070C0"/>
          <w:sz w:val="22"/>
          <w:szCs w:val="22"/>
        </w:rPr>
        <w:t>Bruk gode kontraster</w:t>
      </w:r>
      <w:r w:rsidR="008616CD" w:rsidRPr="008616CD">
        <w:rPr>
          <w:rStyle w:val="Strong"/>
          <w:b w:val="0"/>
          <w:bCs w:val="0"/>
          <w:color w:val="0074AF" w:themeColor="accent1"/>
          <w:sz w:val="22"/>
          <w:szCs w:val="22"/>
          <w:highlight w:val="yellow"/>
        </w:rPr>
        <w:t>, eks.</w:t>
      </w:r>
    </w:p>
    <w:p w14:paraId="2993FB65" w14:textId="74D01567" w:rsidR="00431CE5" w:rsidRDefault="00C23A13" w:rsidP="00431CE5">
      <w:pPr>
        <w:pStyle w:val="ListParagraph"/>
        <w:numPr>
          <w:ilvl w:val="0"/>
          <w:numId w:val="17"/>
        </w:numPr>
        <w:rPr>
          <w:rStyle w:val="Strong"/>
          <w:b w:val="0"/>
          <w:bCs w:val="0"/>
          <w:color w:val="0070C0"/>
          <w:sz w:val="22"/>
          <w:szCs w:val="22"/>
        </w:rPr>
      </w:pPr>
      <w:r w:rsidRPr="008616CD">
        <w:rPr>
          <w:rStyle w:val="Strong"/>
          <w:b w:val="0"/>
          <w:bCs w:val="0"/>
          <w:color w:val="0070C0"/>
          <w:sz w:val="22"/>
          <w:szCs w:val="22"/>
        </w:rPr>
        <w:t xml:space="preserve">Sett inn </w:t>
      </w:r>
      <w:r w:rsidR="00E24709" w:rsidRPr="008616CD">
        <w:rPr>
          <w:rStyle w:val="Strong"/>
          <w:b w:val="0"/>
          <w:bCs w:val="0"/>
          <w:color w:val="0070C0"/>
          <w:sz w:val="22"/>
          <w:szCs w:val="22"/>
        </w:rPr>
        <w:t xml:space="preserve">alternativ </w:t>
      </w:r>
      <w:r w:rsidRPr="008616CD">
        <w:rPr>
          <w:rStyle w:val="Strong"/>
          <w:b w:val="0"/>
          <w:bCs w:val="0"/>
          <w:color w:val="0070C0"/>
          <w:sz w:val="22"/>
          <w:szCs w:val="22"/>
        </w:rPr>
        <w:t xml:space="preserve">tekst på bilder (marker bilde, høyreklikk og </w:t>
      </w:r>
      <w:r w:rsidR="00E24709" w:rsidRPr="008616CD">
        <w:rPr>
          <w:rStyle w:val="Strong"/>
          <w:b w:val="0"/>
          <w:bCs w:val="0"/>
          <w:color w:val="0070C0"/>
          <w:sz w:val="22"/>
          <w:szCs w:val="22"/>
        </w:rPr>
        <w:t>sett inn alternativ tekst, dvs. forklarende</w:t>
      </w:r>
      <w:r w:rsidR="00E24709">
        <w:rPr>
          <w:rStyle w:val="Strong"/>
          <w:b w:val="0"/>
          <w:bCs w:val="0"/>
          <w:color w:val="0070C0"/>
          <w:sz w:val="22"/>
          <w:szCs w:val="22"/>
        </w:rPr>
        <w:t xml:space="preserve"> tekst)</w:t>
      </w:r>
    </w:p>
    <w:p w14:paraId="2BB55976" w14:textId="6F43AEF1" w:rsidR="00E24709" w:rsidRDefault="001F65E8" w:rsidP="00431CE5">
      <w:pPr>
        <w:pStyle w:val="ListParagraph"/>
        <w:numPr>
          <w:ilvl w:val="0"/>
          <w:numId w:val="17"/>
        </w:numPr>
        <w:rPr>
          <w:rStyle w:val="Strong"/>
          <w:b w:val="0"/>
          <w:bCs w:val="0"/>
          <w:color w:val="0070C0"/>
          <w:sz w:val="22"/>
          <w:szCs w:val="22"/>
        </w:rPr>
      </w:pPr>
      <w:r>
        <w:rPr>
          <w:rStyle w:val="Strong"/>
          <w:b w:val="0"/>
          <w:bCs w:val="0"/>
          <w:color w:val="0070C0"/>
          <w:sz w:val="22"/>
          <w:szCs w:val="22"/>
        </w:rPr>
        <w:t>Det må settes inn</w:t>
      </w:r>
      <w:r w:rsidR="00C05819">
        <w:rPr>
          <w:rStyle w:val="Strong"/>
          <w:b w:val="0"/>
          <w:bCs w:val="0"/>
          <w:color w:val="0070C0"/>
          <w:sz w:val="22"/>
          <w:szCs w:val="22"/>
        </w:rPr>
        <w:t xml:space="preserve"> dokument-tittel (</w:t>
      </w:r>
      <w:r>
        <w:rPr>
          <w:rStyle w:val="Strong"/>
          <w:b w:val="0"/>
          <w:bCs w:val="0"/>
          <w:color w:val="0070C0"/>
          <w:sz w:val="22"/>
          <w:szCs w:val="22"/>
        </w:rPr>
        <w:t>Velg Fil – informasjon – Tittel)</w:t>
      </w:r>
    </w:p>
    <w:p w14:paraId="3E87EC79" w14:textId="137AB11A" w:rsidR="004C7DEA" w:rsidRDefault="00A538AB" w:rsidP="00431CE5">
      <w:pPr>
        <w:pStyle w:val="ListParagraph"/>
        <w:numPr>
          <w:ilvl w:val="0"/>
          <w:numId w:val="17"/>
        </w:numPr>
        <w:rPr>
          <w:rStyle w:val="Strong"/>
          <w:b w:val="0"/>
          <w:bCs w:val="0"/>
          <w:color w:val="0070C0"/>
          <w:sz w:val="22"/>
          <w:szCs w:val="22"/>
        </w:rPr>
      </w:pPr>
      <w:r>
        <w:rPr>
          <w:rStyle w:val="Strong"/>
          <w:b w:val="0"/>
          <w:bCs w:val="0"/>
          <w:color w:val="0070C0"/>
          <w:sz w:val="22"/>
          <w:szCs w:val="22"/>
        </w:rPr>
        <w:t>Lagre PDF med rett struktur</w:t>
      </w:r>
      <w:r w:rsidR="00A43EFE">
        <w:rPr>
          <w:rStyle w:val="Strong"/>
          <w:b w:val="0"/>
          <w:bCs w:val="0"/>
          <w:color w:val="0070C0"/>
          <w:sz w:val="22"/>
          <w:szCs w:val="22"/>
        </w:rPr>
        <w:t xml:space="preserve"> (Fil-lagre som – velg </w:t>
      </w:r>
      <w:proofErr w:type="spellStart"/>
      <w:r w:rsidR="00A43EFE">
        <w:rPr>
          <w:rStyle w:val="Strong"/>
          <w:b w:val="0"/>
          <w:bCs w:val="0"/>
          <w:color w:val="0070C0"/>
          <w:sz w:val="22"/>
          <w:szCs w:val="22"/>
        </w:rPr>
        <w:t>pdf</w:t>
      </w:r>
      <w:proofErr w:type="spellEnd"/>
      <w:r w:rsidR="000E61ED">
        <w:rPr>
          <w:rStyle w:val="Strong"/>
          <w:b w:val="0"/>
          <w:bCs w:val="0"/>
          <w:color w:val="0070C0"/>
          <w:sz w:val="22"/>
          <w:szCs w:val="22"/>
        </w:rPr>
        <w:t>). Under alternativer skal følgende stå på</w:t>
      </w:r>
      <w:r w:rsidR="00DA64D6">
        <w:rPr>
          <w:rStyle w:val="Strong"/>
          <w:b w:val="0"/>
          <w:bCs w:val="0"/>
          <w:color w:val="0070C0"/>
          <w:sz w:val="22"/>
          <w:szCs w:val="22"/>
        </w:rPr>
        <w:t xml:space="preserve"> før man lagrer:</w:t>
      </w:r>
    </w:p>
    <w:p w14:paraId="444AA03A" w14:textId="77777777" w:rsidR="004C7DEA" w:rsidRDefault="000E61ED" w:rsidP="004C7DEA">
      <w:pPr>
        <w:pStyle w:val="ListParagraph"/>
        <w:numPr>
          <w:ilvl w:val="1"/>
          <w:numId w:val="17"/>
        </w:numPr>
        <w:rPr>
          <w:rStyle w:val="Strong"/>
          <w:b w:val="0"/>
          <w:bCs w:val="0"/>
          <w:color w:val="0070C0"/>
          <w:sz w:val="22"/>
          <w:szCs w:val="22"/>
        </w:rPr>
      </w:pPr>
      <w:r>
        <w:rPr>
          <w:rStyle w:val="Strong"/>
          <w:b w:val="0"/>
          <w:bCs w:val="0"/>
          <w:color w:val="0070C0"/>
          <w:sz w:val="22"/>
          <w:szCs w:val="22"/>
        </w:rPr>
        <w:t>opprett bokmerker ved hjelp av overskrifter</w:t>
      </w:r>
    </w:p>
    <w:p w14:paraId="75AFE2F2" w14:textId="0A42EB54" w:rsidR="00A538AB" w:rsidRDefault="004C7DEA" w:rsidP="004C7DEA">
      <w:pPr>
        <w:pStyle w:val="ListParagraph"/>
        <w:numPr>
          <w:ilvl w:val="1"/>
          <w:numId w:val="17"/>
        </w:numPr>
        <w:rPr>
          <w:rStyle w:val="Strong"/>
          <w:b w:val="0"/>
          <w:bCs w:val="0"/>
          <w:color w:val="0070C0"/>
          <w:sz w:val="22"/>
          <w:szCs w:val="22"/>
        </w:rPr>
      </w:pPr>
      <w:r>
        <w:rPr>
          <w:rStyle w:val="Strong"/>
          <w:b w:val="0"/>
          <w:bCs w:val="0"/>
          <w:color w:val="0070C0"/>
          <w:sz w:val="22"/>
          <w:szCs w:val="22"/>
        </w:rPr>
        <w:t xml:space="preserve"> dokumentegenskaper</w:t>
      </w:r>
    </w:p>
    <w:p w14:paraId="388A5D19" w14:textId="24427AEA" w:rsidR="004C7DEA" w:rsidRDefault="004C7DEA" w:rsidP="004C7DEA">
      <w:pPr>
        <w:pStyle w:val="ListParagraph"/>
        <w:numPr>
          <w:ilvl w:val="1"/>
          <w:numId w:val="17"/>
        </w:numPr>
        <w:rPr>
          <w:rStyle w:val="Strong"/>
          <w:b w:val="0"/>
          <w:bCs w:val="0"/>
          <w:color w:val="0070C0"/>
          <w:sz w:val="22"/>
          <w:szCs w:val="22"/>
        </w:rPr>
      </w:pPr>
      <w:r>
        <w:rPr>
          <w:rStyle w:val="Strong"/>
          <w:b w:val="0"/>
          <w:bCs w:val="0"/>
          <w:color w:val="0070C0"/>
          <w:sz w:val="22"/>
          <w:szCs w:val="22"/>
        </w:rPr>
        <w:t>Koder for dokumentstruktur for tilgjengelighet</w:t>
      </w:r>
    </w:p>
    <w:p w14:paraId="2FFB777D" w14:textId="2477E659" w:rsidR="008F67E5" w:rsidRPr="008F67E5" w:rsidRDefault="008F67E5" w:rsidP="008F67E5">
      <w:pPr>
        <w:pStyle w:val="ListParagraph"/>
        <w:numPr>
          <w:ilvl w:val="0"/>
          <w:numId w:val="17"/>
        </w:numPr>
        <w:rPr>
          <w:rStyle w:val="Strong"/>
          <w:b w:val="0"/>
          <w:bCs w:val="0"/>
          <w:color w:val="0070C0"/>
          <w:sz w:val="22"/>
          <w:szCs w:val="22"/>
        </w:rPr>
      </w:pPr>
      <w:r>
        <w:rPr>
          <w:rStyle w:val="Strong"/>
          <w:b w:val="0"/>
          <w:bCs w:val="0"/>
          <w:color w:val="0070C0"/>
          <w:sz w:val="22"/>
          <w:szCs w:val="22"/>
        </w:rPr>
        <w:t xml:space="preserve">Kontroller til slutt tilgjengeligheten i dokumentet (ved å trykke på tilgjengelighet nederst i </w:t>
      </w:r>
      <w:proofErr w:type="spellStart"/>
      <w:r>
        <w:rPr>
          <w:rStyle w:val="Strong"/>
          <w:b w:val="0"/>
          <w:bCs w:val="0"/>
          <w:color w:val="0070C0"/>
          <w:sz w:val="22"/>
          <w:szCs w:val="22"/>
        </w:rPr>
        <w:t>word</w:t>
      </w:r>
      <w:proofErr w:type="spellEnd"/>
      <w:r>
        <w:rPr>
          <w:rStyle w:val="Strong"/>
          <w:b w:val="0"/>
          <w:bCs w:val="0"/>
          <w:color w:val="0070C0"/>
          <w:sz w:val="22"/>
          <w:szCs w:val="22"/>
        </w:rPr>
        <w:t>), og sjekk evt. feilmeldinger</w:t>
      </w:r>
    </w:p>
    <w:p w14:paraId="409324FC" w14:textId="77777777" w:rsidR="007E0749" w:rsidRDefault="007E0749" w:rsidP="7E91F533">
      <w:pPr>
        <w:pStyle w:val="Quote"/>
        <w:rPr>
          <w:rStyle w:val="Strong"/>
          <w:rFonts w:ascii="Calibri" w:eastAsia="Calibri" w:hAnsi="Calibri"/>
          <w:b w:val="0"/>
          <w:bCs w:val="0"/>
        </w:rPr>
      </w:pPr>
    </w:p>
    <w:p w14:paraId="06659B7B" w14:textId="77777777" w:rsidR="009D2BCB" w:rsidRDefault="009D2BCB" w:rsidP="009D2BCB"/>
    <w:p w14:paraId="3FE3C340" w14:textId="77777777" w:rsidR="009D2BCB" w:rsidRPr="009D2BCB" w:rsidRDefault="009D2BCB" w:rsidP="009D2BCB"/>
    <w:p w14:paraId="168BCEBB" w14:textId="77777777" w:rsidR="009D2BCB" w:rsidRDefault="009D2BCB" w:rsidP="7E91F533">
      <w:pPr>
        <w:pStyle w:val="Quote"/>
        <w:rPr>
          <w:rStyle w:val="Strong"/>
          <w:rFonts w:ascii="Calibri" w:eastAsia="Calibri" w:hAnsi="Calibri"/>
          <w:b w:val="0"/>
          <w:bCs w:val="0"/>
        </w:rPr>
      </w:pPr>
    </w:p>
    <w:p w14:paraId="2091C852" w14:textId="77777777" w:rsidR="009D2BCB" w:rsidRDefault="009D2BCB" w:rsidP="7E91F533">
      <w:pPr>
        <w:pStyle w:val="Quote"/>
        <w:rPr>
          <w:rStyle w:val="Strong"/>
          <w:rFonts w:ascii="Calibri" w:eastAsia="Calibri" w:hAnsi="Calibri"/>
          <w:b w:val="0"/>
          <w:bCs w:val="0"/>
        </w:rPr>
      </w:pPr>
    </w:p>
    <w:p w14:paraId="1518E4E5" w14:textId="77777777" w:rsidR="009D2BCB" w:rsidRDefault="009D2BCB" w:rsidP="7E91F533">
      <w:pPr>
        <w:pStyle w:val="Quote"/>
        <w:rPr>
          <w:rStyle w:val="Strong"/>
          <w:rFonts w:ascii="Calibri" w:eastAsia="Calibri" w:hAnsi="Calibri"/>
          <w:b w:val="0"/>
          <w:bCs w:val="0"/>
        </w:rPr>
      </w:pPr>
    </w:p>
    <w:p w14:paraId="0272ACA4" w14:textId="77777777" w:rsidR="009D2BCB" w:rsidRDefault="009D2BCB" w:rsidP="7E91F533">
      <w:pPr>
        <w:pStyle w:val="Quote"/>
        <w:rPr>
          <w:rStyle w:val="Strong"/>
          <w:rFonts w:ascii="Calibri" w:eastAsia="Calibri" w:hAnsi="Calibri"/>
          <w:b w:val="0"/>
          <w:bCs w:val="0"/>
        </w:rPr>
      </w:pPr>
    </w:p>
    <w:p w14:paraId="6B2E2A7B" w14:textId="77777777" w:rsidR="009D2BCB" w:rsidRDefault="009D2BCB" w:rsidP="7E91F533">
      <w:pPr>
        <w:pStyle w:val="Quote"/>
        <w:rPr>
          <w:rStyle w:val="Strong"/>
          <w:rFonts w:ascii="Calibri" w:eastAsia="Calibri" w:hAnsi="Calibri"/>
          <w:b w:val="0"/>
          <w:bCs w:val="0"/>
        </w:rPr>
      </w:pPr>
    </w:p>
    <w:p w14:paraId="51D0DBBA" w14:textId="0455D08C" w:rsidR="00027926" w:rsidRPr="005405E9" w:rsidRDefault="585B249D" w:rsidP="7E91F533">
      <w:pPr>
        <w:pStyle w:val="Quote"/>
        <w:rPr>
          <w:rStyle w:val="Strong"/>
          <w:rFonts w:ascii="Calibri" w:eastAsia="Calibri" w:hAnsi="Calibri"/>
          <w:b w:val="0"/>
          <w:bCs w:val="0"/>
        </w:rPr>
      </w:pPr>
      <w:r w:rsidRPr="005405E9">
        <w:rPr>
          <w:rStyle w:val="Strong"/>
          <w:rFonts w:ascii="Calibri" w:eastAsia="Calibri" w:hAnsi="Calibri"/>
          <w:b w:val="0"/>
          <w:bCs w:val="0"/>
        </w:rPr>
        <w:t xml:space="preserve">Planbeskrivelsen innsendt første gang dato: </w:t>
      </w:r>
    </w:p>
    <w:p w14:paraId="28404031" w14:textId="15873D41" w:rsidR="00027926" w:rsidRDefault="585B249D" w:rsidP="7E91F533">
      <w:pPr>
        <w:pStyle w:val="Quote"/>
        <w:rPr>
          <w:rStyle w:val="Strong"/>
          <w:rFonts w:ascii="Calibri" w:eastAsia="Calibri" w:hAnsi="Calibri"/>
          <w:b w:val="0"/>
          <w:bCs w:val="0"/>
        </w:rPr>
      </w:pPr>
      <w:r w:rsidRPr="00D40D55">
        <w:rPr>
          <w:rStyle w:val="Strong"/>
          <w:rFonts w:ascii="Calibri" w:eastAsia="Calibri" w:hAnsi="Calibri"/>
          <w:b w:val="0"/>
          <w:bCs w:val="0"/>
        </w:rPr>
        <w:t>Revideringer i perioden før første gangs behandling av plandokumentene.</w:t>
      </w:r>
      <w:r w:rsidR="00027926">
        <w:br/>
      </w:r>
    </w:p>
    <w:tbl>
      <w:tblPr>
        <w:tblStyle w:val="Tabellrutenett1"/>
        <w:tblW w:w="0" w:type="dxa"/>
        <w:tblLook w:val="0420" w:firstRow="1" w:lastRow="0" w:firstColumn="0" w:lastColumn="0" w:noHBand="0" w:noVBand="1"/>
      </w:tblPr>
      <w:tblGrid>
        <w:gridCol w:w="2037"/>
        <w:gridCol w:w="5687"/>
        <w:gridCol w:w="1330"/>
      </w:tblGrid>
      <w:tr w:rsidR="00B45D70" w:rsidRPr="00B45D70" w14:paraId="652BD2CC" w14:textId="77777777" w:rsidTr="00317C7F">
        <w:trPr>
          <w:trHeight w:val="300"/>
        </w:trPr>
        <w:tc>
          <w:tcPr>
            <w:tcW w:w="2085" w:type="dxa"/>
            <w:shd w:val="clear" w:color="auto" w:fill="BCE8FF" w:themeFill="accent1" w:themeFillTint="33"/>
            <w:hideMark/>
          </w:tcPr>
          <w:p w14:paraId="032CAEAC" w14:textId="77777777" w:rsidR="00B45D70" w:rsidRPr="00DE3E02" w:rsidRDefault="00B45D70" w:rsidP="00B45D70">
            <w:pPr>
              <w:jc w:val="both"/>
              <w:textAlignment w:val="baseline"/>
              <w:rPr>
                <w:rFonts w:eastAsia="Times New Roman"/>
                <w:b/>
                <w:bCs/>
                <w:sz w:val="24"/>
                <w:szCs w:val="24"/>
                <w:lang w:eastAsia="nb-NO"/>
              </w:rPr>
            </w:pPr>
            <w:r w:rsidRPr="00DE3E02">
              <w:rPr>
                <w:rFonts w:eastAsia="Times New Roman"/>
                <w:b/>
                <w:bCs/>
                <w:sz w:val="24"/>
                <w:szCs w:val="24"/>
                <w:lang w:eastAsia="nb-NO"/>
              </w:rPr>
              <w:t>Dato: </w:t>
            </w:r>
          </w:p>
        </w:tc>
        <w:tc>
          <w:tcPr>
            <w:tcW w:w="5835" w:type="dxa"/>
            <w:shd w:val="clear" w:color="auto" w:fill="BCE8FF" w:themeFill="accent1" w:themeFillTint="33"/>
            <w:hideMark/>
          </w:tcPr>
          <w:p w14:paraId="6435A1B9" w14:textId="77777777" w:rsidR="00B45D70" w:rsidRPr="00DE3E02" w:rsidRDefault="00B45D70" w:rsidP="00B45D70">
            <w:pPr>
              <w:jc w:val="both"/>
              <w:textAlignment w:val="baseline"/>
              <w:rPr>
                <w:rFonts w:eastAsia="Times New Roman"/>
                <w:b/>
                <w:bCs/>
                <w:sz w:val="24"/>
                <w:szCs w:val="24"/>
                <w:lang w:eastAsia="nb-NO"/>
              </w:rPr>
            </w:pPr>
            <w:r w:rsidRPr="00DE3E02">
              <w:rPr>
                <w:rFonts w:eastAsia="Times New Roman"/>
                <w:b/>
                <w:bCs/>
                <w:sz w:val="24"/>
                <w:szCs w:val="24"/>
                <w:lang w:eastAsia="nb-NO"/>
              </w:rPr>
              <w:t>Revidering består av:  </w:t>
            </w:r>
          </w:p>
        </w:tc>
        <w:tc>
          <w:tcPr>
            <w:tcW w:w="1350" w:type="dxa"/>
            <w:shd w:val="clear" w:color="auto" w:fill="BCE8FF" w:themeFill="accent1" w:themeFillTint="33"/>
            <w:hideMark/>
          </w:tcPr>
          <w:p w14:paraId="788A1A9C" w14:textId="77777777" w:rsidR="00B45D70" w:rsidRPr="00DE3E02" w:rsidRDefault="00B45D70" w:rsidP="00B45D70">
            <w:pPr>
              <w:jc w:val="both"/>
              <w:textAlignment w:val="baseline"/>
              <w:rPr>
                <w:rFonts w:eastAsia="Times New Roman"/>
                <w:b/>
                <w:bCs/>
                <w:sz w:val="24"/>
                <w:szCs w:val="24"/>
                <w:lang w:eastAsia="nb-NO"/>
              </w:rPr>
            </w:pPr>
            <w:r w:rsidRPr="00DE3E02">
              <w:rPr>
                <w:rFonts w:eastAsia="Times New Roman"/>
                <w:b/>
                <w:bCs/>
                <w:sz w:val="24"/>
                <w:szCs w:val="24"/>
                <w:lang w:eastAsia="nb-NO"/>
              </w:rPr>
              <w:t>Utført av: </w:t>
            </w:r>
          </w:p>
        </w:tc>
      </w:tr>
      <w:tr w:rsidR="00B45D70" w:rsidRPr="00B45D70" w14:paraId="26EB609C" w14:textId="77777777" w:rsidTr="007C0333">
        <w:trPr>
          <w:trHeight w:val="300"/>
        </w:trPr>
        <w:tc>
          <w:tcPr>
            <w:tcW w:w="2085" w:type="dxa"/>
            <w:hideMark/>
          </w:tcPr>
          <w:p w14:paraId="5D42CD53"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66CBD499" w14:textId="6939EA93"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r w:rsidR="00C05819" w:rsidRPr="00DE3E02">
              <w:rPr>
                <w:rFonts w:ascii="Arial" w:eastAsia="Times New Roman" w:hAnsi="Arial" w:cs="Arial"/>
                <w:sz w:val="24"/>
                <w:szCs w:val="24"/>
                <w:lang w:eastAsia="nb-NO"/>
              </w:rPr>
              <w:t>Rev 01:</w:t>
            </w:r>
            <w:r w:rsidR="00C05819" w:rsidRPr="009F4744">
              <w:rPr>
                <w:rFonts w:ascii="Arial" w:eastAsia="Times New Roman" w:hAnsi="Arial" w:cs="Arial"/>
                <w:lang w:eastAsia="nb-NO"/>
              </w:rPr>
              <w:t xml:space="preserve"> </w:t>
            </w:r>
            <w:r w:rsidR="00C05819" w:rsidRPr="00DE3E02">
              <w:rPr>
                <w:rFonts w:ascii="Arial" w:eastAsia="Times New Roman" w:hAnsi="Arial" w:cs="Arial"/>
                <w:color w:val="D02218" w:themeColor="accent2" w:themeShade="BF"/>
                <w:sz w:val="24"/>
                <w:szCs w:val="24"/>
                <w:lang w:eastAsia="nb-NO"/>
              </w:rPr>
              <w:t>Endringer markeres med rødt</w:t>
            </w:r>
            <w:r w:rsidR="00C05819" w:rsidRPr="00317C7F">
              <w:rPr>
                <w:rFonts w:ascii="Arial" w:eastAsia="Times New Roman" w:hAnsi="Arial" w:cs="Arial"/>
                <w:color w:val="D02218" w:themeColor="accent2" w:themeShade="BF"/>
                <w:lang w:eastAsia="nb-NO"/>
              </w:rPr>
              <w:t xml:space="preserve"> </w:t>
            </w:r>
            <w:r w:rsidR="00D31EA3">
              <w:rPr>
                <w:rFonts w:ascii="Arial" w:eastAsia="Times New Roman" w:hAnsi="Arial" w:cs="Arial"/>
                <w:color w:val="D02218" w:themeColor="accent2" w:themeShade="BF"/>
                <w:lang w:eastAsia="nb-NO"/>
              </w:rPr>
              <w:t xml:space="preserve">i </w:t>
            </w:r>
            <w:proofErr w:type="spellStart"/>
            <w:r w:rsidR="00D31EA3">
              <w:rPr>
                <w:rFonts w:ascii="Arial" w:eastAsia="Times New Roman" w:hAnsi="Arial" w:cs="Arial"/>
                <w:color w:val="D02218" w:themeColor="accent2" w:themeShade="BF"/>
                <w:lang w:eastAsia="nb-NO"/>
              </w:rPr>
              <w:t>word</w:t>
            </w:r>
            <w:proofErr w:type="spellEnd"/>
            <w:r w:rsidR="00D31EA3">
              <w:rPr>
                <w:rFonts w:ascii="Arial" w:eastAsia="Times New Roman" w:hAnsi="Arial" w:cs="Arial"/>
                <w:color w:val="D02218" w:themeColor="accent2" w:themeShade="BF"/>
                <w:lang w:eastAsia="nb-NO"/>
              </w:rPr>
              <w:t>-versjon</w:t>
            </w:r>
          </w:p>
        </w:tc>
        <w:tc>
          <w:tcPr>
            <w:tcW w:w="1350" w:type="dxa"/>
            <w:hideMark/>
          </w:tcPr>
          <w:p w14:paraId="34A7DD8E"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r w:rsidR="00B45D70" w:rsidRPr="00B45D70" w14:paraId="7629D758" w14:textId="77777777" w:rsidTr="007C0333">
        <w:trPr>
          <w:trHeight w:val="300"/>
        </w:trPr>
        <w:tc>
          <w:tcPr>
            <w:tcW w:w="2085" w:type="dxa"/>
            <w:hideMark/>
          </w:tcPr>
          <w:p w14:paraId="2EE61A36"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4C8865C7" w14:textId="5EB37040" w:rsidR="00B45D70" w:rsidRPr="009F4744" w:rsidRDefault="00B45D70" w:rsidP="00B45D70">
            <w:pPr>
              <w:spacing w:line="360" w:lineRule="auto"/>
              <w:textAlignment w:val="baseline"/>
              <w:rPr>
                <w:rFonts w:ascii="Segoe UI" w:eastAsia="Times New Roman" w:hAnsi="Segoe UI" w:cs="Segoe UI"/>
                <w:sz w:val="18"/>
                <w:szCs w:val="18"/>
                <w:lang w:eastAsia="nb-NO"/>
              </w:rPr>
            </w:pPr>
            <w:r w:rsidRPr="009F4744">
              <w:rPr>
                <w:rFonts w:ascii="Arial" w:eastAsia="Times New Roman" w:hAnsi="Arial" w:cs="Arial"/>
                <w:lang w:eastAsia="nb-NO"/>
              </w:rPr>
              <w:t> </w:t>
            </w:r>
          </w:p>
        </w:tc>
        <w:tc>
          <w:tcPr>
            <w:tcW w:w="1350" w:type="dxa"/>
            <w:hideMark/>
          </w:tcPr>
          <w:p w14:paraId="27B56D2B"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r w:rsidR="00B45D70" w:rsidRPr="00B45D70" w14:paraId="33867D5A" w14:textId="77777777" w:rsidTr="007C0333">
        <w:trPr>
          <w:trHeight w:val="300"/>
        </w:trPr>
        <w:tc>
          <w:tcPr>
            <w:tcW w:w="2085" w:type="dxa"/>
            <w:hideMark/>
          </w:tcPr>
          <w:p w14:paraId="3E374B2C"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6A4BA8BB" w14:textId="77777777" w:rsidR="00B45D70" w:rsidRPr="009F4744" w:rsidRDefault="00B45D70" w:rsidP="00B45D70">
            <w:pPr>
              <w:spacing w:line="360" w:lineRule="auto"/>
              <w:textAlignment w:val="baseline"/>
              <w:rPr>
                <w:rFonts w:ascii="Segoe UI" w:eastAsia="Times New Roman" w:hAnsi="Segoe UI" w:cs="Segoe UI"/>
                <w:sz w:val="18"/>
                <w:szCs w:val="18"/>
                <w:lang w:eastAsia="nb-NO"/>
              </w:rPr>
            </w:pPr>
            <w:r w:rsidRPr="009F4744">
              <w:rPr>
                <w:rFonts w:ascii="Arial" w:eastAsia="Times New Roman" w:hAnsi="Arial" w:cs="Arial"/>
                <w:lang w:eastAsia="nb-NO"/>
              </w:rPr>
              <w:t> </w:t>
            </w:r>
          </w:p>
        </w:tc>
        <w:tc>
          <w:tcPr>
            <w:tcW w:w="1350" w:type="dxa"/>
            <w:hideMark/>
          </w:tcPr>
          <w:p w14:paraId="7394EE4A"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r w:rsidR="00B45D70" w:rsidRPr="00B45D70" w14:paraId="250CFC60" w14:textId="77777777" w:rsidTr="007C0333">
        <w:trPr>
          <w:trHeight w:val="300"/>
        </w:trPr>
        <w:tc>
          <w:tcPr>
            <w:tcW w:w="2085" w:type="dxa"/>
            <w:hideMark/>
          </w:tcPr>
          <w:p w14:paraId="4983B1E6"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5C4C93FA"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1350" w:type="dxa"/>
            <w:hideMark/>
          </w:tcPr>
          <w:p w14:paraId="00D5CC58"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r w:rsidR="00B45D70" w:rsidRPr="00B45D70" w14:paraId="016F28CC" w14:textId="77777777" w:rsidTr="007C0333">
        <w:trPr>
          <w:trHeight w:val="300"/>
        </w:trPr>
        <w:tc>
          <w:tcPr>
            <w:tcW w:w="2085" w:type="dxa"/>
            <w:hideMark/>
          </w:tcPr>
          <w:p w14:paraId="7E3AAF63"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2C675D5E"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1350" w:type="dxa"/>
            <w:hideMark/>
          </w:tcPr>
          <w:p w14:paraId="1475ACB4"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r w:rsidR="00B45D70" w:rsidRPr="00B45D70" w14:paraId="5B5E62D5" w14:textId="77777777" w:rsidTr="007C0333">
        <w:trPr>
          <w:trHeight w:val="300"/>
        </w:trPr>
        <w:tc>
          <w:tcPr>
            <w:tcW w:w="2085" w:type="dxa"/>
            <w:hideMark/>
          </w:tcPr>
          <w:p w14:paraId="207CBE74"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6CA31F49"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1350" w:type="dxa"/>
            <w:hideMark/>
          </w:tcPr>
          <w:p w14:paraId="48F4333C"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r w:rsidR="00B45D70" w:rsidRPr="00B45D70" w14:paraId="11824370" w14:textId="77777777" w:rsidTr="007C0333">
        <w:trPr>
          <w:trHeight w:val="300"/>
        </w:trPr>
        <w:tc>
          <w:tcPr>
            <w:tcW w:w="2085" w:type="dxa"/>
            <w:hideMark/>
          </w:tcPr>
          <w:p w14:paraId="4F025DA5"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28CF5BBC"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1350" w:type="dxa"/>
            <w:hideMark/>
          </w:tcPr>
          <w:p w14:paraId="35FEF824"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r w:rsidR="00B45D70" w:rsidRPr="00B45D70" w14:paraId="7C3B159C" w14:textId="77777777" w:rsidTr="007C0333">
        <w:trPr>
          <w:trHeight w:val="300"/>
        </w:trPr>
        <w:tc>
          <w:tcPr>
            <w:tcW w:w="2085" w:type="dxa"/>
            <w:hideMark/>
          </w:tcPr>
          <w:p w14:paraId="4D61E8AB"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4027BED0"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1350" w:type="dxa"/>
            <w:hideMark/>
          </w:tcPr>
          <w:p w14:paraId="4FD01178"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r w:rsidR="00B45D70" w:rsidRPr="00B45D70" w14:paraId="35403D91" w14:textId="77777777" w:rsidTr="007C0333">
        <w:trPr>
          <w:trHeight w:val="300"/>
        </w:trPr>
        <w:tc>
          <w:tcPr>
            <w:tcW w:w="2085" w:type="dxa"/>
            <w:hideMark/>
          </w:tcPr>
          <w:p w14:paraId="01B90CE5"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33304D30"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1350" w:type="dxa"/>
            <w:hideMark/>
          </w:tcPr>
          <w:p w14:paraId="5F0DF36B"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r w:rsidR="00B45D70" w:rsidRPr="00B45D70" w14:paraId="68C346CF" w14:textId="77777777" w:rsidTr="007C0333">
        <w:trPr>
          <w:trHeight w:val="300"/>
        </w:trPr>
        <w:tc>
          <w:tcPr>
            <w:tcW w:w="2085" w:type="dxa"/>
            <w:hideMark/>
          </w:tcPr>
          <w:p w14:paraId="7C86BA84"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57AE47CC"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1350" w:type="dxa"/>
            <w:hideMark/>
          </w:tcPr>
          <w:p w14:paraId="54054209"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r w:rsidR="00B45D70" w:rsidRPr="00B45D70" w14:paraId="61D2F61F" w14:textId="77777777" w:rsidTr="007C0333">
        <w:trPr>
          <w:trHeight w:val="300"/>
        </w:trPr>
        <w:tc>
          <w:tcPr>
            <w:tcW w:w="2085" w:type="dxa"/>
            <w:hideMark/>
          </w:tcPr>
          <w:p w14:paraId="2680507D"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239C845C"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1350" w:type="dxa"/>
            <w:hideMark/>
          </w:tcPr>
          <w:p w14:paraId="468E72B2"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r w:rsidR="00B45D70" w:rsidRPr="00B45D70" w14:paraId="360DA7B1" w14:textId="77777777" w:rsidTr="007C0333">
        <w:trPr>
          <w:trHeight w:val="300"/>
        </w:trPr>
        <w:tc>
          <w:tcPr>
            <w:tcW w:w="2085" w:type="dxa"/>
            <w:hideMark/>
          </w:tcPr>
          <w:p w14:paraId="7538ECD5"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5835" w:type="dxa"/>
            <w:hideMark/>
          </w:tcPr>
          <w:p w14:paraId="23E2A4F6"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c>
          <w:tcPr>
            <w:tcW w:w="1350" w:type="dxa"/>
            <w:hideMark/>
          </w:tcPr>
          <w:p w14:paraId="48DF3554" w14:textId="77777777" w:rsidR="00B45D70" w:rsidRPr="00B45D70" w:rsidRDefault="00B45D70" w:rsidP="00B45D70">
            <w:pPr>
              <w:spacing w:line="360" w:lineRule="auto"/>
              <w:textAlignment w:val="baseline"/>
              <w:rPr>
                <w:rFonts w:ascii="Segoe UI" w:eastAsia="Times New Roman" w:hAnsi="Segoe UI" w:cs="Segoe UI"/>
                <w:sz w:val="18"/>
                <w:szCs w:val="18"/>
                <w:lang w:eastAsia="nb-NO"/>
              </w:rPr>
            </w:pPr>
            <w:r w:rsidRPr="00B45D70">
              <w:rPr>
                <w:rFonts w:ascii="Arial" w:eastAsia="Times New Roman" w:hAnsi="Arial" w:cs="Arial"/>
                <w:lang w:eastAsia="nb-NO"/>
              </w:rPr>
              <w:t> </w:t>
            </w:r>
          </w:p>
        </w:tc>
      </w:tr>
    </w:tbl>
    <w:p w14:paraId="16108564" w14:textId="36AA67BD" w:rsidR="7E792338" w:rsidRDefault="7E792338"/>
    <w:p w14:paraId="25499352" w14:textId="66B909FA" w:rsidR="00A01333" w:rsidRPr="007E0749" w:rsidRDefault="00A01333" w:rsidP="00B45D70">
      <w:pPr>
        <w:spacing w:line="360" w:lineRule="auto"/>
        <w:rPr>
          <w:color w:val="0070C0"/>
        </w:rPr>
      </w:pPr>
    </w:p>
    <w:p w14:paraId="194F101D" w14:textId="79868143" w:rsidR="00D12CA3" w:rsidRDefault="002447B2">
      <w:pPr>
        <w:pStyle w:val="TOC1"/>
        <w:rPr>
          <w:rFonts w:eastAsiaTheme="minorEastAsia" w:hAnsiTheme="minorHAnsi" w:cstheme="minorBidi"/>
          <w:b w:val="0"/>
          <w:bCs w:val="0"/>
          <w:caps w:val="0"/>
          <w:noProof/>
          <w:kern w:val="2"/>
          <w:sz w:val="24"/>
          <w:szCs w:val="24"/>
          <w:lang w:eastAsia="nb-NO"/>
          <w14:ligatures w14:val="standardContextual"/>
        </w:rPr>
      </w:pPr>
      <w:r>
        <w:fldChar w:fldCharType="begin"/>
      </w:r>
      <w:r>
        <w:instrText xml:space="preserve"> TOC \o "1-3" \h \z \u </w:instrText>
      </w:r>
      <w:r>
        <w:fldChar w:fldCharType="separate"/>
      </w:r>
      <w:hyperlink w:anchor="_Toc191994934" w:history="1">
        <w:r w:rsidR="00D12CA3" w:rsidRPr="008A5F38">
          <w:rPr>
            <w:rStyle w:val="Hyperlink"/>
            <w:noProof/>
          </w:rPr>
          <w:t>Dette er stilen Overskrift 1</w:t>
        </w:r>
        <w:r w:rsidR="00D12CA3">
          <w:rPr>
            <w:noProof/>
            <w:webHidden/>
          </w:rPr>
          <w:tab/>
        </w:r>
        <w:r w:rsidR="00D12CA3">
          <w:rPr>
            <w:noProof/>
            <w:webHidden/>
          </w:rPr>
          <w:fldChar w:fldCharType="begin"/>
        </w:r>
        <w:r w:rsidR="00D12CA3">
          <w:rPr>
            <w:noProof/>
            <w:webHidden/>
          </w:rPr>
          <w:instrText xml:space="preserve"> PAGEREF _Toc191994934 \h </w:instrText>
        </w:r>
        <w:r w:rsidR="00D12CA3">
          <w:rPr>
            <w:noProof/>
            <w:webHidden/>
          </w:rPr>
        </w:r>
        <w:r w:rsidR="00D12CA3">
          <w:rPr>
            <w:noProof/>
            <w:webHidden/>
          </w:rPr>
          <w:fldChar w:fldCharType="separate"/>
        </w:r>
        <w:r w:rsidR="00D12CA3">
          <w:rPr>
            <w:noProof/>
            <w:webHidden/>
          </w:rPr>
          <w:t>2</w:t>
        </w:r>
        <w:r w:rsidR="00D12CA3">
          <w:rPr>
            <w:noProof/>
            <w:webHidden/>
          </w:rPr>
          <w:fldChar w:fldCharType="end"/>
        </w:r>
      </w:hyperlink>
    </w:p>
    <w:p w14:paraId="0929E947" w14:textId="6BC9ECCA" w:rsidR="00D12CA3" w:rsidRDefault="00D12CA3">
      <w:pPr>
        <w:pStyle w:val="TOC2"/>
        <w:tabs>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35" w:history="1">
        <w:r w:rsidRPr="008A5F38">
          <w:rPr>
            <w:rStyle w:val="Hyperlink"/>
            <w:noProof/>
          </w:rPr>
          <w:t>Dette er stilen Overskrift 2</w:t>
        </w:r>
        <w:r>
          <w:rPr>
            <w:noProof/>
            <w:webHidden/>
          </w:rPr>
          <w:tab/>
        </w:r>
        <w:r>
          <w:rPr>
            <w:noProof/>
            <w:webHidden/>
          </w:rPr>
          <w:fldChar w:fldCharType="begin"/>
        </w:r>
        <w:r>
          <w:rPr>
            <w:noProof/>
            <w:webHidden/>
          </w:rPr>
          <w:instrText xml:space="preserve"> PAGEREF _Toc191994935 \h </w:instrText>
        </w:r>
        <w:r>
          <w:rPr>
            <w:noProof/>
            <w:webHidden/>
          </w:rPr>
        </w:r>
        <w:r>
          <w:rPr>
            <w:noProof/>
            <w:webHidden/>
          </w:rPr>
          <w:fldChar w:fldCharType="separate"/>
        </w:r>
        <w:r>
          <w:rPr>
            <w:noProof/>
            <w:webHidden/>
          </w:rPr>
          <w:t>2</w:t>
        </w:r>
        <w:r>
          <w:rPr>
            <w:noProof/>
            <w:webHidden/>
          </w:rPr>
          <w:fldChar w:fldCharType="end"/>
        </w:r>
      </w:hyperlink>
    </w:p>
    <w:p w14:paraId="27E6F9DF" w14:textId="0C9F2D05" w:rsidR="00D12CA3" w:rsidRDefault="00D12CA3">
      <w:pPr>
        <w:pStyle w:val="TOC3"/>
        <w:tabs>
          <w:tab w:val="right" w:leader="dot" w:pos="9054"/>
        </w:tabs>
        <w:rPr>
          <w:rFonts w:eastAsiaTheme="minorEastAsia" w:hAnsiTheme="minorHAnsi" w:cstheme="minorBidi"/>
          <w:i w:val="0"/>
          <w:iCs w:val="0"/>
          <w:noProof/>
          <w:kern w:val="2"/>
          <w:sz w:val="24"/>
          <w:szCs w:val="24"/>
          <w:lang w:eastAsia="nb-NO"/>
          <w14:ligatures w14:val="standardContextual"/>
        </w:rPr>
      </w:pPr>
      <w:hyperlink w:anchor="_Toc191994936" w:history="1">
        <w:r w:rsidRPr="008A5F38">
          <w:rPr>
            <w:rStyle w:val="Hyperlink"/>
            <w:noProof/>
          </w:rPr>
          <w:t>Dette er stilen Overskrift 3</w:t>
        </w:r>
        <w:r>
          <w:rPr>
            <w:noProof/>
            <w:webHidden/>
          </w:rPr>
          <w:tab/>
        </w:r>
        <w:r>
          <w:rPr>
            <w:noProof/>
            <w:webHidden/>
          </w:rPr>
          <w:fldChar w:fldCharType="begin"/>
        </w:r>
        <w:r>
          <w:rPr>
            <w:noProof/>
            <w:webHidden/>
          </w:rPr>
          <w:instrText xml:space="preserve"> PAGEREF _Toc191994936 \h </w:instrText>
        </w:r>
        <w:r>
          <w:rPr>
            <w:noProof/>
            <w:webHidden/>
          </w:rPr>
        </w:r>
        <w:r>
          <w:rPr>
            <w:noProof/>
            <w:webHidden/>
          </w:rPr>
          <w:fldChar w:fldCharType="separate"/>
        </w:r>
        <w:r>
          <w:rPr>
            <w:noProof/>
            <w:webHidden/>
          </w:rPr>
          <w:t>2</w:t>
        </w:r>
        <w:r>
          <w:rPr>
            <w:noProof/>
            <w:webHidden/>
          </w:rPr>
          <w:fldChar w:fldCharType="end"/>
        </w:r>
      </w:hyperlink>
    </w:p>
    <w:p w14:paraId="630CB8E0" w14:textId="59CA0F3C" w:rsidR="00D12CA3" w:rsidRDefault="00D12CA3">
      <w:pPr>
        <w:pStyle w:val="TOC1"/>
        <w:tabs>
          <w:tab w:val="left" w:pos="440"/>
        </w:tabs>
        <w:rPr>
          <w:rFonts w:eastAsiaTheme="minorEastAsia" w:hAnsiTheme="minorHAnsi" w:cstheme="minorBidi"/>
          <w:b w:val="0"/>
          <w:bCs w:val="0"/>
          <w:caps w:val="0"/>
          <w:noProof/>
          <w:kern w:val="2"/>
          <w:sz w:val="24"/>
          <w:szCs w:val="24"/>
          <w:lang w:eastAsia="nb-NO"/>
          <w14:ligatures w14:val="standardContextual"/>
        </w:rPr>
      </w:pPr>
      <w:hyperlink w:anchor="_Toc191994937" w:history="1">
        <w:r w:rsidRPr="008A5F38">
          <w:rPr>
            <w:rStyle w:val="Hyperlink"/>
            <w:noProof/>
          </w:rPr>
          <w:t>1.</w:t>
        </w:r>
        <w:r>
          <w:rPr>
            <w:rFonts w:eastAsiaTheme="minorEastAsia" w:hAnsiTheme="minorHAnsi" w:cstheme="minorBidi"/>
            <w:b w:val="0"/>
            <w:bCs w:val="0"/>
            <w:caps w:val="0"/>
            <w:noProof/>
            <w:kern w:val="2"/>
            <w:sz w:val="24"/>
            <w:szCs w:val="24"/>
            <w:lang w:eastAsia="nb-NO"/>
            <w14:ligatures w14:val="standardContextual"/>
          </w:rPr>
          <w:tab/>
        </w:r>
        <w:r w:rsidRPr="008A5F38">
          <w:rPr>
            <w:rStyle w:val="Hyperlink"/>
            <w:noProof/>
          </w:rPr>
          <w:t>Sammendrag</w:t>
        </w:r>
        <w:r>
          <w:rPr>
            <w:noProof/>
            <w:webHidden/>
          </w:rPr>
          <w:tab/>
        </w:r>
        <w:r>
          <w:rPr>
            <w:noProof/>
            <w:webHidden/>
          </w:rPr>
          <w:fldChar w:fldCharType="begin"/>
        </w:r>
        <w:r>
          <w:rPr>
            <w:noProof/>
            <w:webHidden/>
          </w:rPr>
          <w:instrText xml:space="preserve"> PAGEREF _Toc191994937 \h </w:instrText>
        </w:r>
        <w:r>
          <w:rPr>
            <w:noProof/>
            <w:webHidden/>
          </w:rPr>
        </w:r>
        <w:r>
          <w:rPr>
            <w:noProof/>
            <w:webHidden/>
          </w:rPr>
          <w:fldChar w:fldCharType="separate"/>
        </w:r>
        <w:r>
          <w:rPr>
            <w:noProof/>
            <w:webHidden/>
          </w:rPr>
          <w:t>6</w:t>
        </w:r>
        <w:r>
          <w:rPr>
            <w:noProof/>
            <w:webHidden/>
          </w:rPr>
          <w:fldChar w:fldCharType="end"/>
        </w:r>
      </w:hyperlink>
    </w:p>
    <w:p w14:paraId="7A1D538C" w14:textId="398FB10B" w:rsidR="00D12CA3" w:rsidRDefault="00D12CA3">
      <w:pPr>
        <w:pStyle w:val="TOC1"/>
        <w:tabs>
          <w:tab w:val="left" w:pos="440"/>
        </w:tabs>
        <w:rPr>
          <w:rFonts w:eastAsiaTheme="minorEastAsia" w:hAnsiTheme="minorHAnsi" w:cstheme="minorBidi"/>
          <w:b w:val="0"/>
          <w:bCs w:val="0"/>
          <w:caps w:val="0"/>
          <w:noProof/>
          <w:kern w:val="2"/>
          <w:sz w:val="24"/>
          <w:szCs w:val="24"/>
          <w:lang w:eastAsia="nb-NO"/>
          <w14:ligatures w14:val="standardContextual"/>
        </w:rPr>
      </w:pPr>
      <w:hyperlink w:anchor="_Toc191994938" w:history="1">
        <w:r w:rsidRPr="008A5F38">
          <w:rPr>
            <w:rStyle w:val="Hyperlink"/>
            <w:noProof/>
          </w:rPr>
          <w:t>2.</w:t>
        </w:r>
        <w:r>
          <w:rPr>
            <w:rFonts w:eastAsiaTheme="minorEastAsia" w:hAnsiTheme="minorHAnsi" w:cstheme="minorBidi"/>
            <w:b w:val="0"/>
            <w:bCs w:val="0"/>
            <w:caps w:val="0"/>
            <w:noProof/>
            <w:kern w:val="2"/>
            <w:sz w:val="24"/>
            <w:szCs w:val="24"/>
            <w:lang w:eastAsia="nb-NO"/>
            <w14:ligatures w14:val="standardContextual"/>
          </w:rPr>
          <w:tab/>
        </w:r>
        <w:r w:rsidRPr="008A5F38">
          <w:rPr>
            <w:rStyle w:val="Hyperlink"/>
            <w:noProof/>
          </w:rPr>
          <w:t>N</w:t>
        </w:r>
        <w:r w:rsidRPr="008A5F38">
          <w:rPr>
            <w:rStyle w:val="Hyperlink"/>
            <w:noProof/>
          </w:rPr>
          <w:t>ø</w:t>
        </w:r>
        <w:r w:rsidRPr="008A5F38">
          <w:rPr>
            <w:rStyle w:val="Hyperlink"/>
            <w:noProof/>
          </w:rPr>
          <w:t>kkelopplysninger</w:t>
        </w:r>
        <w:r>
          <w:rPr>
            <w:noProof/>
            <w:webHidden/>
          </w:rPr>
          <w:tab/>
        </w:r>
        <w:r>
          <w:rPr>
            <w:noProof/>
            <w:webHidden/>
          </w:rPr>
          <w:fldChar w:fldCharType="begin"/>
        </w:r>
        <w:r>
          <w:rPr>
            <w:noProof/>
            <w:webHidden/>
          </w:rPr>
          <w:instrText xml:space="preserve"> PAGEREF _Toc191994938 \h </w:instrText>
        </w:r>
        <w:r>
          <w:rPr>
            <w:noProof/>
            <w:webHidden/>
          </w:rPr>
        </w:r>
        <w:r>
          <w:rPr>
            <w:noProof/>
            <w:webHidden/>
          </w:rPr>
          <w:fldChar w:fldCharType="separate"/>
        </w:r>
        <w:r>
          <w:rPr>
            <w:noProof/>
            <w:webHidden/>
          </w:rPr>
          <w:t>6</w:t>
        </w:r>
        <w:r>
          <w:rPr>
            <w:noProof/>
            <w:webHidden/>
          </w:rPr>
          <w:fldChar w:fldCharType="end"/>
        </w:r>
      </w:hyperlink>
    </w:p>
    <w:p w14:paraId="521B0A75" w14:textId="1C3941CB" w:rsidR="00D12CA3" w:rsidRDefault="00D12CA3">
      <w:pPr>
        <w:pStyle w:val="TOC1"/>
        <w:tabs>
          <w:tab w:val="left" w:pos="440"/>
        </w:tabs>
        <w:rPr>
          <w:rFonts w:eastAsiaTheme="minorEastAsia" w:hAnsiTheme="minorHAnsi" w:cstheme="minorBidi"/>
          <w:b w:val="0"/>
          <w:bCs w:val="0"/>
          <w:caps w:val="0"/>
          <w:noProof/>
          <w:kern w:val="2"/>
          <w:sz w:val="24"/>
          <w:szCs w:val="24"/>
          <w:lang w:eastAsia="nb-NO"/>
          <w14:ligatures w14:val="standardContextual"/>
        </w:rPr>
      </w:pPr>
      <w:hyperlink w:anchor="_Toc191994939" w:history="1">
        <w:r w:rsidRPr="008A5F38">
          <w:rPr>
            <w:rStyle w:val="Hyperlink"/>
            <w:noProof/>
          </w:rPr>
          <w:t>3.</w:t>
        </w:r>
        <w:r>
          <w:rPr>
            <w:rFonts w:eastAsiaTheme="minorEastAsia" w:hAnsiTheme="minorHAnsi" w:cstheme="minorBidi"/>
            <w:b w:val="0"/>
            <w:bCs w:val="0"/>
            <w:caps w:val="0"/>
            <w:noProof/>
            <w:kern w:val="2"/>
            <w:sz w:val="24"/>
            <w:szCs w:val="24"/>
            <w:lang w:eastAsia="nb-NO"/>
            <w14:ligatures w14:val="standardContextual"/>
          </w:rPr>
          <w:tab/>
        </w:r>
        <w:r w:rsidRPr="008A5F38">
          <w:rPr>
            <w:rStyle w:val="Hyperlink"/>
            <w:noProof/>
          </w:rPr>
          <w:t>Bakgrunn for planarbeidet</w:t>
        </w:r>
        <w:r>
          <w:rPr>
            <w:noProof/>
            <w:webHidden/>
          </w:rPr>
          <w:tab/>
        </w:r>
        <w:r>
          <w:rPr>
            <w:noProof/>
            <w:webHidden/>
          </w:rPr>
          <w:fldChar w:fldCharType="begin"/>
        </w:r>
        <w:r>
          <w:rPr>
            <w:noProof/>
            <w:webHidden/>
          </w:rPr>
          <w:instrText xml:space="preserve"> PAGEREF _Toc191994939 \h </w:instrText>
        </w:r>
        <w:r>
          <w:rPr>
            <w:noProof/>
            <w:webHidden/>
          </w:rPr>
        </w:r>
        <w:r>
          <w:rPr>
            <w:noProof/>
            <w:webHidden/>
          </w:rPr>
          <w:fldChar w:fldCharType="separate"/>
        </w:r>
        <w:r>
          <w:rPr>
            <w:noProof/>
            <w:webHidden/>
          </w:rPr>
          <w:t>7</w:t>
        </w:r>
        <w:r>
          <w:rPr>
            <w:noProof/>
            <w:webHidden/>
          </w:rPr>
          <w:fldChar w:fldCharType="end"/>
        </w:r>
      </w:hyperlink>
    </w:p>
    <w:p w14:paraId="726D1A38" w14:textId="5B798FD2"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40" w:history="1">
        <w:r w:rsidRPr="008A5F38">
          <w:rPr>
            <w:rStyle w:val="Hyperlink"/>
            <w:noProof/>
          </w:rPr>
          <w:t>3.1.</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Bakgrunn og intensjon</w:t>
        </w:r>
        <w:r>
          <w:rPr>
            <w:noProof/>
            <w:webHidden/>
          </w:rPr>
          <w:tab/>
        </w:r>
        <w:r>
          <w:rPr>
            <w:noProof/>
            <w:webHidden/>
          </w:rPr>
          <w:fldChar w:fldCharType="begin"/>
        </w:r>
        <w:r>
          <w:rPr>
            <w:noProof/>
            <w:webHidden/>
          </w:rPr>
          <w:instrText xml:space="preserve"> PAGEREF _Toc191994940 \h </w:instrText>
        </w:r>
        <w:r>
          <w:rPr>
            <w:noProof/>
            <w:webHidden/>
          </w:rPr>
        </w:r>
        <w:r>
          <w:rPr>
            <w:noProof/>
            <w:webHidden/>
          </w:rPr>
          <w:fldChar w:fldCharType="separate"/>
        </w:r>
        <w:r>
          <w:rPr>
            <w:noProof/>
            <w:webHidden/>
          </w:rPr>
          <w:t>7</w:t>
        </w:r>
        <w:r>
          <w:rPr>
            <w:noProof/>
            <w:webHidden/>
          </w:rPr>
          <w:fldChar w:fldCharType="end"/>
        </w:r>
      </w:hyperlink>
    </w:p>
    <w:p w14:paraId="5E93CFE0" w14:textId="111005AF"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41" w:history="1">
        <w:r w:rsidRPr="008A5F38">
          <w:rPr>
            <w:rStyle w:val="Hyperlink"/>
            <w:noProof/>
          </w:rPr>
          <w:t>3.2.</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Roller</w:t>
        </w:r>
        <w:r>
          <w:rPr>
            <w:noProof/>
            <w:webHidden/>
          </w:rPr>
          <w:tab/>
        </w:r>
        <w:r>
          <w:rPr>
            <w:noProof/>
            <w:webHidden/>
          </w:rPr>
          <w:fldChar w:fldCharType="begin"/>
        </w:r>
        <w:r>
          <w:rPr>
            <w:noProof/>
            <w:webHidden/>
          </w:rPr>
          <w:instrText xml:space="preserve"> PAGEREF _Toc191994941 \h </w:instrText>
        </w:r>
        <w:r>
          <w:rPr>
            <w:noProof/>
            <w:webHidden/>
          </w:rPr>
        </w:r>
        <w:r>
          <w:rPr>
            <w:noProof/>
            <w:webHidden/>
          </w:rPr>
          <w:fldChar w:fldCharType="separate"/>
        </w:r>
        <w:r>
          <w:rPr>
            <w:noProof/>
            <w:webHidden/>
          </w:rPr>
          <w:t>7</w:t>
        </w:r>
        <w:r>
          <w:rPr>
            <w:noProof/>
            <w:webHidden/>
          </w:rPr>
          <w:fldChar w:fldCharType="end"/>
        </w:r>
      </w:hyperlink>
    </w:p>
    <w:p w14:paraId="679AB630" w14:textId="5849A17F"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42" w:history="1">
        <w:r w:rsidRPr="008A5F38">
          <w:rPr>
            <w:rStyle w:val="Hyperlink"/>
            <w:noProof/>
            <w:lang w:eastAsia="nb-NO"/>
          </w:rPr>
          <w:t>3.3.</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Beliggenhet</w:t>
        </w:r>
        <w:r>
          <w:rPr>
            <w:noProof/>
            <w:webHidden/>
          </w:rPr>
          <w:tab/>
        </w:r>
        <w:r>
          <w:rPr>
            <w:noProof/>
            <w:webHidden/>
          </w:rPr>
          <w:fldChar w:fldCharType="begin"/>
        </w:r>
        <w:r>
          <w:rPr>
            <w:noProof/>
            <w:webHidden/>
          </w:rPr>
          <w:instrText xml:space="preserve"> PAGEREF _Toc191994942 \h </w:instrText>
        </w:r>
        <w:r>
          <w:rPr>
            <w:noProof/>
            <w:webHidden/>
          </w:rPr>
        </w:r>
        <w:r>
          <w:rPr>
            <w:noProof/>
            <w:webHidden/>
          </w:rPr>
          <w:fldChar w:fldCharType="separate"/>
        </w:r>
        <w:r>
          <w:rPr>
            <w:noProof/>
            <w:webHidden/>
          </w:rPr>
          <w:t>7</w:t>
        </w:r>
        <w:r>
          <w:rPr>
            <w:noProof/>
            <w:webHidden/>
          </w:rPr>
          <w:fldChar w:fldCharType="end"/>
        </w:r>
      </w:hyperlink>
    </w:p>
    <w:p w14:paraId="354C4C45" w14:textId="10FB552A"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43" w:history="1">
        <w:r w:rsidRPr="008A5F38">
          <w:rPr>
            <w:rStyle w:val="Hyperlink"/>
            <w:noProof/>
          </w:rPr>
          <w:t>3.4.</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Forholdet til konsekvensutredninger</w:t>
        </w:r>
        <w:r>
          <w:rPr>
            <w:noProof/>
            <w:webHidden/>
          </w:rPr>
          <w:tab/>
        </w:r>
        <w:r>
          <w:rPr>
            <w:noProof/>
            <w:webHidden/>
          </w:rPr>
          <w:fldChar w:fldCharType="begin"/>
        </w:r>
        <w:r>
          <w:rPr>
            <w:noProof/>
            <w:webHidden/>
          </w:rPr>
          <w:instrText xml:space="preserve"> PAGEREF _Toc191994943 \h </w:instrText>
        </w:r>
        <w:r>
          <w:rPr>
            <w:noProof/>
            <w:webHidden/>
          </w:rPr>
        </w:r>
        <w:r>
          <w:rPr>
            <w:noProof/>
            <w:webHidden/>
          </w:rPr>
          <w:fldChar w:fldCharType="separate"/>
        </w:r>
        <w:r>
          <w:rPr>
            <w:noProof/>
            <w:webHidden/>
          </w:rPr>
          <w:t>7</w:t>
        </w:r>
        <w:r>
          <w:rPr>
            <w:noProof/>
            <w:webHidden/>
          </w:rPr>
          <w:fldChar w:fldCharType="end"/>
        </w:r>
      </w:hyperlink>
    </w:p>
    <w:p w14:paraId="4B16BE12" w14:textId="02B4FE81" w:rsidR="00D12CA3" w:rsidRDefault="00D12CA3">
      <w:pPr>
        <w:pStyle w:val="TOC1"/>
        <w:tabs>
          <w:tab w:val="left" w:pos="440"/>
        </w:tabs>
        <w:rPr>
          <w:rFonts w:eastAsiaTheme="minorEastAsia" w:hAnsiTheme="minorHAnsi" w:cstheme="minorBidi"/>
          <w:b w:val="0"/>
          <w:bCs w:val="0"/>
          <w:caps w:val="0"/>
          <w:noProof/>
          <w:kern w:val="2"/>
          <w:sz w:val="24"/>
          <w:szCs w:val="24"/>
          <w:lang w:eastAsia="nb-NO"/>
          <w14:ligatures w14:val="standardContextual"/>
        </w:rPr>
      </w:pPr>
      <w:hyperlink w:anchor="_Toc191994944" w:history="1">
        <w:r w:rsidRPr="008A5F38">
          <w:rPr>
            <w:rStyle w:val="Hyperlink"/>
            <w:noProof/>
          </w:rPr>
          <w:t>4.</w:t>
        </w:r>
        <w:r>
          <w:rPr>
            <w:rFonts w:eastAsiaTheme="minorEastAsia" w:hAnsiTheme="minorHAnsi" w:cstheme="minorBidi"/>
            <w:b w:val="0"/>
            <w:bCs w:val="0"/>
            <w:caps w:val="0"/>
            <w:noProof/>
            <w:kern w:val="2"/>
            <w:sz w:val="24"/>
            <w:szCs w:val="24"/>
            <w:lang w:eastAsia="nb-NO"/>
            <w14:ligatures w14:val="standardContextual"/>
          </w:rPr>
          <w:tab/>
        </w:r>
        <w:r w:rsidRPr="008A5F38">
          <w:rPr>
            <w:rStyle w:val="Hyperlink"/>
            <w:noProof/>
          </w:rPr>
          <w:t>Planprosessen</w:t>
        </w:r>
        <w:r>
          <w:rPr>
            <w:noProof/>
            <w:webHidden/>
          </w:rPr>
          <w:tab/>
        </w:r>
        <w:r>
          <w:rPr>
            <w:noProof/>
            <w:webHidden/>
          </w:rPr>
          <w:fldChar w:fldCharType="begin"/>
        </w:r>
        <w:r>
          <w:rPr>
            <w:noProof/>
            <w:webHidden/>
          </w:rPr>
          <w:instrText xml:space="preserve"> PAGEREF _Toc191994944 \h </w:instrText>
        </w:r>
        <w:r>
          <w:rPr>
            <w:noProof/>
            <w:webHidden/>
          </w:rPr>
        </w:r>
        <w:r>
          <w:rPr>
            <w:noProof/>
            <w:webHidden/>
          </w:rPr>
          <w:fldChar w:fldCharType="separate"/>
        </w:r>
        <w:r>
          <w:rPr>
            <w:noProof/>
            <w:webHidden/>
          </w:rPr>
          <w:t>7</w:t>
        </w:r>
        <w:r>
          <w:rPr>
            <w:noProof/>
            <w:webHidden/>
          </w:rPr>
          <w:fldChar w:fldCharType="end"/>
        </w:r>
      </w:hyperlink>
    </w:p>
    <w:p w14:paraId="42868B8F" w14:textId="4A84D4F5"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45" w:history="1">
        <w:r w:rsidRPr="008A5F38">
          <w:rPr>
            <w:rStyle w:val="Hyperlink"/>
            <w:noProof/>
          </w:rPr>
          <w:t>4.1.</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Oppstart av planarbeidet</w:t>
        </w:r>
        <w:r>
          <w:rPr>
            <w:noProof/>
            <w:webHidden/>
          </w:rPr>
          <w:tab/>
        </w:r>
        <w:r>
          <w:rPr>
            <w:noProof/>
            <w:webHidden/>
          </w:rPr>
          <w:fldChar w:fldCharType="begin"/>
        </w:r>
        <w:r>
          <w:rPr>
            <w:noProof/>
            <w:webHidden/>
          </w:rPr>
          <w:instrText xml:space="preserve"> PAGEREF _Toc191994945 \h </w:instrText>
        </w:r>
        <w:r>
          <w:rPr>
            <w:noProof/>
            <w:webHidden/>
          </w:rPr>
        </w:r>
        <w:r>
          <w:rPr>
            <w:noProof/>
            <w:webHidden/>
          </w:rPr>
          <w:fldChar w:fldCharType="separate"/>
        </w:r>
        <w:r>
          <w:rPr>
            <w:noProof/>
            <w:webHidden/>
          </w:rPr>
          <w:t>7</w:t>
        </w:r>
        <w:r>
          <w:rPr>
            <w:noProof/>
            <w:webHidden/>
          </w:rPr>
          <w:fldChar w:fldCharType="end"/>
        </w:r>
      </w:hyperlink>
    </w:p>
    <w:p w14:paraId="3EA4D0AE" w14:textId="3074F518"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46" w:history="1">
        <w:r w:rsidRPr="008A5F38">
          <w:rPr>
            <w:rStyle w:val="Hyperlink"/>
            <w:noProof/>
          </w:rPr>
          <w:t>4.2.</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Offentlig ettersyn</w:t>
        </w:r>
        <w:r>
          <w:rPr>
            <w:noProof/>
            <w:webHidden/>
          </w:rPr>
          <w:tab/>
        </w:r>
        <w:r>
          <w:rPr>
            <w:noProof/>
            <w:webHidden/>
          </w:rPr>
          <w:fldChar w:fldCharType="begin"/>
        </w:r>
        <w:r>
          <w:rPr>
            <w:noProof/>
            <w:webHidden/>
          </w:rPr>
          <w:instrText xml:space="preserve"> PAGEREF _Toc191994946 \h </w:instrText>
        </w:r>
        <w:r>
          <w:rPr>
            <w:noProof/>
            <w:webHidden/>
          </w:rPr>
        </w:r>
        <w:r>
          <w:rPr>
            <w:noProof/>
            <w:webHidden/>
          </w:rPr>
          <w:fldChar w:fldCharType="separate"/>
        </w:r>
        <w:r>
          <w:rPr>
            <w:noProof/>
            <w:webHidden/>
          </w:rPr>
          <w:t>8</w:t>
        </w:r>
        <w:r>
          <w:rPr>
            <w:noProof/>
            <w:webHidden/>
          </w:rPr>
          <w:fldChar w:fldCharType="end"/>
        </w:r>
      </w:hyperlink>
    </w:p>
    <w:p w14:paraId="53E673FC" w14:textId="49101B38"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47" w:history="1">
        <w:r w:rsidRPr="008A5F38">
          <w:rPr>
            <w:rStyle w:val="Hyperlink"/>
            <w:noProof/>
          </w:rPr>
          <w:t>4.3.</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Revisjon av planforslag etter offentlig ettersyn</w:t>
        </w:r>
        <w:r>
          <w:rPr>
            <w:noProof/>
            <w:webHidden/>
          </w:rPr>
          <w:tab/>
        </w:r>
        <w:r>
          <w:rPr>
            <w:noProof/>
            <w:webHidden/>
          </w:rPr>
          <w:fldChar w:fldCharType="begin"/>
        </w:r>
        <w:r>
          <w:rPr>
            <w:noProof/>
            <w:webHidden/>
          </w:rPr>
          <w:instrText xml:space="preserve"> PAGEREF _Toc191994947 \h </w:instrText>
        </w:r>
        <w:r>
          <w:rPr>
            <w:noProof/>
            <w:webHidden/>
          </w:rPr>
        </w:r>
        <w:r>
          <w:rPr>
            <w:noProof/>
            <w:webHidden/>
          </w:rPr>
          <w:fldChar w:fldCharType="separate"/>
        </w:r>
        <w:r>
          <w:rPr>
            <w:noProof/>
            <w:webHidden/>
          </w:rPr>
          <w:t>8</w:t>
        </w:r>
        <w:r>
          <w:rPr>
            <w:noProof/>
            <w:webHidden/>
          </w:rPr>
          <w:fldChar w:fldCharType="end"/>
        </w:r>
      </w:hyperlink>
    </w:p>
    <w:p w14:paraId="4AFC5D0B" w14:textId="718B151E" w:rsidR="00D12CA3" w:rsidRDefault="00D12CA3">
      <w:pPr>
        <w:pStyle w:val="TOC1"/>
        <w:tabs>
          <w:tab w:val="left" w:pos="440"/>
        </w:tabs>
        <w:rPr>
          <w:rFonts w:eastAsiaTheme="minorEastAsia" w:hAnsiTheme="minorHAnsi" w:cstheme="minorBidi"/>
          <w:b w:val="0"/>
          <w:bCs w:val="0"/>
          <w:caps w:val="0"/>
          <w:noProof/>
          <w:kern w:val="2"/>
          <w:sz w:val="24"/>
          <w:szCs w:val="24"/>
          <w:lang w:eastAsia="nb-NO"/>
          <w14:ligatures w14:val="standardContextual"/>
        </w:rPr>
      </w:pPr>
      <w:hyperlink w:anchor="_Toc191994948" w:history="1">
        <w:r w:rsidRPr="008A5F38">
          <w:rPr>
            <w:rStyle w:val="Hyperlink"/>
            <w:noProof/>
          </w:rPr>
          <w:t>5.</w:t>
        </w:r>
        <w:r>
          <w:rPr>
            <w:rFonts w:eastAsiaTheme="minorEastAsia" w:hAnsiTheme="minorHAnsi" w:cstheme="minorBidi"/>
            <w:b w:val="0"/>
            <w:bCs w:val="0"/>
            <w:caps w:val="0"/>
            <w:noProof/>
            <w:kern w:val="2"/>
            <w:sz w:val="24"/>
            <w:szCs w:val="24"/>
            <w:lang w:eastAsia="nb-NO"/>
            <w14:ligatures w14:val="standardContextual"/>
          </w:rPr>
          <w:tab/>
        </w:r>
        <w:r w:rsidRPr="008A5F38">
          <w:rPr>
            <w:rStyle w:val="Hyperlink"/>
            <w:noProof/>
          </w:rPr>
          <w:t>Planstatus og rammebetingelser</w:t>
        </w:r>
        <w:r>
          <w:rPr>
            <w:noProof/>
            <w:webHidden/>
          </w:rPr>
          <w:tab/>
        </w:r>
        <w:r>
          <w:rPr>
            <w:noProof/>
            <w:webHidden/>
          </w:rPr>
          <w:fldChar w:fldCharType="begin"/>
        </w:r>
        <w:r>
          <w:rPr>
            <w:noProof/>
            <w:webHidden/>
          </w:rPr>
          <w:instrText xml:space="preserve"> PAGEREF _Toc191994948 \h </w:instrText>
        </w:r>
        <w:r>
          <w:rPr>
            <w:noProof/>
            <w:webHidden/>
          </w:rPr>
        </w:r>
        <w:r>
          <w:rPr>
            <w:noProof/>
            <w:webHidden/>
          </w:rPr>
          <w:fldChar w:fldCharType="separate"/>
        </w:r>
        <w:r>
          <w:rPr>
            <w:noProof/>
            <w:webHidden/>
          </w:rPr>
          <w:t>8</w:t>
        </w:r>
        <w:r>
          <w:rPr>
            <w:noProof/>
            <w:webHidden/>
          </w:rPr>
          <w:fldChar w:fldCharType="end"/>
        </w:r>
      </w:hyperlink>
    </w:p>
    <w:p w14:paraId="4E8A484F" w14:textId="1CD488CB"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49" w:history="1">
        <w:r w:rsidRPr="008A5F38">
          <w:rPr>
            <w:rStyle w:val="Hyperlink"/>
            <w:noProof/>
          </w:rPr>
          <w:t>5.1.</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Fylkeskommunale planer</w:t>
        </w:r>
        <w:r>
          <w:rPr>
            <w:noProof/>
            <w:webHidden/>
          </w:rPr>
          <w:tab/>
        </w:r>
        <w:r>
          <w:rPr>
            <w:noProof/>
            <w:webHidden/>
          </w:rPr>
          <w:fldChar w:fldCharType="begin"/>
        </w:r>
        <w:r>
          <w:rPr>
            <w:noProof/>
            <w:webHidden/>
          </w:rPr>
          <w:instrText xml:space="preserve"> PAGEREF _Toc191994949 \h </w:instrText>
        </w:r>
        <w:r>
          <w:rPr>
            <w:noProof/>
            <w:webHidden/>
          </w:rPr>
        </w:r>
        <w:r>
          <w:rPr>
            <w:noProof/>
            <w:webHidden/>
          </w:rPr>
          <w:fldChar w:fldCharType="separate"/>
        </w:r>
        <w:r>
          <w:rPr>
            <w:noProof/>
            <w:webHidden/>
          </w:rPr>
          <w:t>8</w:t>
        </w:r>
        <w:r>
          <w:rPr>
            <w:noProof/>
            <w:webHidden/>
          </w:rPr>
          <w:fldChar w:fldCharType="end"/>
        </w:r>
      </w:hyperlink>
    </w:p>
    <w:p w14:paraId="2A04EC52" w14:textId="3C9B8440"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50" w:history="1">
        <w:r w:rsidRPr="008A5F38">
          <w:rPr>
            <w:rStyle w:val="Hyperlink"/>
            <w:noProof/>
          </w:rPr>
          <w:t>5.2.</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Kommuneplan</w:t>
        </w:r>
        <w:r>
          <w:rPr>
            <w:noProof/>
            <w:webHidden/>
          </w:rPr>
          <w:tab/>
        </w:r>
        <w:r>
          <w:rPr>
            <w:noProof/>
            <w:webHidden/>
          </w:rPr>
          <w:fldChar w:fldCharType="begin"/>
        </w:r>
        <w:r>
          <w:rPr>
            <w:noProof/>
            <w:webHidden/>
          </w:rPr>
          <w:instrText xml:space="preserve"> PAGEREF _Toc191994950 \h </w:instrText>
        </w:r>
        <w:r>
          <w:rPr>
            <w:noProof/>
            <w:webHidden/>
          </w:rPr>
        </w:r>
        <w:r>
          <w:rPr>
            <w:noProof/>
            <w:webHidden/>
          </w:rPr>
          <w:fldChar w:fldCharType="separate"/>
        </w:r>
        <w:r>
          <w:rPr>
            <w:noProof/>
            <w:webHidden/>
          </w:rPr>
          <w:t>8</w:t>
        </w:r>
        <w:r>
          <w:rPr>
            <w:noProof/>
            <w:webHidden/>
          </w:rPr>
          <w:fldChar w:fldCharType="end"/>
        </w:r>
      </w:hyperlink>
    </w:p>
    <w:p w14:paraId="19EAD5AA" w14:textId="32DA02EC"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51" w:history="1">
        <w:r w:rsidRPr="008A5F38">
          <w:rPr>
            <w:rStyle w:val="Hyperlink"/>
            <w:noProof/>
          </w:rPr>
          <w:t>5.3.</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Gjeldende omr</w:t>
        </w:r>
        <w:r w:rsidRPr="008A5F38">
          <w:rPr>
            <w:rStyle w:val="Hyperlink"/>
            <w:noProof/>
          </w:rPr>
          <w:t>å</w:t>
        </w:r>
        <w:r w:rsidRPr="008A5F38">
          <w:rPr>
            <w:rStyle w:val="Hyperlink"/>
            <w:noProof/>
          </w:rPr>
          <w:t xml:space="preserve">dereguleringsplan/ </w:t>
        </w:r>
        <w:r w:rsidRPr="008A5F38">
          <w:rPr>
            <w:rStyle w:val="Hyperlink"/>
            <w:noProof/>
          </w:rPr>
          <w:t>ø</w:t>
        </w:r>
        <w:r w:rsidRPr="008A5F38">
          <w:rPr>
            <w:rStyle w:val="Hyperlink"/>
            <w:noProof/>
          </w:rPr>
          <w:t>vrige reguleringsplaner</w:t>
        </w:r>
        <w:r>
          <w:rPr>
            <w:noProof/>
            <w:webHidden/>
          </w:rPr>
          <w:tab/>
        </w:r>
        <w:r>
          <w:rPr>
            <w:noProof/>
            <w:webHidden/>
          </w:rPr>
          <w:fldChar w:fldCharType="begin"/>
        </w:r>
        <w:r>
          <w:rPr>
            <w:noProof/>
            <w:webHidden/>
          </w:rPr>
          <w:instrText xml:space="preserve"> PAGEREF _Toc191994951 \h </w:instrText>
        </w:r>
        <w:r>
          <w:rPr>
            <w:noProof/>
            <w:webHidden/>
          </w:rPr>
        </w:r>
        <w:r>
          <w:rPr>
            <w:noProof/>
            <w:webHidden/>
          </w:rPr>
          <w:fldChar w:fldCharType="separate"/>
        </w:r>
        <w:r>
          <w:rPr>
            <w:noProof/>
            <w:webHidden/>
          </w:rPr>
          <w:t>9</w:t>
        </w:r>
        <w:r>
          <w:rPr>
            <w:noProof/>
            <w:webHidden/>
          </w:rPr>
          <w:fldChar w:fldCharType="end"/>
        </w:r>
      </w:hyperlink>
    </w:p>
    <w:p w14:paraId="6113A65C" w14:textId="14FE8754"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52" w:history="1">
        <w:r w:rsidRPr="008A5F38">
          <w:rPr>
            <w:rStyle w:val="Hyperlink"/>
            <w:noProof/>
          </w:rPr>
          <w:t>5.4.</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Tilgrensende planer</w:t>
        </w:r>
        <w:r>
          <w:rPr>
            <w:noProof/>
            <w:webHidden/>
          </w:rPr>
          <w:tab/>
        </w:r>
        <w:r>
          <w:rPr>
            <w:noProof/>
            <w:webHidden/>
          </w:rPr>
          <w:fldChar w:fldCharType="begin"/>
        </w:r>
        <w:r>
          <w:rPr>
            <w:noProof/>
            <w:webHidden/>
          </w:rPr>
          <w:instrText xml:space="preserve"> PAGEREF _Toc191994952 \h </w:instrText>
        </w:r>
        <w:r>
          <w:rPr>
            <w:noProof/>
            <w:webHidden/>
          </w:rPr>
        </w:r>
        <w:r>
          <w:rPr>
            <w:noProof/>
            <w:webHidden/>
          </w:rPr>
          <w:fldChar w:fldCharType="separate"/>
        </w:r>
        <w:r>
          <w:rPr>
            <w:noProof/>
            <w:webHidden/>
          </w:rPr>
          <w:t>9</w:t>
        </w:r>
        <w:r>
          <w:rPr>
            <w:noProof/>
            <w:webHidden/>
          </w:rPr>
          <w:fldChar w:fldCharType="end"/>
        </w:r>
      </w:hyperlink>
    </w:p>
    <w:p w14:paraId="49E1FBD3" w14:textId="414843D9"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53" w:history="1">
        <w:r w:rsidRPr="008A5F38">
          <w:rPr>
            <w:rStyle w:val="Hyperlink"/>
            <w:noProof/>
          </w:rPr>
          <w:t>5.5.</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Aktuelle temaplaner</w:t>
        </w:r>
        <w:r>
          <w:rPr>
            <w:noProof/>
            <w:webHidden/>
          </w:rPr>
          <w:tab/>
        </w:r>
        <w:r>
          <w:rPr>
            <w:noProof/>
            <w:webHidden/>
          </w:rPr>
          <w:fldChar w:fldCharType="begin"/>
        </w:r>
        <w:r>
          <w:rPr>
            <w:noProof/>
            <w:webHidden/>
          </w:rPr>
          <w:instrText xml:space="preserve"> PAGEREF _Toc191994953 \h </w:instrText>
        </w:r>
        <w:r>
          <w:rPr>
            <w:noProof/>
            <w:webHidden/>
          </w:rPr>
        </w:r>
        <w:r>
          <w:rPr>
            <w:noProof/>
            <w:webHidden/>
          </w:rPr>
          <w:fldChar w:fldCharType="separate"/>
        </w:r>
        <w:r>
          <w:rPr>
            <w:noProof/>
            <w:webHidden/>
          </w:rPr>
          <w:t>9</w:t>
        </w:r>
        <w:r>
          <w:rPr>
            <w:noProof/>
            <w:webHidden/>
          </w:rPr>
          <w:fldChar w:fldCharType="end"/>
        </w:r>
      </w:hyperlink>
    </w:p>
    <w:p w14:paraId="7D86B6C6" w14:textId="48BB239C"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54" w:history="1">
        <w:r w:rsidRPr="008A5F38">
          <w:rPr>
            <w:rStyle w:val="Hyperlink"/>
            <w:noProof/>
          </w:rPr>
          <w:t>5.6.</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Statlige planretningslinjer/rammer/f</w:t>
        </w:r>
        <w:r w:rsidRPr="008A5F38">
          <w:rPr>
            <w:rStyle w:val="Hyperlink"/>
            <w:noProof/>
          </w:rPr>
          <w:t>ø</w:t>
        </w:r>
        <w:r w:rsidRPr="008A5F38">
          <w:rPr>
            <w:rStyle w:val="Hyperlink"/>
            <w:noProof/>
          </w:rPr>
          <w:t>ringer</w:t>
        </w:r>
        <w:r>
          <w:rPr>
            <w:noProof/>
            <w:webHidden/>
          </w:rPr>
          <w:tab/>
        </w:r>
        <w:r>
          <w:rPr>
            <w:noProof/>
            <w:webHidden/>
          </w:rPr>
          <w:fldChar w:fldCharType="begin"/>
        </w:r>
        <w:r>
          <w:rPr>
            <w:noProof/>
            <w:webHidden/>
          </w:rPr>
          <w:instrText xml:space="preserve"> PAGEREF _Toc191994954 \h </w:instrText>
        </w:r>
        <w:r>
          <w:rPr>
            <w:noProof/>
            <w:webHidden/>
          </w:rPr>
        </w:r>
        <w:r>
          <w:rPr>
            <w:noProof/>
            <w:webHidden/>
          </w:rPr>
          <w:fldChar w:fldCharType="separate"/>
        </w:r>
        <w:r>
          <w:rPr>
            <w:noProof/>
            <w:webHidden/>
          </w:rPr>
          <w:t>9</w:t>
        </w:r>
        <w:r>
          <w:rPr>
            <w:noProof/>
            <w:webHidden/>
          </w:rPr>
          <w:fldChar w:fldCharType="end"/>
        </w:r>
      </w:hyperlink>
    </w:p>
    <w:p w14:paraId="341EC410" w14:textId="2714981E" w:rsidR="00D12CA3" w:rsidRDefault="00D12CA3">
      <w:pPr>
        <w:pStyle w:val="TOC1"/>
        <w:tabs>
          <w:tab w:val="left" w:pos="440"/>
        </w:tabs>
        <w:rPr>
          <w:rFonts w:eastAsiaTheme="minorEastAsia" w:hAnsiTheme="minorHAnsi" w:cstheme="minorBidi"/>
          <w:b w:val="0"/>
          <w:bCs w:val="0"/>
          <w:caps w:val="0"/>
          <w:noProof/>
          <w:kern w:val="2"/>
          <w:sz w:val="24"/>
          <w:szCs w:val="24"/>
          <w:lang w:eastAsia="nb-NO"/>
          <w14:ligatures w14:val="standardContextual"/>
        </w:rPr>
      </w:pPr>
      <w:hyperlink w:anchor="_Toc191994955" w:history="1">
        <w:r w:rsidRPr="008A5F38">
          <w:rPr>
            <w:rStyle w:val="Hyperlink"/>
            <w:noProof/>
          </w:rPr>
          <w:t>6.</w:t>
        </w:r>
        <w:r>
          <w:rPr>
            <w:rFonts w:eastAsiaTheme="minorEastAsia" w:hAnsiTheme="minorHAnsi" w:cstheme="minorBidi"/>
            <w:b w:val="0"/>
            <w:bCs w:val="0"/>
            <w:caps w:val="0"/>
            <w:noProof/>
            <w:kern w:val="2"/>
            <w:sz w:val="24"/>
            <w:szCs w:val="24"/>
            <w:lang w:eastAsia="nb-NO"/>
            <w14:ligatures w14:val="standardContextual"/>
          </w:rPr>
          <w:tab/>
        </w:r>
        <w:r w:rsidRPr="008A5F38">
          <w:rPr>
            <w:rStyle w:val="Hyperlink"/>
            <w:noProof/>
          </w:rPr>
          <w:t>Beskrivelse av planomr</w:t>
        </w:r>
        <w:r w:rsidRPr="008A5F38">
          <w:rPr>
            <w:rStyle w:val="Hyperlink"/>
            <w:noProof/>
          </w:rPr>
          <w:t>å</w:t>
        </w:r>
        <w:r w:rsidRPr="008A5F38">
          <w:rPr>
            <w:rStyle w:val="Hyperlink"/>
            <w:noProof/>
          </w:rPr>
          <w:t>det (dagens situasjon)</w:t>
        </w:r>
        <w:r>
          <w:rPr>
            <w:noProof/>
            <w:webHidden/>
          </w:rPr>
          <w:tab/>
        </w:r>
        <w:r>
          <w:rPr>
            <w:noProof/>
            <w:webHidden/>
          </w:rPr>
          <w:fldChar w:fldCharType="begin"/>
        </w:r>
        <w:r>
          <w:rPr>
            <w:noProof/>
            <w:webHidden/>
          </w:rPr>
          <w:instrText xml:space="preserve"> PAGEREF _Toc191994955 \h </w:instrText>
        </w:r>
        <w:r>
          <w:rPr>
            <w:noProof/>
            <w:webHidden/>
          </w:rPr>
        </w:r>
        <w:r>
          <w:rPr>
            <w:noProof/>
            <w:webHidden/>
          </w:rPr>
          <w:fldChar w:fldCharType="separate"/>
        </w:r>
        <w:r>
          <w:rPr>
            <w:noProof/>
            <w:webHidden/>
          </w:rPr>
          <w:t>9</w:t>
        </w:r>
        <w:r>
          <w:rPr>
            <w:noProof/>
            <w:webHidden/>
          </w:rPr>
          <w:fldChar w:fldCharType="end"/>
        </w:r>
      </w:hyperlink>
    </w:p>
    <w:p w14:paraId="1B5476A7" w14:textId="18ABEB2C"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56" w:history="1">
        <w:r w:rsidRPr="008A5F38">
          <w:rPr>
            <w:rStyle w:val="Hyperlink"/>
            <w:noProof/>
          </w:rPr>
          <w:t>6.1.</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Avgrensning, st</w:t>
        </w:r>
        <w:r w:rsidRPr="008A5F38">
          <w:rPr>
            <w:rStyle w:val="Hyperlink"/>
            <w:noProof/>
          </w:rPr>
          <w:t>ø</w:t>
        </w:r>
        <w:r w:rsidRPr="008A5F38">
          <w:rPr>
            <w:rStyle w:val="Hyperlink"/>
            <w:noProof/>
          </w:rPr>
          <w:t>rrelse og avstander</w:t>
        </w:r>
        <w:r>
          <w:rPr>
            <w:noProof/>
            <w:webHidden/>
          </w:rPr>
          <w:tab/>
        </w:r>
        <w:r>
          <w:rPr>
            <w:noProof/>
            <w:webHidden/>
          </w:rPr>
          <w:fldChar w:fldCharType="begin"/>
        </w:r>
        <w:r>
          <w:rPr>
            <w:noProof/>
            <w:webHidden/>
          </w:rPr>
          <w:instrText xml:space="preserve"> PAGEREF _Toc191994956 \h </w:instrText>
        </w:r>
        <w:r>
          <w:rPr>
            <w:noProof/>
            <w:webHidden/>
          </w:rPr>
        </w:r>
        <w:r>
          <w:rPr>
            <w:noProof/>
            <w:webHidden/>
          </w:rPr>
          <w:fldChar w:fldCharType="separate"/>
        </w:r>
        <w:r>
          <w:rPr>
            <w:noProof/>
            <w:webHidden/>
          </w:rPr>
          <w:t>9</w:t>
        </w:r>
        <w:r>
          <w:rPr>
            <w:noProof/>
            <w:webHidden/>
          </w:rPr>
          <w:fldChar w:fldCharType="end"/>
        </w:r>
      </w:hyperlink>
    </w:p>
    <w:p w14:paraId="12589A2B" w14:textId="1C6BE905"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57" w:history="1">
        <w:r w:rsidRPr="008A5F38">
          <w:rPr>
            <w:rStyle w:val="Hyperlink"/>
            <w:noProof/>
          </w:rPr>
          <w:t>6.2.</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Eiendomsforhold</w:t>
        </w:r>
        <w:r>
          <w:rPr>
            <w:noProof/>
            <w:webHidden/>
          </w:rPr>
          <w:tab/>
        </w:r>
        <w:r>
          <w:rPr>
            <w:noProof/>
            <w:webHidden/>
          </w:rPr>
          <w:fldChar w:fldCharType="begin"/>
        </w:r>
        <w:r>
          <w:rPr>
            <w:noProof/>
            <w:webHidden/>
          </w:rPr>
          <w:instrText xml:space="preserve"> PAGEREF _Toc191994957 \h </w:instrText>
        </w:r>
        <w:r>
          <w:rPr>
            <w:noProof/>
            <w:webHidden/>
          </w:rPr>
        </w:r>
        <w:r>
          <w:rPr>
            <w:noProof/>
            <w:webHidden/>
          </w:rPr>
          <w:fldChar w:fldCharType="separate"/>
        </w:r>
        <w:r>
          <w:rPr>
            <w:noProof/>
            <w:webHidden/>
          </w:rPr>
          <w:t>9</w:t>
        </w:r>
        <w:r>
          <w:rPr>
            <w:noProof/>
            <w:webHidden/>
          </w:rPr>
          <w:fldChar w:fldCharType="end"/>
        </w:r>
      </w:hyperlink>
    </w:p>
    <w:p w14:paraId="6C1F319E" w14:textId="7004574B"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58" w:history="1">
        <w:r w:rsidRPr="008A5F38">
          <w:rPr>
            <w:rStyle w:val="Hyperlink"/>
            <w:noProof/>
          </w:rPr>
          <w:t>6.3.</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Dagens arealbruk og tilst</w:t>
        </w:r>
        <w:r w:rsidRPr="008A5F38">
          <w:rPr>
            <w:rStyle w:val="Hyperlink"/>
            <w:noProof/>
          </w:rPr>
          <w:t>ø</w:t>
        </w:r>
        <w:r w:rsidRPr="008A5F38">
          <w:rPr>
            <w:rStyle w:val="Hyperlink"/>
            <w:noProof/>
          </w:rPr>
          <w:t>tende arealbruk</w:t>
        </w:r>
        <w:r>
          <w:rPr>
            <w:noProof/>
            <w:webHidden/>
          </w:rPr>
          <w:tab/>
        </w:r>
        <w:r>
          <w:rPr>
            <w:noProof/>
            <w:webHidden/>
          </w:rPr>
          <w:fldChar w:fldCharType="begin"/>
        </w:r>
        <w:r>
          <w:rPr>
            <w:noProof/>
            <w:webHidden/>
          </w:rPr>
          <w:instrText xml:space="preserve"> PAGEREF _Toc191994958 \h </w:instrText>
        </w:r>
        <w:r>
          <w:rPr>
            <w:noProof/>
            <w:webHidden/>
          </w:rPr>
        </w:r>
        <w:r>
          <w:rPr>
            <w:noProof/>
            <w:webHidden/>
          </w:rPr>
          <w:fldChar w:fldCharType="separate"/>
        </w:r>
        <w:r>
          <w:rPr>
            <w:noProof/>
            <w:webHidden/>
          </w:rPr>
          <w:t>10</w:t>
        </w:r>
        <w:r>
          <w:rPr>
            <w:noProof/>
            <w:webHidden/>
          </w:rPr>
          <w:fldChar w:fldCharType="end"/>
        </w:r>
      </w:hyperlink>
    </w:p>
    <w:p w14:paraId="03BF7DFA" w14:textId="4F355A73"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59" w:history="1">
        <w:r w:rsidRPr="008A5F38">
          <w:rPr>
            <w:rStyle w:val="Hyperlink"/>
            <w:noProof/>
          </w:rPr>
          <w:t>6.4.</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Stedets karakter og eksisterende bebyggelse</w:t>
        </w:r>
        <w:r>
          <w:rPr>
            <w:noProof/>
            <w:webHidden/>
          </w:rPr>
          <w:tab/>
        </w:r>
        <w:r>
          <w:rPr>
            <w:noProof/>
            <w:webHidden/>
          </w:rPr>
          <w:fldChar w:fldCharType="begin"/>
        </w:r>
        <w:r>
          <w:rPr>
            <w:noProof/>
            <w:webHidden/>
          </w:rPr>
          <w:instrText xml:space="preserve"> PAGEREF _Toc191994959 \h </w:instrText>
        </w:r>
        <w:r>
          <w:rPr>
            <w:noProof/>
            <w:webHidden/>
          </w:rPr>
        </w:r>
        <w:r>
          <w:rPr>
            <w:noProof/>
            <w:webHidden/>
          </w:rPr>
          <w:fldChar w:fldCharType="separate"/>
        </w:r>
        <w:r>
          <w:rPr>
            <w:noProof/>
            <w:webHidden/>
          </w:rPr>
          <w:t>10</w:t>
        </w:r>
        <w:r>
          <w:rPr>
            <w:noProof/>
            <w:webHidden/>
          </w:rPr>
          <w:fldChar w:fldCharType="end"/>
        </w:r>
      </w:hyperlink>
    </w:p>
    <w:p w14:paraId="645091CC" w14:textId="3FFCB72C"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60" w:history="1">
        <w:r w:rsidRPr="008A5F38">
          <w:rPr>
            <w:rStyle w:val="Hyperlink"/>
            <w:noProof/>
          </w:rPr>
          <w:t>6.5.</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Landskap, topografi og lokalklima</w:t>
        </w:r>
        <w:r>
          <w:rPr>
            <w:noProof/>
            <w:webHidden/>
          </w:rPr>
          <w:tab/>
        </w:r>
        <w:r>
          <w:rPr>
            <w:noProof/>
            <w:webHidden/>
          </w:rPr>
          <w:fldChar w:fldCharType="begin"/>
        </w:r>
        <w:r>
          <w:rPr>
            <w:noProof/>
            <w:webHidden/>
          </w:rPr>
          <w:instrText xml:space="preserve"> PAGEREF _Toc191994960 \h </w:instrText>
        </w:r>
        <w:r>
          <w:rPr>
            <w:noProof/>
            <w:webHidden/>
          </w:rPr>
        </w:r>
        <w:r>
          <w:rPr>
            <w:noProof/>
            <w:webHidden/>
          </w:rPr>
          <w:fldChar w:fldCharType="separate"/>
        </w:r>
        <w:r>
          <w:rPr>
            <w:noProof/>
            <w:webHidden/>
          </w:rPr>
          <w:t>10</w:t>
        </w:r>
        <w:r>
          <w:rPr>
            <w:noProof/>
            <w:webHidden/>
          </w:rPr>
          <w:fldChar w:fldCharType="end"/>
        </w:r>
      </w:hyperlink>
    </w:p>
    <w:p w14:paraId="01F61EDF" w14:textId="17DE86AD"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61" w:history="1">
        <w:r w:rsidRPr="008A5F38">
          <w:rPr>
            <w:rStyle w:val="Hyperlink"/>
            <w:noProof/>
          </w:rPr>
          <w:t>6.6.</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Kulturmilj</w:t>
        </w:r>
        <w:r w:rsidRPr="008A5F38">
          <w:rPr>
            <w:rStyle w:val="Hyperlink"/>
            <w:noProof/>
          </w:rPr>
          <w:t>ø</w:t>
        </w:r>
        <w:r w:rsidRPr="008A5F38">
          <w:rPr>
            <w:rStyle w:val="Hyperlink"/>
            <w:noProof/>
          </w:rPr>
          <w:t>et, kulturminner og historiske anlegg</w:t>
        </w:r>
        <w:r>
          <w:rPr>
            <w:noProof/>
            <w:webHidden/>
          </w:rPr>
          <w:tab/>
        </w:r>
        <w:r>
          <w:rPr>
            <w:noProof/>
            <w:webHidden/>
          </w:rPr>
          <w:fldChar w:fldCharType="begin"/>
        </w:r>
        <w:r>
          <w:rPr>
            <w:noProof/>
            <w:webHidden/>
          </w:rPr>
          <w:instrText xml:space="preserve"> PAGEREF _Toc191994961 \h </w:instrText>
        </w:r>
        <w:r>
          <w:rPr>
            <w:noProof/>
            <w:webHidden/>
          </w:rPr>
        </w:r>
        <w:r>
          <w:rPr>
            <w:noProof/>
            <w:webHidden/>
          </w:rPr>
          <w:fldChar w:fldCharType="separate"/>
        </w:r>
        <w:r>
          <w:rPr>
            <w:noProof/>
            <w:webHidden/>
          </w:rPr>
          <w:t>10</w:t>
        </w:r>
        <w:r>
          <w:rPr>
            <w:noProof/>
            <w:webHidden/>
          </w:rPr>
          <w:fldChar w:fldCharType="end"/>
        </w:r>
      </w:hyperlink>
    </w:p>
    <w:p w14:paraId="5A0B09BB" w14:textId="440EB39F"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62" w:history="1">
        <w:r w:rsidRPr="008A5F38">
          <w:rPr>
            <w:rStyle w:val="Hyperlink"/>
            <w:noProof/>
          </w:rPr>
          <w:t>6.7.</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Naturforhold</w:t>
        </w:r>
        <w:r>
          <w:rPr>
            <w:noProof/>
            <w:webHidden/>
          </w:rPr>
          <w:tab/>
        </w:r>
        <w:r>
          <w:rPr>
            <w:noProof/>
            <w:webHidden/>
          </w:rPr>
          <w:fldChar w:fldCharType="begin"/>
        </w:r>
        <w:r>
          <w:rPr>
            <w:noProof/>
            <w:webHidden/>
          </w:rPr>
          <w:instrText xml:space="preserve"> PAGEREF _Toc191994962 \h </w:instrText>
        </w:r>
        <w:r>
          <w:rPr>
            <w:noProof/>
            <w:webHidden/>
          </w:rPr>
        </w:r>
        <w:r>
          <w:rPr>
            <w:noProof/>
            <w:webHidden/>
          </w:rPr>
          <w:fldChar w:fldCharType="separate"/>
        </w:r>
        <w:r>
          <w:rPr>
            <w:noProof/>
            <w:webHidden/>
          </w:rPr>
          <w:t>11</w:t>
        </w:r>
        <w:r>
          <w:rPr>
            <w:noProof/>
            <w:webHidden/>
          </w:rPr>
          <w:fldChar w:fldCharType="end"/>
        </w:r>
      </w:hyperlink>
    </w:p>
    <w:p w14:paraId="74813807" w14:textId="5611D1A1"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63" w:history="1">
        <w:r w:rsidRPr="008A5F38">
          <w:rPr>
            <w:rStyle w:val="Hyperlink"/>
            <w:noProof/>
          </w:rPr>
          <w:t>6.8.</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Rekreasjon og barn og unges interesser</w:t>
        </w:r>
        <w:r>
          <w:rPr>
            <w:noProof/>
            <w:webHidden/>
          </w:rPr>
          <w:tab/>
        </w:r>
        <w:r>
          <w:rPr>
            <w:noProof/>
            <w:webHidden/>
          </w:rPr>
          <w:fldChar w:fldCharType="begin"/>
        </w:r>
        <w:r>
          <w:rPr>
            <w:noProof/>
            <w:webHidden/>
          </w:rPr>
          <w:instrText xml:space="preserve"> PAGEREF _Toc191994963 \h </w:instrText>
        </w:r>
        <w:r>
          <w:rPr>
            <w:noProof/>
            <w:webHidden/>
          </w:rPr>
        </w:r>
        <w:r>
          <w:rPr>
            <w:noProof/>
            <w:webHidden/>
          </w:rPr>
          <w:fldChar w:fldCharType="separate"/>
        </w:r>
        <w:r>
          <w:rPr>
            <w:noProof/>
            <w:webHidden/>
          </w:rPr>
          <w:t>11</w:t>
        </w:r>
        <w:r>
          <w:rPr>
            <w:noProof/>
            <w:webHidden/>
          </w:rPr>
          <w:fldChar w:fldCharType="end"/>
        </w:r>
      </w:hyperlink>
    </w:p>
    <w:p w14:paraId="1C4F675F" w14:textId="66D6B66D"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64" w:history="1">
        <w:r w:rsidRPr="008A5F38">
          <w:rPr>
            <w:rStyle w:val="Hyperlink"/>
            <w:noProof/>
          </w:rPr>
          <w:t>6.9.</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Landbruk</w:t>
        </w:r>
        <w:r>
          <w:rPr>
            <w:noProof/>
            <w:webHidden/>
          </w:rPr>
          <w:tab/>
        </w:r>
        <w:r>
          <w:rPr>
            <w:noProof/>
            <w:webHidden/>
          </w:rPr>
          <w:fldChar w:fldCharType="begin"/>
        </w:r>
        <w:r>
          <w:rPr>
            <w:noProof/>
            <w:webHidden/>
          </w:rPr>
          <w:instrText xml:space="preserve"> PAGEREF _Toc191994964 \h </w:instrText>
        </w:r>
        <w:r>
          <w:rPr>
            <w:noProof/>
            <w:webHidden/>
          </w:rPr>
        </w:r>
        <w:r>
          <w:rPr>
            <w:noProof/>
            <w:webHidden/>
          </w:rPr>
          <w:fldChar w:fldCharType="separate"/>
        </w:r>
        <w:r>
          <w:rPr>
            <w:noProof/>
            <w:webHidden/>
          </w:rPr>
          <w:t>11</w:t>
        </w:r>
        <w:r>
          <w:rPr>
            <w:noProof/>
            <w:webHidden/>
          </w:rPr>
          <w:fldChar w:fldCharType="end"/>
        </w:r>
      </w:hyperlink>
    </w:p>
    <w:p w14:paraId="2D3D60AF" w14:textId="1B8EBBC0"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65" w:history="1">
        <w:r w:rsidRPr="008A5F38">
          <w:rPr>
            <w:rStyle w:val="Hyperlink"/>
            <w:noProof/>
          </w:rPr>
          <w:t>6.10.</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N</w:t>
        </w:r>
        <w:r w:rsidRPr="008A5F38">
          <w:rPr>
            <w:rStyle w:val="Hyperlink"/>
            <w:noProof/>
          </w:rPr>
          <w:t>æ</w:t>
        </w:r>
        <w:r w:rsidRPr="008A5F38">
          <w:rPr>
            <w:rStyle w:val="Hyperlink"/>
            <w:noProof/>
          </w:rPr>
          <w:t>ring</w:t>
        </w:r>
        <w:r>
          <w:rPr>
            <w:noProof/>
            <w:webHidden/>
          </w:rPr>
          <w:tab/>
        </w:r>
        <w:r>
          <w:rPr>
            <w:noProof/>
            <w:webHidden/>
          </w:rPr>
          <w:fldChar w:fldCharType="begin"/>
        </w:r>
        <w:r>
          <w:rPr>
            <w:noProof/>
            <w:webHidden/>
          </w:rPr>
          <w:instrText xml:space="preserve"> PAGEREF _Toc191994965 \h </w:instrText>
        </w:r>
        <w:r>
          <w:rPr>
            <w:noProof/>
            <w:webHidden/>
          </w:rPr>
        </w:r>
        <w:r>
          <w:rPr>
            <w:noProof/>
            <w:webHidden/>
          </w:rPr>
          <w:fldChar w:fldCharType="separate"/>
        </w:r>
        <w:r>
          <w:rPr>
            <w:noProof/>
            <w:webHidden/>
          </w:rPr>
          <w:t>11</w:t>
        </w:r>
        <w:r>
          <w:rPr>
            <w:noProof/>
            <w:webHidden/>
          </w:rPr>
          <w:fldChar w:fldCharType="end"/>
        </w:r>
      </w:hyperlink>
    </w:p>
    <w:p w14:paraId="26B2E3C1" w14:textId="1A2A38FE"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66" w:history="1">
        <w:r w:rsidRPr="008A5F38">
          <w:rPr>
            <w:rStyle w:val="Hyperlink"/>
            <w:noProof/>
          </w:rPr>
          <w:t>6.11.</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Vei- og trafikkforhold</w:t>
        </w:r>
        <w:r>
          <w:rPr>
            <w:noProof/>
            <w:webHidden/>
          </w:rPr>
          <w:tab/>
        </w:r>
        <w:r>
          <w:rPr>
            <w:noProof/>
            <w:webHidden/>
          </w:rPr>
          <w:fldChar w:fldCharType="begin"/>
        </w:r>
        <w:r>
          <w:rPr>
            <w:noProof/>
            <w:webHidden/>
          </w:rPr>
          <w:instrText xml:space="preserve"> PAGEREF _Toc191994966 \h </w:instrText>
        </w:r>
        <w:r>
          <w:rPr>
            <w:noProof/>
            <w:webHidden/>
          </w:rPr>
        </w:r>
        <w:r>
          <w:rPr>
            <w:noProof/>
            <w:webHidden/>
          </w:rPr>
          <w:fldChar w:fldCharType="separate"/>
        </w:r>
        <w:r>
          <w:rPr>
            <w:noProof/>
            <w:webHidden/>
          </w:rPr>
          <w:t>11</w:t>
        </w:r>
        <w:r>
          <w:rPr>
            <w:noProof/>
            <w:webHidden/>
          </w:rPr>
          <w:fldChar w:fldCharType="end"/>
        </w:r>
      </w:hyperlink>
    </w:p>
    <w:p w14:paraId="37D83636" w14:textId="0880B864"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67" w:history="1">
        <w:r w:rsidRPr="008A5F38">
          <w:rPr>
            <w:rStyle w:val="Hyperlink"/>
            <w:noProof/>
          </w:rPr>
          <w:t>6.12.</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Universell utforming</w:t>
        </w:r>
        <w:r>
          <w:rPr>
            <w:noProof/>
            <w:webHidden/>
          </w:rPr>
          <w:tab/>
        </w:r>
        <w:r>
          <w:rPr>
            <w:noProof/>
            <w:webHidden/>
          </w:rPr>
          <w:fldChar w:fldCharType="begin"/>
        </w:r>
        <w:r>
          <w:rPr>
            <w:noProof/>
            <w:webHidden/>
          </w:rPr>
          <w:instrText xml:space="preserve"> PAGEREF _Toc191994967 \h </w:instrText>
        </w:r>
        <w:r>
          <w:rPr>
            <w:noProof/>
            <w:webHidden/>
          </w:rPr>
        </w:r>
        <w:r>
          <w:rPr>
            <w:noProof/>
            <w:webHidden/>
          </w:rPr>
          <w:fldChar w:fldCharType="separate"/>
        </w:r>
        <w:r>
          <w:rPr>
            <w:noProof/>
            <w:webHidden/>
          </w:rPr>
          <w:t>12</w:t>
        </w:r>
        <w:r>
          <w:rPr>
            <w:noProof/>
            <w:webHidden/>
          </w:rPr>
          <w:fldChar w:fldCharType="end"/>
        </w:r>
      </w:hyperlink>
    </w:p>
    <w:p w14:paraId="7CA479F3" w14:textId="025133B0"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68" w:history="1">
        <w:r w:rsidRPr="008A5F38">
          <w:rPr>
            <w:rStyle w:val="Hyperlink"/>
            <w:noProof/>
          </w:rPr>
          <w:t>6.13.</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Privat og offentlig servicetilbud i n</w:t>
        </w:r>
        <w:r w:rsidRPr="008A5F38">
          <w:rPr>
            <w:rStyle w:val="Hyperlink"/>
            <w:noProof/>
          </w:rPr>
          <w:t>æ</w:t>
        </w:r>
        <w:r w:rsidRPr="008A5F38">
          <w:rPr>
            <w:rStyle w:val="Hyperlink"/>
            <w:noProof/>
          </w:rPr>
          <w:t>romr</w:t>
        </w:r>
        <w:r w:rsidRPr="008A5F38">
          <w:rPr>
            <w:rStyle w:val="Hyperlink"/>
            <w:noProof/>
          </w:rPr>
          <w:t>å</w:t>
        </w:r>
        <w:r w:rsidRPr="008A5F38">
          <w:rPr>
            <w:rStyle w:val="Hyperlink"/>
            <w:noProof/>
          </w:rPr>
          <w:t>det</w:t>
        </w:r>
        <w:r>
          <w:rPr>
            <w:noProof/>
            <w:webHidden/>
          </w:rPr>
          <w:tab/>
        </w:r>
        <w:r>
          <w:rPr>
            <w:noProof/>
            <w:webHidden/>
          </w:rPr>
          <w:fldChar w:fldCharType="begin"/>
        </w:r>
        <w:r>
          <w:rPr>
            <w:noProof/>
            <w:webHidden/>
          </w:rPr>
          <w:instrText xml:space="preserve"> PAGEREF _Toc191994968 \h </w:instrText>
        </w:r>
        <w:r>
          <w:rPr>
            <w:noProof/>
            <w:webHidden/>
          </w:rPr>
        </w:r>
        <w:r>
          <w:rPr>
            <w:noProof/>
            <w:webHidden/>
          </w:rPr>
          <w:fldChar w:fldCharType="separate"/>
        </w:r>
        <w:r>
          <w:rPr>
            <w:noProof/>
            <w:webHidden/>
          </w:rPr>
          <w:t>12</w:t>
        </w:r>
        <w:r>
          <w:rPr>
            <w:noProof/>
            <w:webHidden/>
          </w:rPr>
          <w:fldChar w:fldCharType="end"/>
        </w:r>
      </w:hyperlink>
    </w:p>
    <w:p w14:paraId="4CE7524B" w14:textId="4ACD20CF"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69" w:history="1">
        <w:r w:rsidRPr="008A5F38">
          <w:rPr>
            <w:rStyle w:val="Hyperlink"/>
            <w:noProof/>
          </w:rPr>
          <w:t>6.14.</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Teknisk infrastruktur</w:t>
        </w:r>
        <w:r>
          <w:rPr>
            <w:noProof/>
            <w:webHidden/>
          </w:rPr>
          <w:tab/>
        </w:r>
        <w:r>
          <w:rPr>
            <w:noProof/>
            <w:webHidden/>
          </w:rPr>
          <w:fldChar w:fldCharType="begin"/>
        </w:r>
        <w:r>
          <w:rPr>
            <w:noProof/>
            <w:webHidden/>
          </w:rPr>
          <w:instrText xml:space="preserve"> PAGEREF _Toc191994969 \h </w:instrText>
        </w:r>
        <w:r>
          <w:rPr>
            <w:noProof/>
            <w:webHidden/>
          </w:rPr>
        </w:r>
        <w:r>
          <w:rPr>
            <w:noProof/>
            <w:webHidden/>
          </w:rPr>
          <w:fldChar w:fldCharType="separate"/>
        </w:r>
        <w:r>
          <w:rPr>
            <w:noProof/>
            <w:webHidden/>
          </w:rPr>
          <w:t>12</w:t>
        </w:r>
        <w:r>
          <w:rPr>
            <w:noProof/>
            <w:webHidden/>
          </w:rPr>
          <w:fldChar w:fldCharType="end"/>
        </w:r>
      </w:hyperlink>
    </w:p>
    <w:p w14:paraId="614CDA31" w14:textId="1E7F0E41"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70" w:history="1">
        <w:r w:rsidRPr="008A5F38">
          <w:rPr>
            <w:rStyle w:val="Hyperlink"/>
            <w:noProof/>
          </w:rPr>
          <w:t>6.15.</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Overvann, klimatilpasning og vassdrag</w:t>
        </w:r>
        <w:r>
          <w:rPr>
            <w:noProof/>
            <w:webHidden/>
          </w:rPr>
          <w:tab/>
        </w:r>
        <w:r>
          <w:rPr>
            <w:noProof/>
            <w:webHidden/>
          </w:rPr>
          <w:fldChar w:fldCharType="begin"/>
        </w:r>
        <w:r>
          <w:rPr>
            <w:noProof/>
            <w:webHidden/>
          </w:rPr>
          <w:instrText xml:space="preserve"> PAGEREF _Toc191994970 \h </w:instrText>
        </w:r>
        <w:r>
          <w:rPr>
            <w:noProof/>
            <w:webHidden/>
          </w:rPr>
        </w:r>
        <w:r>
          <w:rPr>
            <w:noProof/>
            <w:webHidden/>
          </w:rPr>
          <w:fldChar w:fldCharType="separate"/>
        </w:r>
        <w:r>
          <w:rPr>
            <w:noProof/>
            <w:webHidden/>
          </w:rPr>
          <w:t>12</w:t>
        </w:r>
        <w:r>
          <w:rPr>
            <w:noProof/>
            <w:webHidden/>
          </w:rPr>
          <w:fldChar w:fldCharType="end"/>
        </w:r>
      </w:hyperlink>
    </w:p>
    <w:p w14:paraId="5C5B6690" w14:textId="5CABCE76"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71" w:history="1">
        <w:r w:rsidRPr="008A5F38">
          <w:rPr>
            <w:rStyle w:val="Hyperlink"/>
            <w:noProof/>
          </w:rPr>
          <w:t>6.16.</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Milj</w:t>
        </w:r>
        <w:r w:rsidRPr="008A5F38">
          <w:rPr>
            <w:rStyle w:val="Hyperlink"/>
            <w:noProof/>
          </w:rPr>
          <w:t>ø</w:t>
        </w:r>
        <w:r w:rsidRPr="008A5F38">
          <w:rPr>
            <w:rStyle w:val="Hyperlink"/>
            <w:noProof/>
          </w:rPr>
          <w:t>forhold</w:t>
        </w:r>
        <w:r>
          <w:rPr>
            <w:noProof/>
            <w:webHidden/>
          </w:rPr>
          <w:tab/>
        </w:r>
        <w:r>
          <w:rPr>
            <w:noProof/>
            <w:webHidden/>
          </w:rPr>
          <w:fldChar w:fldCharType="begin"/>
        </w:r>
        <w:r>
          <w:rPr>
            <w:noProof/>
            <w:webHidden/>
          </w:rPr>
          <w:instrText xml:space="preserve"> PAGEREF _Toc191994971 \h </w:instrText>
        </w:r>
        <w:r>
          <w:rPr>
            <w:noProof/>
            <w:webHidden/>
          </w:rPr>
        </w:r>
        <w:r>
          <w:rPr>
            <w:noProof/>
            <w:webHidden/>
          </w:rPr>
          <w:fldChar w:fldCharType="separate"/>
        </w:r>
        <w:r>
          <w:rPr>
            <w:noProof/>
            <w:webHidden/>
          </w:rPr>
          <w:t>12</w:t>
        </w:r>
        <w:r>
          <w:rPr>
            <w:noProof/>
            <w:webHidden/>
          </w:rPr>
          <w:fldChar w:fldCharType="end"/>
        </w:r>
      </w:hyperlink>
    </w:p>
    <w:p w14:paraId="397A7735" w14:textId="1548AA80"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72" w:history="1">
        <w:r w:rsidRPr="008A5F38">
          <w:rPr>
            <w:rStyle w:val="Hyperlink"/>
            <w:noProof/>
          </w:rPr>
          <w:t>6.17.</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Grunnforhold</w:t>
        </w:r>
        <w:r>
          <w:rPr>
            <w:noProof/>
            <w:webHidden/>
          </w:rPr>
          <w:tab/>
        </w:r>
        <w:r>
          <w:rPr>
            <w:noProof/>
            <w:webHidden/>
          </w:rPr>
          <w:fldChar w:fldCharType="begin"/>
        </w:r>
        <w:r>
          <w:rPr>
            <w:noProof/>
            <w:webHidden/>
          </w:rPr>
          <w:instrText xml:space="preserve"> PAGEREF _Toc191994972 \h </w:instrText>
        </w:r>
        <w:r>
          <w:rPr>
            <w:noProof/>
            <w:webHidden/>
          </w:rPr>
        </w:r>
        <w:r>
          <w:rPr>
            <w:noProof/>
            <w:webHidden/>
          </w:rPr>
          <w:fldChar w:fldCharType="separate"/>
        </w:r>
        <w:r>
          <w:rPr>
            <w:noProof/>
            <w:webHidden/>
          </w:rPr>
          <w:t>13</w:t>
        </w:r>
        <w:r>
          <w:rPr>
            <w:noProof/>
            <w:webHidden/>
          </w:rPr>
          <w:fldChar w:fldCharType="end"/>
        </w:r>
      </w:hyperlink>
    </w:p>
    <w:p w14:paraId="2A3BFE61" w14:textId="623DD3A0"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73" w:history="1">
        <w:r w:rsidRPr="008A5F38">
          <w:rPr>
            <w:rStyle w:val="Hyperlink"/>
            <w:noProof/>
          </w:rPr>
          <w:t>6.18.</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Risiko og s</w:t>
        </w:r>
        <w:r w:rsidRPr="008A5F38">
          <w:rPr>
            <w:rStyle w:val="Hyperlink"/>
            <w:noProof/>
          </w:rPr>
          <w:t>å</w:t>
        </w:r>
        <w:r w:rsidRPr="008A5F38">
          <w:rPr>
            <w:rStyle w:val="Hyperlink"/>
            <w:noProof/>
          </w:rPr>
          <w:t>rbarhet</w:t>
        </w:r>
        <w:r>
          <w:rPr>
            <w:noProof/>
            <w:webHidden/>
          </w:rPr>
          <w:tab/>
        </w:r>
        <w:r>
          <w:rPr>
            <w:noProof/>
            <w:webHidden/>
          </w:rPr>
          <w:fldChar w:fldCharType="begin"/>
        </w:r>
        <w:r>
          <w:rPr>
            <w:noProof/>
            <w:webHidden/>
          </w:rPr>
          <w:instrText xml:space="preserve"> PAGEREF _Toc191994973 \h </w:instrText>
        </w:r>
        <w:r>
          <w:rPr>
            <w:noProof/>
            <w:webHidden/>
          </w:rPr>
        </w:r>
        <w:r>
          <w:rPr>
            <w:noProof/>
            <w:webHidden/>
          </w:rPr>
          <w:fldChar w:fldCharType="separate"/>
        </w:r>
        <w:r>
          <w:rPr>
            <w:noProof/>
            <w:webHidden/>
          </w:rPr>
          <w:t>13</w:t>
        </w:r>
        <w:r>
          <w:rPr>
            <w:noProof/>
            <w:webHidden/>
          </w:rPr>
          <w:fldChar w:fldCharType="end"/>
        </w:r>
      </w:hyperlink>
    </w:p>
    <w:p w14:paraId="5A9A85B6" w14:textId="363A9208"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74" w:history="1">
        <w:r w:rsidRPr="008A5F38">
          <w:rPr>
            <w:rStyle w:val="Hyperlink"/>
            <w:noProof/>
          </w:rPr>
          <w:t>6.19.</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Privatrettslige bindinger</w:t>
        </w:r>
        <w:r>
          <w:rPr>
            <w:noProof/>
            <w:webHidden/>
          </w:rPr>
          <w:tab/>
        </w:r>
        <w:r>
          <w:rPr>
            <w:noProof/>
            <w:webHidden/>
          </w:rPr>
          <w:fldChar w:fldCharType="begin"/>
        </w:r>
        <w:r>
          <w:rPr>
            <w:noProof/>
            <w:webHidden/>
          </w:rPr>
          <w:instrText xml:space="preserve"> PAGEREF _Toc191994974 \h </w:instrText>
        </w:r>
        <w:r>
          <w:rPr>
            <w:noProof/>
            <w:webHidden/>
          </w:rPr>
        </w:r>
        <w:r>
          <w:rPr>
            <w:noProof/>
            <w:webHidden/>
          </w:rPr>
          <w:fldChar w:fldCharType="separate"/>
        </w:r>
        <w:r>
          <w:rPr>
            <w:noProof/>
            <w:webHidden/>
          </w:rPr>
          <w:t>13</w:t>
        </w:r>
        <w:r>
          <w:rPr>
            <w:noProof/>
            <w:webHidden/>
          </w:rPr>
          <w:fldChar w:fldCharType="end"/>
        </w:r>
      </w:hyperlink>
    </w:p>
    <w:p w14:paraId="750872FA" w14:textId="67CE1DE2"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75" w:history="1">
        <w:r w:rsidRPr="008A5F38">
          <w:rPr>
            <w:rStyle w:val="Hyperlink"/>
            <w:noProof/>
          </w:rPr>
          <w:t>6.20.</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Analyser/utredning</w:t>
        </w:r>
        <w:r>
          <w:rPr>
            <w:noProof/>
            <w:webHidden/>
          </w:rPr>
          <w:tab/>
        </w:r>
        <w:r>
          <w:rPr>
            <w:noProof/>
            <w:webHidden/>
          </w:rPr>
          <w:fldChar w:fldCharType="begin"/>
        </w:r>
        <w:r>
          <w:rPr>
            <w:noProof/>
            <w:webHidden/>
          </w:rPr>
          <w:instrText xml:space="preserve"> PAGEREF _Toc191994975 \h </w:instrText>
        </w:r>
        <w:r>
          <w:rPr>
            <w:noProof/>
            <w:webHidden/>
          </w:rPr>
        </w:r>
        <w:r>
          <w:rPr>
            <w:noProof/>
            <w:webHidden/>
          </w:rPr>
          <w:fldChar w:fldCharType="separate"/>
        </w:r>
        <w:r>
          <w:rPr>
            <w:noProof/>
            <w:webHidden/>
          </w:rPr>
          <w:t>13</w:t>
        </w:r>
        <w:r>
          <w:rPr>
            <w:noProof/>
            <w:webHidden/>
          </w:rPr>
          <w:fldChar w:fldCharType="end"/>
        </w:r>
      </w:hyperlink>
    </w:p>
    <w:p w14:paraId="602FD52F" w14:textId="59FF2210" w:rsidR="00D12CA3" w:rsidRDefault="00D12CA3">
      <w:pPr>
        <w:pStyle w:val="TOC1"/>
        <w:tabs>
          <w:tab w:val="left" w:pos="440"/>
        </w:tabs>
        <w:rPr>
          <w:rFonts w:eastAsiaTheme="minorEastAsia" w:hAnsiTheme="minorHAnsi" w:cstheme="minorBidi"/>
          <w:b w:val="0"/>
          <w:bCs w:val="0"/>
          <w:caps w:val="0"/>
          <w:noProof/>
          <w:kern w:val="2"/>
          <w:sz w:val="24"/>
          <w:szCs w:val="24"/>
          <w:lang w:eastAsia="nb-NO"/>
          <w14:ligatures w14:val="standardContextual"/>
        </w:rPr>
      </w:pPr>
      <w:hyperlink w:anchor="_Toc191994976" w:history="1">
        <w:r w:rsidRPr="008A5F38">
          <w:rPr>
            <w:rStyle w:val="Hyperlink"/>
            <w:noProof/>
          </w:rPr>
          <w:t>7.</w:t>
        </w:r>
        <w:r>
          <w:rPr>
            <w:rFonts w:eastAsiaTheme="minorEastAsia" w:hAnsiTheme="minorHAnsi" w:cstheme="minorBidi"/>
            <w:b w:val="0"/>
            <w:bCs w:val="0"/>
            <w:caps w:val="0"/>
            <w:noProof/>
            <w:kern w:val="2"/>
            <w:sz w:val="24"/>
            <w:szCs w:val="24"/>
            <w:lang w:eastAsia="nb-NO"/>
            <w14:ligatures w14:val="standardContextual"/>
          </w:rPr>
          <w:tab/>
        </w:r>
        <w:r w:rsidRPr="008A5F38">
          <w:rPr>
            <w:rStyle w:val="Hyperlink"/>
            <w:noProof/>
          </w:rPr>
          <w:t>Beskrivelse av planforslaget</w:t>
        </w:r>
        <w:r>
          <w:rPr>
            <w:noProof/>
            <w:webHidden/>
          </w:rPr>
          <w:tab/>
        </w:r>
        <w:r>
          <w:rPr>
            <w:noProof/>
            <w:webHidden/>
          </w:rPr>
          <w:fldChar w:fldCharType="begin"/>
        </w:r>
        <w:r>
          <w:rPr>
            <w:noProof/>
            <w:webHidden/>
          </w:rPr>
          <w:instrText xml:space="preserve"> PAGEREF _Toc191994976 \h </w:instrText>
        </w:r>
        <w:r>
          <w:rPr>
            <w:noProof/>
            <w:webHidden/>
          </w:rPr>
        </w:r>
        <w:r>
          <w:rPr>
            <w:noProof/>
            <w:webHidden/>
          </w:rPr>
          <w:fldChar w:fldCharType="separate"/>
        </w:r>
        <w:r>
          <w:rPr>
            <w:noProof/>
            <w:webHidden/>
          </w:rPr>
          <w:t>14</w:t>
        </w:r>
        <w:r>
          <w:rPr>
            <w:noProof/>
            <w:webHidden/>
          </w:rPr>
          <w:fldChar w:fldCharType="end"/>
        </w:r>
      </w:hyperlink>
    </w:p>
    <w:p w14:paraId="2612495D" w14:textId="2FCB5DB8"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77" w:history="1">
        <w:r w:rsidRPr="008A5F38">
          <w:rPr>
            <w:rStyle w:val="Hyperlink"/>
            <w:noProof/>
          </w:rPr>
          <w:t>7.1.</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Planforutsetninger og planlagt arealbruk</w:t>
        </w:r>
        <w:r>
          <w:rPr>
            <w:noProof/>
            <w:webHidden/>
          </w:rPr>
          <w:tab/>
        </w:r>
        <w:r>
          <w:rPr>
            <w:noProof/>
            <w:webHidden/>
          </w:rPr>
          <w:fldChar w:fldCharType="begin"/>
        </w:r>
        <w:r>
          <w:rPr>
            <w:noProof/>
            <w:webHidden/>
          </w:rPr>
          <w:instrText xml:space="preserve"> PAGEREF _Toc191994977 \h </w:instrText>
        </w:r>
        <w:r>
          <w:rPr>
            <w:noProof/>
            <w:webHidden/>
          </w:rPr>
        </w:r>
        <w:r>
          <w:rPr>
            <w:noProof/>
            <w:webHidden/>
          </w:rPr>
          <w:fldChar w:fldCharType="separate"/>
        </w:r>
        <w:r>
          <w:rPr>
            <w:noProof/>
            <w:webHidden/>
          </w:rPr>
          <w:t>14</w:t>
        </w:r>
        <w:r>
          <w:rPr>
            <w:noProof/>
            <w:webHidden/>
          </w:rPr>
          <w:fldChar w:fldCharType="end"/>
        </w:r>
      </w:hyperlink>
    </w:p>
    <w:p w14:paraId="26952DBC" w14:textId="1CD169D1"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78" w:history="1">
        <w:r w:rsidRPr="008A5F38">
          <w:rPr>
            <w:rStyle w:val="Hyperlink"/>
            <w:noProof/>
          </w:rPr>
          <w:t>7.2.</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Reguleringsform</w:t>
        </w:r>
        <w:r w:rsidRPr="008A5F38">
          <w:rPr>
            <w:rStyle w:val="Hyperlink"/>
            <w:noProof/>
          </w:rPr>
          <w:t>å</w:t>
        </w:r>
        <w:r w:rsidRPr="008A5F38">
          <w:rPr>
            <w:rStyle w:val="Hyperlink"/>
            <w:noProof/>
          </w:rPr>
          <w:t>l</w:t>
        </w:r>
        <w:r>
          <w:rPr>
            <w:noProof/>
            <w:webHidden/>
          </w:rPr>
          <w:tab/>
        </w:r>
        <w:r>
          <w:rPr>
            <w:noProof/>
            <w:webHidden/>
          </w:rPr>
          <w:fldChar w:fldCharType="begin"/>
        </w:r>
        <w:r>
          <w:rPr>
            <w:noProof/>
            <w:webHidden/>
          </w:rPr>
          <w:instrText xml:space="preserve"> PAGEREF _Toc191994978 \h </w:instrText>
        </w:r>
        <w:r>
          <w:rPr>
            <w:noProof/>
            <w:webHidden/>
          </w:rPr>
        </w:r>
        <w:r>
          <w:rPr>
            <w:noProof/>
            <w:webHidden/>
          </w:rPr>
          <w:fldChar w:fldCharType="separate"/>
        </w:r>
        <w:r>
          <w:rPr>
            <w:noProof/>
            <w:webHidden/>
          </w:rPr>
          <w:t>14</w:t>
        </w:r>
        <w:r>
          <w:rPr>
            <w:noProof/>
            <w:webHidden/>
          </w:rPr>
          <w:fldChar w:fldCharType="end"/>
        </w:r>
      </w:hyperlink>
    </w:p>
    <w:p w14:paraId="44083A92" w14:textId="0045AF74"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79" w:history="1">
        <w:r w:rsidRPr="008A5F38">
          <w:rPr>
            <w:rStyle w:val="Hyperlink"/>
            <w:noProof/>
          </w:rPr>
          <w:t>7.3.</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Bebyggelsens plassering og utforming</w:t>
        </w:r>
        <w:r>
          <w:rPr>
            <w:noProof/>
            <w:webHidden/>
          </w:rPr>
          <w:tab/>
        </w:r>
        <w:r>
          <w:rPr>
            <w:noProof/>
            <w:webHidden/>
          </w:rPr>
          <w:fldChar w:fldCharType="begin"/>
        </w:r>
        <w:r>
          <w:rPr>
            <w:noProof/>
            <w:webHidden/>
          </w:rPr>
          <w:instrText xml:space="preserve"> PAGEREF _Toc191994979 \h </w:instrText>
        </w:r>
        <w:r>
          <w:rPr>
            <w:noProof/>
            <w:webHidden/>
          </w:rPr>
        </w:r>
        <w:r>
          <w:rPr>
            <w:noProof/>
            <w:webHidden/>
          </w:rPr>
          <w:fldChar w:fldCharType="separate"/>
        </w:r>
        <w:r>
          <w:rPr>
            <w:noProof/>
            <w:webHidden/>
          </w:rPr>
          <w:t>15</w:t>
        </w:r>
        <w:r>
          <w:rPr>
            <w:noProof/>
            <w:webHidden/>
          </w:rPr>
          <w:fldChar w:fldCharType="end"/>
        </w:r>
      </w:hyperlink>
    </w:p>
    <w:p w14:paraId="0ABBD280" w14:textId="2D0967B0"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80" w:history="1">
        <w:r w:rsidRPr="008A5F38">
          <w:rPr>
            <w:rStyle w:val="Hyperlink"/>
            <w:noProof/>
          </w:rPr>
          <w:t>7.4.</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Parkering/garasjer og sykkelparkering</w:t>
        </w:r>
        <w:r>
          <w:rPr>
            <w:noProof/>
            <w:webHidden/>
          </w:rPr>
          <w:tab/>
        </w:r>
        <w:r>
          <w:rPr>
            <w:noProof/>
            <w:webHidden/>
          </w:rPr>
          <w:fldChar w:fldCharType="begin"/>
        </w:r>
        <w:r>
          <w:rPr>
            <w:noProof/>
            <w:webHidden/>
          </w:rPr>
          <w:instrText xml:space="preserve"> PAGEREF _Toc191994980 \h </w:instrText>
        </w:r>
        <w:r>
          <w:rPr>
            <w:noProof/>
            <w:webHidden/>
          </w:rPr>
        </w:r>
        <w:r>
          <w:rPr>
            <w:noProof/>
            <w:webHidden/>
          </w:rPr>
          <w:fldChar w:fldCharType="separate"/>
        </w:r>
        <w:r>
          <w:rPr>
            <w:noProof/>
            <w:webHidden/>
          </w:rPr>
          <w:t>16</w:t>
        </w:r>
        <w:r>
          <w:rPr>
            <w:noProof/>
            <w:webHidden/>
          </w:rPr>
          <w:fldChar w:fldCharType="end"/>
        </w:r>
      </w:hyperlink>
    </w:p>
    <w:p w14:paraId="62873BB5" w14:textId="14FF3953"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81" w:history="1">
        <w:r w:rsidRPr="008A5F38">
          <w:rPr>
            <w:rStyle w:val="Hyperlink"/>
            <w:noProof/>
          </w:rPr>
          <w:t>7.5.</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Mobilitet og trafikkl</w:t>
        </w:r>
        <w:r w:rsidRPr="008A5F38">
          <w:rPr>
            <w:rStyle w:val="Hyperlink"/>
            <w:noProof/>
          </w:rPr>
          <w:t>ø</w:t>
        </w:r>
        <w:r w:rsidRPr="008A5F38">
          <w:rPr>
            <w:rStyle w:val="Hyperlink"/>
            <w:noProof/>
          </w:rPr>
          <w:t>sning</w:t>
        </w:r>
        <w:r>
          <w:rPr>
            <w:noProof/>
            <w:webHidden/>
          </w:rPr>
          <w:tab/>
        </w:r>
        <w:r>
          <w:rPr>
            <w:noProof/>
            <w:webHidden/>
          </w:rPr>
          <w:fldChar w:fldCharType="begin"/>
        </w:r>
        <w:r>
          <w:rPr>
            <w:noProof/>
            <w:webHidden/>
          </w:rPr>
          <w:instrText xml:space="preserve"> PAGEREF _Toc191994981 \h </w:instrText>
        </w:r>
        <w:r>
          <w:rPr>
            <w:noProof/>
            <w:webHidden/>
          </w:rPr>
        </w:r>
        <w:r>
          <w:rPr>
            <w:noProof/>
            <w:webHidden/>
          </w:rPr>
          <w:fldChar w:fldCharType="separate"/>
        </w:r>
        <w:r>
          <w:rPr>
            <w:noProof/>
            <w:webHidden/>
          </w:rPr>
          <w:t>16</w:t>
        </w:r>
        <w:r>
          <w:rPr>
            <w:noProof/>
            <w:webHidden/>
          </w:rPr>
          <w:fldChar w:fldCharType="end"/>
        </w:r>
      </w:hyperlink>
    </w:p>
    <w:p w14:paraId="790A8C55" w14:textId="7D0468F9"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82" w:history="1">
        <w:r w:rsidRPr="008A5F38">
          <w:rPr>
            <w:rStyle w:val="Hyperlink"/>
            <w:noProof/>
          </w:rPr>
          <w:t>7.6.</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Rekreasjon, lek, n</w:t>
        </w:r>
        <w:r w:rsidRPr="008A5F38">
          <w:rPr>
            <w:rStyle w:val="Hyperlink"/>
            <w:noProof/>
          </w:rPr>
          <w:t>æ</w:t>
        </w:r>
        <w:r w:rsidRPr="008A5F38">
          <w:rPr>
            <w:rStyle w:val="Hyperlink"/>
            <w:noProof/>
          </w:rPr>
          <w:t>rmilj</w:t>
        </w:r>
        <w:r w:rsidRPr="008A5F38">
          <w:rPr>
            <w:rStyle w:val="Hyperlink"/>
            <w:noProof/>
          </w:rPr>
          <w:t>ø</w:t>
        </w:r>
        <w:r w:rsidRPr="008A5F38">
          <w:rPr>
            <w:rStyle w:val="Hyperlink"/>
            <w:noProof/>
          </w:rPr>
          <w:t>anlegg og uteoppholdsareal</w:t>
        </w:r>
        <w:r>
          <w:rPr>
            <w:noProof/>
            <w:webHidden/>
          </w:rPr>
          <w:tab/>
        </w:r>
        <w:r>
          <w:rPr>
            <w:noProof/>
            <w:webHidden/>
          </w:rPr>
          <w:fldChar w:fldCharType="begin"/>
        </w:r>
        <w:r>
          <w:rPr>
            <w:noProof/>
            <w:webHidden/>
          </w:rPr>
          <w:instrText xml:space="preserve"> PAGEREF _Toc191994982 \h </w:instrText>
        </w:r>
        <w:r>
          <w:rPr>
            <w:noProof/>
            <w:webHidden/>
          </w:rPr>
        </w:r>
        <w:r>
          <w:rPr>
            <w:noProof/>
            <w:webHidden/>
          </w:rPr>
          <w:fldChar w:fldCharType="separate"/>
        </w:r>
        <w:r>
          <w:rPr>
            <w:noProof/>
            <w:webHidden/>
          </w:rPr>
          <w:t>17</w:t>
        </w:r>
        <w:r>
          <w:rPr>
            <w:noProof/>
            <w:webHidden/>
          </w:rPr>
          <w:fldChar w:fldCharType="end"/>
        </w:r>
      </w:hyperlink>
    </w:p>
    <w:p w14:paraId="24B68334" w14:textId="226354F6"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83" w:history="1">
        <w:r w:rsidRPr="008A5F38">
          <w:rPr>
            <w:rStyle w:val="Hyperlink"/>
            <w:noProof/>
          </w:rPr>
          <w:t>7.7.</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Universell utforming</w:t>
        </w:r>
        <w:r>
          <w:rPr>
            <w:noProof/>
            <w:webHidden/>
          </w:rPr>
          <w:tab/>
        </w:r>
        <w:r>
          <w:rPr>
            <w:noProof/>
            <w:webHidden/>
          </w:rPr>
          <w:fldChar w:fldCharType="begin"/>
        </w:r>
        <w:r>
          <w:rPr>
            <w:noProof/>
            <w:webHidden/>
          </w:rPr>
          <w:instrText xml:space="preserve"> PAGEREF _Toc191994983 \h </w:instrText>
        </w:r>
        <w:r>
          <w:rPr>
            <w:noProof/>
            <w:webHidden/>
          </w:rPr>
        </w:r>
        <w:r>
          <w:rPr>
            <w:noProof/>
            <w:webHidden/>
          </w:rPr>
          <w:fldChar w:fldCharType="separate"/>
        </w:r>
        <w:r>
          <w:rPr>
            <w:noProof/>
            <w:webHidden/>
          </w:rPr>
          <w:t>18</w:t>
        </w:r>
        <w:r>
          <w:rPr>
            <w:noProof/>
            <w:webHidden/>
          </w:rPr>
          <w:fldChar w:fldCharType="end"/>
        </w:r>
      </w:hyperlink>
    </w:p>
    <w:p w14:paraId="08D43224" w14:textId="3DB45928"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84" w:history="1">
        <w:r w:rsidRPr="008A5F38">
          <w:rPr>
            <w:rStyle w:val="Hyperlink"/>
            <w:noProof/>
          </w:rPr>
          <w:t>7.8.</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Teknisk infrastruktur</w:t>
        </w:r>
        <w:r>
          <w:rPr>
            <w:noProof/>
            <w:webHidden/>
          </w:rPr>
          <w:tab/>
        </w:r>
        <w:r>
          <w:rPr>
            <w:noProof/>
            <w:webHidden/>
          </w:rPr>
          <w:fldChar w:fldCharType="begin"/>
        </w:r>
        <w:r>
          <w:rPr>
            <w:noProof/>
            <w:webHidden/>
          </w:rPr>
          <w:instrText xml:space="preserve"> PAGEREF _Toc191994984 \h </w:instrText>
        </w:r>
        <w:r>
          <w:rPr>
            <w:noProof/>
            <w:webHidden/>
          </w:rPr>
        </w:r>
        <w:r>
          <w:rPr>
            <w:noProof/>
            <w:webHidden/>
          </w:rPr>
          <w:fldChar w:fldCharType="separate"/>
        </w:r>
        <w:r>
          <w:rPr>
            <w:noProof/>
            <w:webHidden/>
          </w:rPr>
          <w:t>18</w:t>
        </w:r>
        <w:r>
          <w:rPr>
            <w:noProof/>
            <w:webHidden/>
          </w:rPr>
          <w:fldChar w:fldCharType="end"/>
        </w:r>
      </w:hyperlink>
    </w:p>
    <w:p w14:paraId="4F945729" w14:textId="542C03DA"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85" w:history="1">
        <w:r w:rsidRPr="008A5F38">
          <w:rPr>
            <w:rStyle w:val="Hyperlink"/>
            <w:noProof/>
          </w:rPr>
          <w:t>7.9.</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Overvannsh</w:t>
        </w:r>
        <w:r w:rsidRPr="008A5F38">
          <w:rPr>
            <w:rStyle w:val="Hyperlink"/>
            <w:noProof/>
          </w:rPr>
          <w:t>å</w:t>
        </w:r>
        <w:r w:rsidRPr="008A5F38">
          <w:rPr>
            <w:rStyle w:val="Hyperlink"/>
            <w:noProof/>
          </w:rPr>
          <w:t>ndtering, klimatilpasning, vassdrag og rammeplan for vann og avl</w:t>
        </w:r>
        <w:r w:rsidRPr="008A5F38">
          <w:rPr>
            <w:rStyle w:val="Hyperlink"/>
            <w:noProof/>
          </w:rPr>
          <w:t>ø</w:t>
        </w:r>
        <w:r w:rsidRPr="008A5F38">
          <w:rPr>
            <w:rStyle w:val="Hyperlink"/>
            <w:noProof/>
          </w:rPr>
          <w:t>p</w:t>
        </w:r>
        <w:r>
          <w:rPr>
            <w:noProof/>
            <w:webHidden/>
          </w:rPr>
          <w:tab/>
        </w:r>
        <w:r>
          <w:rPr>
            <w:noProof/>
            <w:webHidden/>
          </w:rPr>
          <w:fldChar w:fldCharType="begin"/>
        </w:r>
        <w:r>
          <w:rPr>
            <w:noProof/>
            <w:webHidden/>
          </w:rPr>
          <w:instrText xml:space="preserve"> PAGEREF _Toc191994985 \h </w:instrText>
        </w:r>
        <w:r>
          <w:rPr>
            <w:noProof/>
            <w:webHidden/>
          </w:rPr>
        </w:r>
        <w:r>
          <w:rPr>
            <w:noProof/>
            <w:webHidden/>
          </w:rPr>
          <w:fldChar w:fldCharType="separate"/>
        </w:r>
        <w:r>
          <w:rPr>
            <w:noProof/>
            <w:webHidden/>
          </w:rPr>
          <w:t>18</w:t>
        </w:r>
        <w:r>
          <w:rPr>
            <w:noProof/>
            <w:webHidden/>
          </w:rPr>
          <w:fldChar w:fldCharType="end"/>
        </w:r>
      </w:hyperlink>
    </w:p>
    <w:p w14:paraId="08E08FB2" w14:textId="623FE5D7"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86" w:history="1">
        <w:r w:rsidRPr="008A5F38">
          <w:rPr>
            <w:rStyle w:val="Hyperlink"/>
            <w:noProof/>
          </w:rPr>
          <w:t>7.10.</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Renovasjon og varelevering</w:t>
        </w:r>
        <w:r>
          <w:rPr>
            <w:noProof/>
            <w:webHidden/>
          </w:rPr>
          <w:tab/>
        </w:r>
        <w:r>
          <w:rPr>
            <w:noProof/>
            <w:webHidden/>
          </w:rPr>
          <w:fldChar w:fldCharType="begin"/>
        </w:r>
        <w:r>
          <w:rPr>
            <w:noProof/>
            <w:webHidden/>
          </w:rPr>
          <w:instrText xml:space="preserve"> PAGEREF _Toc191994986 \h </w:instrText>
        </w:r>
        <w:r>
          <w:rPr>
            <w:noProof/>
            <w:webHidden/>
          </w:rPr>
        </w:r>
        <w:r>
          <w:rPr>
            <w:noProof/>
            <w:webHidden/>
          </w:rPr>
          <w:fldChar w:fldCharType="separate"/>
        </w:r>
        <w:r>
          <w:rPr>
            <w:noProof/>
            <w:webHidden/>
          </w:rPr>
          <w:t>19</w:t>
        </w:r>
        <w:r>
          <w:rPr>
            <w:noProof/>
            <w:webHidden/>
          </w:rPr>
          <w:fldChar w:fldCharType="end"/>
        </w:r>
      </w:hyperlink>
    </w:p>
    <w:p w14:paraId="29F5644D" w14:textId="53EA2E60"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87" w:history="1">
        <w:r w:rsidRPr="008A5F38">
          <w:rPr>
            <w:rStyle w:val="Hyperlink"/>
            <w:noProof/>
          </w:rPr>
          <w:t>7.11.</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Rekkef</w:t>
        </w:r>
        <w:r w:rsidRPr="008A5F38">
          <w:rPr>
            <w:rStyle w:val="Hyperlink"/>
            <w:noProof/>
          </w:rPr>
          <w:t>ø</w:t>
        </w:r>
        <w:r w:rsidRPr="008A5F38">
          <w:rPr>
            <w:rStyle w:val="Hyperlink"/>
            <w:noProof/>
          </w:rPr>
          <w:t>lgebestemmelser</w:t>
        </w:r>
        <w:r>
          <w:rPr>
            <w:noProof/>
            <w:webHidden/>
          </w:rPr>
          <w:tab/>
        </w:r>
        <w:r>
          <w:rPr>
            <w:noProof/>
            <w:webHidden/>
          </w:rPr>
          <w:fldChar w:fldCharType="begin"/>
        </w:r>
        <w:r>
          <w:rPr>
            <w:noProof/>
            <w:webHidden/>
          </w:rPr>
          <w:instrText xml:space="preserve"> PAGEREF _Toc191994987 \h </w:instrText>
        </w:r>
        <w:r>
          <w:rPr>
            <w:noProof/>
            <w:webHidden/>
          </w:rPr>
        </w:r>
        <w:r>
          <w:rPr>
            <w:noProof/>
            <w:webHidden/>
          </w:rPr>
          <w:fldChar w:fldCharType="separate"/>
        </w:r>
        <w:r>
          <w:rPr>
            <w:noProof/>
            <w:webHidden/>
          </w:rPr>
          <w:t>19</w:t>
        </w:r>
        <w:r>
          <w:rPr>
            <w:noProof/>
            <w:webHidden/>
          </w:rPr>
          <w:fldChar w:fldCharType="end"/>
        </w:r>
      </w:hyperlink>
    </w:p>
    <w:p w14:paraId="4615A022" w14:textId="267F91F1"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88" w:history="1">
        <w:r w:rsidRPr="008A5F38">
          <w:rPr>
            <w:rStyle w:val="Hyperlink"/>
            <w:noProof/>
          </w:rPr>
          <w:t>7.12.</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Planer som oppheves</w:t>
        </w:r>
        <w:r>
          <w:rPr>
            <w:noProof/>
            <w:webHidden/>
          </w:rPr>
          <w:tab/>
        </w:r>
        <w:r>
          <w:rPr>
            <w:noProof/>
            <w:webHidden/>
          </w:rPr>
          <w:fldChar w:fldCharType="begin"/>
        </w:r>
        <w:r>
          <w:rPr>
            <w:noProof/>
            <w:webHidden/>
          </w:rPr>
          <w:instrText xml:space="preserve"> PAGEREF _Toc191994988 \h </w:instrText>
        </w:r>
        <w:r>
          <w:rPr>
            <w:noProof/>
            <w:webHidden/>
          </w:rPr>
        </w:r>
        <w:r>
          <w:rPr>
            <w:noProof/>
            <w:webHidden/>
          </w:rPr>
          <w:fldChar w:fldCharType="separate"/>
        </w:r>
        <w:r>
          <w:rPr>
            <w:noProof/>
            <w:webHidden/>
          </w:rPr>
          <w:t>19</w:t>
        </w:r>
        <w:r>
          <w:rPr>
            <w:noProof/>
            <w:webHidden/>
          </w:rPr>
          <w:fldChar w:fldCharType="end"/>
        </w:r>
      </w:hyperlink>
    </w:p>
    <w:p w14:paraId="46AD211A" w14:textId="25128037"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89" w:history="1">
        <w:r w:rsidRPr="008A5F38">
          <w:rPr>
            <w:rStyle w:val="Hyperlink"/>
            <w:noProof/>
          </w:rPr>
          <w:t>7.13.</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Masseh</w:t>
        </w:r>
        <w:r w:rsidRPr="008A5F38">
          <w:rPr>
            <w:rStyle w:val="Hyperlink"/>
            <w:noProof/>
          </w:rPr>
          <w:t>å</w:t>
        </w:r>
        <w:r w:rsidRPr="008A5F38">
          <w:rPr>
            <w:rStyle w:val="Hyperlink"/>
            <w:noProof/>
          </w:rPr>
          <w:t>ndtering</w:t>
        </w:r>
        <w:r>
          <w:rPr>
            <w:noProof/>
            <w:webHidden/>
          </w:rPr>
          <w:tab/>
        </w:r>
        <w:r>
          <w:rPr>
            <w:noProof/>
            <w:webHidden/>
          </w:rPr>
          <w:fldChar w:fldCharType="begin"/>
        </w:r>
        <w:r>
          <w:rPr>
            <w:noProof/>
            <w:webHidden/>
          </w:rPr>
          <w:instrText xml:space="preserve"> PAGEREF _Toc191994989 \h </w:instrText>
        </w:r>
        <w:r>
          <w:rPr>
            <w:noProof/>
            <w:webHidden/>
          </w:rPr>
        </w:r>
        <w:r>
          <w:rPr>
            <w:noProof/>
            <w:webHidden/>
          </w:rPr>
          <w:fldChar w:fldCharType="separate"/>
        </w:r>
        <w:r>
          <w:rPr>
            <w:noProof/>
            <w:webHidden/>
          </w:rPr>
          <w:t>19</w:t>
        </w:r>
        <w:r>
          <w:rPr>
            <w:noProof/>
            <w:webHidden/>
          </w:rPr>
          <w:fldChar w:fldCharType="end"/>
        </w:r>
      </w:hyperlink>
    </w:p>
    <w:p w14:paraId="7ADBB9BC" w14:textId="470FB5D8" w:rsidR="00D12CA3" w:rsidRDefault="00D12CA3">
      <w:pPr>
        <w:pStyle w:val="TOC1"/>
        <w:tabs>
          <w:tab w:val="left" w:pos="440"/>
        </w:tabs>
        <w:rPr>
          <w:rFonts w:eastAsiaTheme="minorEastAsia" w:hAnsiTheme="minorHAnsi" w:cstheme="minorBidi"/>
          <w:b w:val="0"/>
          <w:bCs w:val="0"/>
          <w:caps w:val="0"/>
          <w:noProof/>
          <w:kern w:val="2"/>
          <w:sz w:val="24"/>
          <w:szCs w:val="24"/>
          <w:lang w:eastAsia="nb-NO"/>
          <w14:ligatures w14:val="standardContextual"/>
        </w:rPr>
      </w:pPr>
      <w:hyperlink w:anchor="_Toc191994990" w:history="1">
        <w:r w:rsidRPr="008A5F38">
          <w:rPr>
            <w:rStyle w:val="Hyperlink"/>
            <w:noProof/>
          </w:rPr>
          <w:t>8.</w:t>
        </w:r>
        <w:r>
          <w:rPr>
            <w:rFonts w:eastAsiaTheme="minorEastAsia" w:hAnsiTheme="minorHAnsi" w:cstheme="minorBidi"/>
            <w:b w:val="0"/>
            <w:bCs w:val="0"/>
            <w:caps w:val="0"/>
            <w:noProof/>
            <w:kern w:val="2"/>
            <w:sz w:val="24"/>
            <w:szCs w:val="24"/>
            <w:lang w:eastAsia="nb-NO"/>
            <w14:ligatures w14:val="standardContextual"/>
          </w:rPr>
          <w:tab/>
        </w:r>
        <w:r w:rsidRPr="008A5F38">
          <w:rPr>
            <w:rStyle w:val="Hyperlink"/>
            <w:noProof/>
          </w:rPr>
          <w:t>Konsekvensutredning</w:t>
        </w:r>
        <w:r>
          <w:rPr>
            <w:noProof/>
            <w:webHidden/>
          </w:rPr>
          <w:tab/>
        </w:r>
        <w:r>
          <w:rPr>
            <w:noProof/>
            <w:webHidden/>
          </w:rPr>
          <w:fldChar w:fldCharType="begin"/>
        </w:r>
        <w:r>
          <w:rPr>
            <w:noProof/>
            <w:webHidden/>
          </w:rPr>
          <w:instrText xml:space="preserve"> PAGEREF _Toc191994990 \h </w:instrText>
        </w:r>
        <w:r>
          <w:rPr>
            <w:noProof/>
            <w:webHidden/>
          </w:rPr>
        </w:r>
        <w:r>
          <w:rPr>
            <w:noProof/>
            <w:webHidden/>
          </w:rPr>
          <w:fldChar w:fldCharType="separate"/>
        </w:r>
        <w:r>
          <w:rPr>
            <w:noProof/>
            <w:webHidden/>
          </w:rPr>
          <w:t>20</w:t>
        </w:r>
        <w:r>
          <w:rPr>
            <w:noProof/>
            <w:webHidden/>
          </w:rPr>
          <w:fldChar w:fldCharType="end"/>
        </w:r>
      </w:hyperlink>
    </w:p>
    <w:p w14:paraId="5A715296" w14:textId="0FCBA955" w:rsidR="00D12CA3" w:rsidRDefault="00D12CA3">
      <w:pPr>
        <w:pStyle w:val="TOC1"/>
        <w:tabs>
          <w:tab w:val="left" w:pos="440"/>
        </w:tabs>
        <w:rPr>
          <w:rFonts w:eastAsiaTheme="minorEastAsia" w:hAnsiTheme="minorHAnsi" w:cstheme="minorBidi"/>
          <w:b w:val="0"/>
          <w:bCs w:val="0"/>
          <w:caps w:val="0"/>
          <w:noProof/>
          <w:kern w:val="2"/>
          <w:sz w:val="24"/>
          <w:szCs w:val="24"/>
          <w:lang w:eastAsia="nb-NO"/>
          <w14:ligatures w14:val="standardContextual"/>
        </w:rPr>
      </w:pPr>
      <w:hyperlink w:anchor="_Toc191994991" w:history="1">
        <w:r w:rsidRPr="008A5F38">
          <w:rPr>
            <w:rStyle w:val="Hyperlink"/>
            <w:noProof/>
          </w:rPr>
          <w:t>9.</w:t>
        </w:r>
        <w:r>
          <w:rPr>
            <w:rFonts w:eastAsiaTheme="minorEastAsia" w:hAnsiTheme="minorHAnsi" w:cstheme="minorBidi"/>
            <w:b w:val="0"/>
            <w:bCs w:val="0"/>
            <w:caps w:val="0"/>
            <w:noProof/>
            <w:kern w:val="2"/>
            <w:sz w:val="24"/>
            <w:szCs w:val="24"/>
            <w:lang w:eastAsia="nb-NO"/>
            <w14:ligatures w14:val="standardContextual"/>
          </w:rPr>
          <w:tab/>
        </w:r>
        <w:r w:rsidRPr="008A5F38">
          <w:rPr>
            <w:rStyle w:val="Hyperlink"/>
            <w:noProof/>
          </w:rPr>
          <w:t>Virkninger av planforslaget</w:t>
        </w:r>
        <w:r>
          <w:rPr>
            <w:noProof/>
            <w:webHidden/>
          </w:rPr>
          <w:tab/>
        </w:r>
        <w:r>
          <w:rPr>
            <w:noProof/>
            <w:webHidden/>
          </w:rPr>
          <w:fldChar w:fldCharType="begin"/>
        </w:r>
        <w:r>
          <w:rPr>
            <w:noProof/>
            <w:webHidden/>
          </w:rPr>
          <w:instrText xml:space="preserve"> PAGEREF _Toc191994991 \h </w:instrText>
        </w:r>
        <w:r>
          <w:rPr>
            <w:noProof/>
            <w:webHidden/>
          </w:rPr>
        </w:r>
        <w:r>
          <w:rPr>
            <w:noProof/>
            <w:webHidden/>
          </w:rPr>
          <w:fldChar w:fldCharType="separate"/>
        </w:r>
        <w:r>
          <w:rPr>
            <w:noProof/>
            <w:webHidden/>
          </w:rPr>
          <w:t>20</w:t>
        </w:r>
        <w:r>
          <w:rPr>
            <w:noProof/>
            <w:webHidden/>
          </w:rPr>
          <w:fldChar w:fldCharType="end"/>
        </w:r>
      </w:hyperlink>
    </w:p>
    <w:p w14:paraId="487A36E8" w14:textId="6C5E8F64"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92" w:history="1">
        <w:r w:rsidRPr="008A5F38">
          <w:rPr>
            <w:rStyle w:val="Hyperlink"/>
            <w:noProof/>
          </w:rPr>
          <w:t>9.1.</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Overordnede planer og vedtak</w:t>
        </w:r>
        <w:r>
          <w:rPr>
            <w:noProof/>
            <w:webHidden/>
          </w:rPr>
          <w:tab/>
        </w:r>
        <w:r>
          <w:rPr>
            <w:noProof/>
            <w:webHidden/>
          </w:rPr>
          <w:fldChar w:fldCharType="begin"/>
        </w:r>
        <w:r>
          <w:rPr>
            <w:noProof/>
            <w:webHidden/>
          </w:rPr>
          <w:instrText xml:space="preserve"> PAGEREF _Toc191994992 \h </w:instrText>
        </w:r>
        <w:r>
          <w:rPr>
            <w:noProof/>
            <w:webHidden/>
          </w:rPr>
        </w:r>
        <w:r>
          <w:rPr>
            <w:noProof/>
            <w:webHidden/>
          </w:rPr>
          <w:fldChar w:fldCharType="separate"/>
        </w:r>
        <w:r>
          <w:rPr>
            <w:noProof/>
            <w:webHidden/>
          </w:rPr>
          <w:t>21</w:t>
        </w:r>
        <w:r>
          <w:rPr>
            <w:noProof/>
            <w:webHidden/>
          </w:rPr>
          <w:fldChar w:fldCharType="end"/>
        </w:r>
      </w:hyperlink>
    </w:p>
    <w:p w14:paraId="13994A23" w14:textId="678CE4EB"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93" w:history="1">
        <w:r w:rsidRPr="008A5F38">
          <w:rPr>
            <w:rStyle w:val="Hyperlink"/>
            <w:noProof/>
          </w:rPr>
          <w:t>9.2.</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FNs b</w:t>
        </w:r>
        <w:r w:rsidRPr="008A5F38">
          <w:rPr>
            <w:rStyle w:val="Hyperlink"/>
            <w:noProof/>
          </w:rPr>
          <w:t>æ</w:t>
        </w:r>
        <w:r w:rsidRPr="008A5F38">
          <w:rPr>
            <w:rStyle w:val="Hyperlink"/>
            <w:noProof/>
          </w:rPr>
          <w:t>rekraftsm</w:t>
        </w:r>
        <w:r w:rsidRPr="008A5F38">
          <w:rPr>
            <w:rStyle w:val="Hyperlink"/>
            <w:noProof/>
          </w:rPr>
          <w:t>å</w:t>
        </w:r>
        <w:r w:rsidRPr="008A5F38">
          <w:rPr>
            <w:rStyle w:val="Hyperlink"/>
            <w:noProof/>
          </w:rPr>
          <w:t>l og arealstrategier i kommunen</w:t>
        </w:r>
        <w:r>
          <w:rPr>
            <w:noProof/>
            <w:webHidden/>
          </w:rPr>
          <w:tab/>
        </w:r>
        <w:r>
          <w:rPr>
            <w:noProof/>
            <w:webHidden/>
          </w:rPr>
          <w:fldChar w:fldCharType="begin"/>
        </w:r>
        <w:r>
          <w:rPr>
            <w:noProof/>
            <w:webHidden/>
          </w:rPr>
          <w:instrText xml:space="preserve"> PAGEREF _Toc191994993 \h </w:instrText>
        </w:r>
        <w:r>
          <w:rPr>
            <w:noProof/>
            <w:webHidden/>
          </w:rPr>
        </w:r>
        <w:r>
          <w:rPr>
            <w:noProof/>
            <w:webHidden/>
          </w:rPr>
          <w:fldChar w:fldCharType="separate"/>
        </w:r>
        <w:r>
          <w:rPr>
            <w:noProof/>
            <w:webHidden/>
          </w:rPr>
          <w:t>21</w:t>
        </w:r>
        <w:r>
          <w:rPr>
            <w:noProof/>
            <w:webHidden/>
          </w:rPr>
          <w:fldChar w:fldCharType="end"/>
        </w:r>
      </w:hyperlink>
    </w:p>
    <w:p w14:paraId="7ABDCABF" w14:textId="1B7160FF"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94" w:history="1">
        <w:r w:rsidRPr="008A5F38">
          <w:rPr>
            <w:rStyle w:val="Hyperlink"/>
            <w:noProof/>
          </w:rPr>
          <w:t>9.3.</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Risiko- og s</w:t>
        </w:r>
        <w:r w:rsidRPr="008A5F38">
          <w:rPr>
            <w:rStyle w:val="Hyperlink"/>
            <w:noProof/>
          </w:rPr>
          <w:t>å</w:t>
        </w:r>
        <w:r w:rsidRPr="008A5F38">
          <w:rPr>
            <w:rStyle w:val="Hyperlink"/>
            <w:noProof/>
          </w:rPr>
          <w:t>rbarhet</w:t>
        </w:r>
        <w:r>
          <w:rPr>
            <w:noProof/>
            <w:webHidden/>
          </w:rPr>
          <w:tab/>
        </w:r>
        <w:r>
          <w:rPr>
            <w:noProof/>
            <w:webHidden/>
          </w:rPr>
          <w:fldChar w:fldCharType="begin"/>
        </w:r>
        <w:r>
          <w:rPr>
            <w:noProof/>
            <w:webHidden/>
          </w:rPr>
          <w:instrText xml:space="preserve"> PAGEREF _Toc191994994 \h </w:instrText>
        </w:r>
        <w:r>
          <w:rPr>
            <w:noProof/>
            <w:webHidden/>
          </w:rPr>
        </w:r>
        <w:r>
          <w:rPr>
            <w:noProof/>
            <w:webHidden/>
          </w:rPr>
          <w:fldChar w:fldCharType="separate"/>
        </w:r>
        <w:r>
          <w:rPr>
            <w:noProof/>
            <w:webHidden/>
          </w:rPr>
          <w:t>21</w:t>
        </w:r>
        <w:r>
          <w:rPr>
            <w:noProof/>
            <w:webHidden/>
          </w:rPr>
          <w:fldChar w:fldCharType="end"/>
        </w:r>
      </w:hyperlink>
    </w:p>
    <w:p w14:paraId="5E17FDC4" w14:textId="6B8E631D" w:rsidR="00D12CA3" w:rsidRDefault="00D12CA3">
      <w:pPr>
        <w:pStyle w:val="TOC3"/>
        <w:tabs>
          <w:tab w:val="left" w:pos="1320"/>
          <w:tab w:val="right" w:leader="dot" w:pos="9054"/>
        </w:tabs>
        <w:rPr>
          <w:rFonts w:eastAsiaTheme="minorEastAsia" w:hAnsiTheme="minorHAnsi" w:cstheme="minorBidi"/>
          <w:i w:val="0"/>
          <w:iCs w:val="0"/>
          <w:noProof/>
          <w:kern w:val="2"/>
          <w:sz w:val="24"/>
          <w:szCs w:val="24"/>
          <w:lang w:eastAsia="nb-NO"/>
          <w14:ligatures w14:val="standardContextual"/>
        </w:rPr>
      </w:pPr>
      <w:hyperlink w:anchor="_Toc191994995" w:history="1">
        <w:r w:rsidRPr="008A5F38">
          <w:rPr>
            <w:rStyle w:val="Hyperlink"/>
            <w:noProof/>
          </w:rPr>
          <w:t>9.3.1.</w:t>
        </w:r>
        <w:r>
          <w:rPr>
            <w:rFonts w:eastAsiaTheme="minorEastAsia" w:hAnsiTheme="minorHAnsi" w:cstheme="minorBidi"/>
            <w:i w:val="0"/>
            <w:iCs w:val="0"/>
            <w:noProof/>
            <w:kern w:val="2"/>
            <w:sz w:val="24"/>
            <w:szCs w:val="24"/>
            <w:lang w:eastAsia="nb-NO"/>
            <w14:ligatures w14:val="standardContextual"/>
          </w:rPr>
          <w:tab/>
        </w:r>
        <w:r w:rsidRPr="008A5F38">
          <w:rPr>
            <w:rStyle w:val="Hyperlink"/>
            <w:noProof/>
          </w:rPr>
          <w:t>Grunnforhold</w:t>
        </w:r>
        <w:r>
          <w:rPr>
            <w:noProof/>
            <w:webHidden/>
          </w:rPr>
          <w:tab/>
        </w:r>
        <w:r>
          <w:rPr>
            <w:noProof/>
            <w:webHidden/>
          </w:rPr>
          <w:fldChar w:fldCharType="begin"/>
        </w:r>
        <w:r>
          <w:rPr>
            <w:noProof/>
            <w:webHidden/>
          </w:rPr>
          <w:instrText xml:space="preserve"> PAGEREF _Toc191994995 \h </w:instrText>
        </w:r>
        <w:r>
          <w:rPr>
            <w:noProof/>
            <w:webHidden/>
          </w:rPr>
        </w:r>
        <w:r>
          <w:rPr>
            <w:noProof/>
            <w:webHidden/>
          </w:rPr>
          <w:fldChar w:fldCharType="separate"/>
        </w:r>
        <w:r>
          <w:rPr>
            <w:noProof/>
            <w:webHidden/>
          </w:rPr>
          <w:t>21</w:t>
        </w:r>
        <w:r>
          <w:rPr>
            <w:noProof/>
            <w:webHidden/>
          </w:rPr>
          <w:fldChar w:fldCharType="end"/>
        </w:r>
      </w:hyperlink>
    </w:p>
    <w:p w14:paraId="596F361F" w14:textId="2F36C454" w:rsidR="00D12CA3" w:rsidRDefault="00D12CA3">
      <w:pPr>
        <w:pStyle w:val="TOC3"/>
        <w:tabs>
          <w:tab w:val="left" w:pos="1320"/>
          <w:tab w:val="right" w:leader="dot" w:pos="9054"/>
        </w:tabs>
        <w:rPr>
          <w:rFonts w:eastAsiaTheme="minorEastAsia" w:hAnsiTheme="minorHAnsi" w:cstheme="minorBidi"/>
          <w:i w:val="0"/>
          <w:iCs w:val="0"/>
          <w:noProof/>
          <w:kern w:val="2"/>
          <w:sz w:val="24"/>
          <w:szCs w:val="24"/>
          <w:lang w:eastAsia="nb-NO"/>
          <w14:ligatures w14:val="standardContextual"/>
        </w:rPr>
      </w:pPr>
      <w:hyperlink w:anchor="_Toc191994996" w:history="1">
        <w:r w:rsidRPr="008A5F38">
          <w:rPr>
            <w:rStyle w:val="Hyperlink"/>
            <w:noProof/>
          </w:rPr>
          <w:t>9.3.2.</w:t>
        </w:r>
        <w:r>
          <w:rPr>
            <w:rFonts w:eastAsiaTheme="minorEastAsia" w:hAnsiTheme="minorHAnsi" w:cstheme="minorBidi"/>
            <w:i w:val="0"/>
            <w:iCs w:val="0"/>
            <w:noProof/>
            <w:kern w:val="2"/>
            <w:sz w:val="24"/>
            <w:szCs w:val="24"/>
            <w:lang w:eastAsia="nb-NO"/>
            <w14:ligatures w14:val="standardContextual"/>
          </w:rPr>
          <w:tab/>
        </w:r>
        <w:r w:rsidRPr="008A5F38">
          <w:rPr>
            <w:rStyle w:val="Hyperlink"/>
            <w:noProof/>
          </w:rPr>
          <w:t>Forurensing og st</w:t>
        </w:r>
        <w:r w:rsidRPr="008A5F38">
          <w:rPr>
            <w:rStyle w:val="Hyperlink"/>
            <w:noProof/>
          </w:rPr>
          <w:t>ø</w:t>
        </w:r>
        <w:r w:rsidRPr="008A5F38">
          <w:rPr>
            <w:rStyle w:val="Hyperlink"/>
            <w:noProof/>
          </w:rPr>
          <w:t>y</w:t>
        </w:r>
        <w:r>
          <w:rPr>
            <w:noProof/>
            <w:webHidden/>
          </w:rPr>
          <w:tab/>
        </w:r>
        <w:r>
          <w:rPr>
            <w:noProof/>
            <w:webHidden/>
          </w:rPr>
          <w:fldChar w:fldCharType="begin"/>
        </w:r>
        <w:r>
          <w:rPr>
            <w:noProof/>
            <w:webHidden/>
          </w:rPr>
          <w:instrText xml:space="preserve"> PAGEREF _Toc191994996 \h </w:instrText>
        </w:r>
        <w:r>
          <w:rPr>
            <w:noProof/>
            <w:webHidden/>
          </w:rPr>
        </w:r>
        <w:r>
          <w:rPr>
            <w:noProof/>
            <w:webHidden/>
          </w:rPr>
          <w:fldChar w:fldCharType="separate"/>
        </w:r>
        <w:r>
          <w:rPr>
            <w:noProof/>
            <w:webHidden/>
          </w:rPr>
          <w:t>22</w:t>
        </w:r>
        <w:r>
          <w:rPr>
            <w:noProof/>
            <w:webHidden/>
          </w:rPr>
          <w:fldChar w:fldCharType="end"/>
        </w:r>
      </w:hyperlink>
    </w:p>
    <w:p w14:paraId="1A7C2F03" w14:textId="6C24BE02" w:rsidR="00D12CA3" w:rsidRDefault="00D12CA3">
      <w:pPr>
        <w:pStyle w:val="TOC3"/>
        <w:tabs>
          <w:tab w:val="left" w:pos="1320"/>
          <w:tab w:val="right" w:leader="dot" w:pos="9054"/>
        </w:tabs>
        <w:rPr>
          <w:rFonts w:eastAsiaTheme="minorEastAsia" w:hAnsiTheme="minorHAnsi" w:cstheme="minorBidi"/>
          <w:i w:val="0"/>
          <w:iCs w:val="0"/>
          <w:noProof/>
          <w:kern w:val="2"/>
          <w:sz w:val="24"/>
          <w:szCs w:val="24"/>
          <w:lang w:eastAsia="nb-NO"/>
          <w14:ligatures w14:val="standardContextual"/>
        </w:rPr>
      </w:pPr>
      <w:hyperlink w:anchor="_Toc191994997" w:history="1">
        <w:r w:rsidRPr="008A5F38">
          <w:rPr>
            <w:rStyle w:val="Hyperlink"/>
            <w:noProof/>
          </w:rPr>
          <w:t>9.3.3.</w:t>
        </w:r>
        <w:r>
          <w:rPr>
            <w:rFonts w:eastAsiaTheme="minorEastAsia" w:hAnsiTheme="minorHAnsi" w:cstheme="minorBidi"/>
            <w:i w:val="0"/>
            <w:iCs w:val="0"/>
            <w:noProof/>
            <w:kern w:val="2"/>
            <w:sz w:val="24"/>
            <w:szCs w:val="24"/>
            <w:lang w:eastAsia="nb-NO"/>
            <w14:ligatures w14:val="standardContextual"/>
          </w:rPr>
          <w:tab/>
        </w:r>
        <w:r w:rsidRPr="008A5F38">
          <w:rPr>
            <w:rStyle w:val="Hyperlink"/>
            <w:noProof/>
          </w:rPr>
          <w:t>Flomfare og overvannsh</w:t>
        </w:r>
        <w:r w:rsidRPr="008A5F38">
          <w:rPr>
            <w:rStyle w:val="Hyperlink"/>
            <w:noProof/>
          </w:rPr>
          <w:t>å</w:t>
        </w:r>
        <w:r w:rsidRPr="008A5F38">
          <w:rPr>
            <w:rStyle w:val="Hyperlink"/>
            <w:noProof/>
          </w:rPr>
          <w:t>ndtering</w:t>
        </w:r>
        <w:r>
          <w:rPr>
            <w:noProof/>
            <w:webHidden/>
          </w:rPr>
          <w:tab/>
        </w:r>
        <w:r>
          <w:rPr>
            <w:noProof/>
            <w:webHidden/>
          </w:rPr>
          <w:fldChar w:fldCharType="begin"/>
        </w:r>
        <w:r>
          <w:rPr>
            <w:noProof/>
            <w:webHidden/>
          </w:rPr>
          <w:instrText xml:space="preserve"> PAGEREF _Toc191994997 \h </w:instrText>
        </w:r>
        <w:r>
          <w:rPr>
            <w:noProof/>
            <w:webHidden/>
          </w:rPr>
        </w:r>
        <w:r>
          <w:rPr>
            <w:noProof/>
            <w:webHidden/>
          </w:rPr>
          <w:fldChar w:fldCharType="separate"/>
        </w:r>
        <w:r>
          <w:rPr>
            <w:noProof/>
            <w:webHidden/>
          </w:rPr>
          <w:t>22</w:t>
        </w:r>
        <w:r>
          <w:rPr>
            <w:noProof/>
            <w:webHidden/>
          </w:rPr>
          <w:fldChar w:fldCharType="end"/>
        </w:r>
      </w:hyperlink>
    </w:p>
    <w:p w14:paraId="29244136" w14:textId="5DF35DE3" w:rsidR="00D12CA3" w:rsidRDefault="00D12CA3">
      <w:pPr>
        <w:pStyle w:val="TOC3"/>
        <w:tabs>
          <w:tab w:val="left" w:pos="1320"/>
          <w:tab w:val="right" w:leader="dot" w:pos="9054"/>
        </w:tabs>
        <w:rPr>
          <w:rFonts w:eastAsiaTheme="minorEastAsia" w:hAnsiTheme="minorHAnsi" w:cstheme="minorBidi"/>
          <w:i w:val="0"/>
          <w:iCs w:val="0"/>
          <w:noProof/>
          <w:kern w:val="2"/>
          <w:sz w:val="24"/>
          <w:szCs w:val="24"/>
          <w:lang w:eastAsia="nb-NO"/>
          <w14:ligatures w14:val="standardContextual"/>
        </w:rPr>
      </w:pPr>
      <w:hyperlink w:anchor="_Toc191994998" w:history="1">
        <w:r w:rsidRPr="008A5F38">
          <w:rPr>
            <w:rStyle w:val="Hyperlink"/>
            <w:noProof/>
          </w:rPr>
          <w:t>9.3.4.</w:t>
        </w:r>
        <w:r>
          <w:rPr>
            <w:rFonts w:eastAsiaTheme="minorEastAsia" w:hAnsiTheme="minorHAnsi" w:cstheme="minorBidi"/>
            <w:i w:val="0"/>
            <w:iCs w:val="0"/>
            <w:noProof/>
            <w:kern w:val="2"/>
            <w:sz w:val="24"/>
            <w:szCs w:val="24"/>
            <w:lang w:eastAsia="nb-NO"/>
            <w14:ligatures w14:val="standardContextual"/>
          </w:rPr>
          <w:tab/>
        </w:r>
        <w:r w:rsidRPr="008A5F38">
          <w:rPr>
            <w:rStyle w:val="Hyperlink"/>
            <w:noProof/>
          </w:rPr>
          <w:t>Andre relevante ROS-tema</w:t>
        </w:r>
        <w:r>
          <w:rPr>
            <w:noProof/>
            <w:webHidden/>
          </w:rPr>
          <w:tab/>
        </w:r>
        <w:r>
          <w:rPr>
            <w:noProof/>
            <w:webHidden/>
          </w:rPr>
          <w:fldChar w:fldCharType="begin"/>
        </w:r>
        <w:r>
          <w:rPr>
            <w:noProof/>
            <w:webHidden/>
          </w:rPr>
          <w:instrText xml:space="preserve"> PAGEREF _Toc191994998 \h </w:instrText>
        </w:r>
        <w:r>
          <w:rPr>
            <w:noProof/>
            <w:webHidden/>
          </w:rPr>
        </w:r>
        <w:r>
          <w:rPr>
            <w:noProof/>
            <w:webHidden/>
          </w:rPr>
          <w:fldChar w:fldCharType="separate"/>
        </w:r>
        <w:r>
          <w:rPr>
            <w:noProof/>
            <w:webHidden/>
          </w:rPr>
          <w:t>22</w:t>
        </w:r>
        <w:r>
          <w:rPr>
            <w:noProof/>
            <w:webHidden/>
          </w:rPr>
          <w:fldChar w:fldCharType="end"/>
        </w:r>
      </w:hyperlink>
    </w:p>
    <w:p w14:paraId="6EE67427" w14:textId="75F9C980"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4999" w:history="1">
        <w:r w:rsidRPr="008A5F38">
          <w:rPr>
            <w:rStyle w:val="Hyperlink"/>
            <w:noProof/>
          </w:rPr>
          <w:t>9.4.</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Stedets karakter - landskap, byform, estetikk og identitet</w:t>
        </w:r>
        <w:r>
          <w:rPr>
            <w:noProof/>
            <w:webHidden/>
          </w:rPr>
          <w:tab/>
        </w:r>
        <w:r>
          <w:rPr>
            <w:noProof/>
            <w:webHidden/>
          </w:rPr>
          <w:fldChar w:fldCharType="begin"/>
        </w:r>
        <w:r>
          <w:rPr>
            <w:noProof/>
            <w:webHidden/>
          </w:rPr>
          <w:instrText xml:space="preserve"> PAGEREF _Toc191994999 \h </w:instrText>
        </w:r>
        <w:r>
          <w:rPr>
            <w:noProof/>
            <w:webHidden/>
          </w:rPr>
        </w:r>
        <w:r>
          <w:rPr>
            <w:noProof/>
            <w:webHidden/>
          </w:rPr>
          <w:fldChar w:fldCharType="separate"/>
        </w:r>
        <w:r>
          <w:rPr>
            <w:noProof/>
            <w:webHidden/>
          </w:rPr>
          <w:t>23</w:t>
        </w:r>
        <w:r>
          <w:rPr>
            <w:noProof/>
            <w:webHidden/>
          </w:rPr>
          <w:fldChar w:fldCharType="end"/>
        </w:r>
      </w:hyperlink>
    </w:p>
    <w:p w14:paraId="1A02FD92" w14:textId="5CC30808"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00" w:history="1">
        <w:r w:rsidRPr="008A5F38">
          <w:rPr>
            <w:rStyle w:val="Hyperlink"/>
            <w:noProof/>
          </w:rPr>
          <w:t>9.5.</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Rekreasjon og friluftsliv</w:t>
        </w:r>
        <w:r>
          <w:rPr>
            <w:noProof/>
            <w:webHidden/>
          </w:rPr>
          <w:tab/>
        </w:r>
        <w:r>
          <w:rPr>
            <w:noProof/>
            <w:webHidden/>
          </w:rPr>
          <w:fldChar w:fldCharType="begin"/>
        </w:r>
        <w:r>
          <w:rPr>
            <w:noProof/>
            <w:webHidden/>
          </w:rPr>
          <w:instrText xml:space="preserve"> PAGEREF _Toc191995000 \h </w:instrText>
        </w:r>
        <w:r>
          <w:rPr>
            <w:noProof/>
            <w:webHidden/>
          </w:rPr>
        </w:r>
        <w:r>
          <w:rPr>
            <w:noProof/>
            <w:webHidden/>
          </w:rPr>
          <w:fldChar w:fldCharType="separate"/>
        </w:r>
        <w:r>
          <w:rPr>
            <w:noProof/>
            <w:webHidden/>
          </w:rPr>
          <w:t>23</w:t>
        </w:r>
        <w:r>
          <w:rPr>
            <w:noProof/>
            <w:webHidden/>
          </w:rPr>
          <w:fldChar w:fldCharType="end"/>
        </w:r>
      </w:hyperlink>
    </w:p>
    <w:p w14:paraId="7FC69830" w14:textId="281596EF"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01" w:history="1">
        <w:r w:rsidRPr="008A5F38">
          <w:rPr>
            <w:rStyle w:val="Hyperlink"/>
            <w:noProof/>
          </w:rPr>
          <w:t>9.6.</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Barn og unges interesser og oppvekstvilk</w:t>
        </w:r>
        <w:r w:rsidRPr="008A5F38">
          <w:rPr>
            <w:rStyle w:val="Hyperlink"/>
            <w:noProof/>
          </w:rPr>
          <w:t>å</w:t>
        </w:r>
        <w:r w:rsidRPr="008A5F38">
          <w:rPr>
            <w:rStyle w:val="Hyperlink"/>
            <w:noProof/>
          </w:rPr>
          <w:t>r</w:t>
        </w:r>
        <w:r>
          <w:rPr>
            <w:noProof/>
            <w:webHidden/>
          </w:rPr>
          <w:tab/>
        </w:r>
        <w:r>
          <w:rPr>
            <w:noProof/>
            <w:webHidden/>
          </w:rPr>
          <w:fldChar w:fldCharType="begin"/>
        </w:r>
        <w:r>
          <w:rPr>
            <w:noProof/>
            <w:webHidden/>
          </w:rPr>
          <w:instrText xml:space="preserve"> PAGEREF _Toc191995001 \h </w:instrText>
        </w:r>
        <w:r>
          <w:rPr>
            <w:noProof/>
            <w:webHidden/>
          </w:rPr>
        </w:r>
        <w:r>
          <w:rPr>
            <w:noProof/>
            <w:webHidden/>
          </w:rPr>
          <w:fldChar w:fldCharType="separate"/>
        </w:r>
        <w:r>
          <w:rPr>
            <w:noProof/>
            <w:webHidden/>
          </w:rPr>
          <w:t>23</w:t>
        </w:r>
        <w:r>
          <w:rPr>
            <w:noProof/>
            <w:webHidden/>
          </w:rPr>
          <w:fldChar w:fldCharType="end"/>
        </w:r>
      </w:hyperlink>
    </w:p>
    <w:p w14:paraId="00C95497" w14:textId="3D1930C4"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02" w:history="1">
        <w:r w:rsidRPr="008A5F38">
          <w:rPr>
            <w:rStyle w:val="Hyperlink"/>
            <w:noProof/>
          </w:rPr>
          <w:t>9.7.</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Bokvalitet for eksisterende omgivelser</w:t>
        </w:r>
        <w:r>
          <w:rPr>
            <w:noProof/>
            <w:webHidden/>
          </w:rPr>
          <w:tab/>
        </w:r>
        <w:r>
          <w:rPr>
            <w:noProof/>
            <w:webHidden/>
          </w:rPr>
          <w:fldChar w:fldCharType="begin"/>
        </w:r>
        <w:r>
          <w:rPr>
            <w:noProof/>
            <w:webHidden/>
          </w:rPr>
          <w:instrText xml:space="preserve"> PAGEREF _Toc191995002 \h </w:instrText>
        </w:r>
        <w:r>
          <w:rPr>
            <w:noProof/>
            <w:webHidden/>
          </w:rPr>
        </w:r>
        <w:r>
          <w:rPr>
            <w:noProof/>
            <w:webHidden/>
          </w:rPr>
          <w:fldChar w:fldCharType="separate"/>
        </w:r>
        <w:r>
          <w:rPr>
            <w:noProof/>
            <w:webHidden/>
          </w:rPr>
          <w:t>24</w:t>
        </w:r>
        <w:r>
          <w:rPr>
            <w:noProof/>
            <w:webHidden/>
          </w:rPr>
          <w:fldChar w:fldCharType="end"/>
        </w:r>
      </w:hyperlink>
    </w:p>
    <w:p w14:paraId="46BECEBE" w14:textId="5862DE91"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03" w:history="1">
        <w:r w:rsidRPr="008A5F38">
          <w:rPr>
            <w:rStyle w:val="Hyperlink"/>
            <w:noProof/>
          </w:rPr>
          <w:t>9.8.</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Bokvalitet og fasadeutforming for ny bebyggelse</w:t>
        </w:r>
        <w:r>
          <w:rPr>
            <w:noProof/>
            <w:webHidden/>
          </w:rPr>
          <w:tab/>
        </w:r>
        <w:r>
          <w:rPr>
            <w:noProof/>
            <w:webHidden/>
          </w:rPr>
          <w:fldChar w:fldCharType="begin"/>
        </w:r>
        <w:r>
          <w:rPr>
            <w:noProof/>
            <w:webHidden/>
          </w:rPr>
          <w:instrText xml:space="preserve"> PAGEREF _Toc191995003 \h </w:instrText>
        </w:r>
        <w:r>
          <w:rPr>
            <w:noProof/>
            <w:webHidden/>
          </w:rPr>
        </w:r>
        <w:r>
          <w:rPr>
            <w:noProof/>
            <w:webHidden/>
          </w:rPr>
          <w:fldChar w:fldCharType="separate"/>
        </w:r>
        <w:r>
          <w:rPr>
            <w:noProof/>
            <w:webHidden/>
          </w:rPr>
          <w:t>25</w:t>
        </w:r>
        <w:r>
          <w:rPr>
            <w:noProof/>
            <w:webHidden/>
          </w:rPr>
          <w:fldChar w:fldCharType="end"/>
        </w:r>
      </w:hyperlink>
    </w:p>
    <w:p w14:paraId="210E171C" w14:textId="55F5C2C8" w:rsidR="00D12CA3" w:rsidRDefault="00D12CA3">
      <w:pPr>
        <w:pStyle w:val="TOC2"/>
        <w:tabs>
          <w:tab w:val="left" w:pos="88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04" w:history="1">
        <w:r w:rsidRPr="008A5F38">
          <w:rPr>
            <w:rStyle w:val="Hyperlink"/>
            <w:noProof/>
          </w:rPr>
          <w:t>9.9.</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Kulturminner og kulturmilj</w:t>
        </w:r>
        <w:r w:rsidRPr="008A5F38">
          <w:rPr>
            <w:rStyle w:val="Hyperlink"/>
            <w:noProof/>
          </w:rPr>
          <w:t>ø</w:t>
        </w:r>
        <w:r>
          <w:rPr>
            <w:noProof/>
            <w:webHidden/>
          </w:rPr>
          <w:tab/>
        </w:r>
        <w:r>
          <w:rPr>
            <w:noProof/>
            <w:webHidden/>
          </w:rPr>
          <w:fldChar w:fldCharType="begin"/>
        </w:r>
        <w:r>
          <w:rPr>
            <w:noProof/>
            <w:webHidden/>
          </w:rPr>
          <w:instrText xml:space="preserve"> PAGEREF _Toc191995004 \h </w:instrText>
        </w:r>
        <w:r>
          <w:rPr>
            <w:noProof/>
            <w:webHidden/>
          </w:rPr>
        </w:r>
        <w:r>
          <w:rPr>
            <w:noProof/>
            <w:webHidden/>
          </w:rPr>
          <w:fldChar w:fldCharType="separate"/>
        </w:r>
        <w:r>
          <w:rPr>
            <w:noProof/>
            <w:webHidden/>
          </w:rPr>
          <w:t>25</w:t>
        </w:r>
        <w:r>
          <w:rPr>
            <w:noProof/>
            <w:webHidden/>
          </w:rPr>
          <w:fldChar w:fldCharType="end"/>
        </w:r>
      </w:hyperlink>
    </w:p>
    <w:p w14:paraId="34994213" w14:textId="4EBD53E1"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05" w:history="1">
        <w:r w:rsidRPr="008A5F38">
          <w:rPr>
            <w:rStyle w:val="Hyperlink"/>
            <w:noProof/>
          </w:rPr>
          <w:t>9.10.</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Karbonutslipp, energiforbruk og klimagassutslipp</w:t>
        </w:r>
        <w:r>
          <w:rPr>
            <w:noProof/>
            <w:webHidden/>
          </w:rPr>
          <w:tab/>
        </w:r>
        <w:r>
          <w:rPr>
            <w:noProof/>
            <w:webHidden/>
          </w:rPr>
          <w:fldChar w:fldCharType="begin"/>
        </w:r>
        <w:r>
          <w:rPr>
            <w:noProof/>
            <w:webHidden/>
          </w:rPr>
          <w:instrText xml:space="preserve"> PAGEREF _Toc191995005 \h </w:instrText>
        </w:r>
        <w:r>
          <w:rPr>
            <w:noProof/>
            <w:webHidden/>
          </w:rPr>
        </w:r>
        <w:r>
          <w:rPr>
            <w:noProof/>
            <w:webHidden/>
          </w:rPr>
          <w:fldChar w:fldCharType="separate"/>
        </w:r>
        <w:r>
          <w:rPr>
            <w:noProof/>
            <w:webHidden/>
          </w:rPr>
          <w:t>25</w:t>
        </w:r>
        <w:r>
          <w:rPr>
            <w:noProof/>
            <w:webHidden/>
          </w:rPr>
          <w:fldChar w:fldCharType="end"/>
        </w:r>
      </w:hyperlink>
    </w:p>
    <w:p w14:paraId="76888F84" w14:textId="285FD573"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06" w:history="1">
        <w:r w:rsidRPr="008A5F38">
          <w:rPr>
            <w:rStyle w:val="Hyperlink"/>
            <w:noProof/>
          </w:rPr>
          <w:t>9.11.</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Forholdet til kravene i kap II i naturmangfoldloven</w:t>
        </w:r>
        <w:r>
          <w:rPr>
            <w:noProof/>
            <w:webHidden/>
          </w:rPr>
          <w:tab/>
        </w:r>
        <w:r>
          <w:rPr>
            <w:noProof/>
            <w:webHidden/>
          </w:rPr>
          <w:fldChar w:fldCharType="begin"/>
        </w:r>
        <w:r>
          <w:rPr>
            <w:noProof/>
            <w:webHidden/>
          </w:rPr>
          <w:instrText xml:space="preserve"> PAGEREF _Toc191995006 \h </w:instrText>
        </w:r>
        <w:r>
          <w:rPr>
            <w:noProof/>
            <w:webHidden/>
          </w:rPr>
        </w:r>
        <w:r>
          <w:rPr>
            <w:noProof/>
            <w:webHidden/>
          </w:rPr>
          <w:fldChar w:fldCharType="separate"/>
        </w:r>
        <w:r>
          <w:rPr>
            <w:noProof/>
            <w:webHidden/>
          </w:rPr>
          <w:t>25</w:t>
        </w:r>
        <w:r>
          <w:rPr>
            <w:noProof/>
            <w:webHidden/>
          </w:rPr>
          <w:fldChar w:fldCharType="end"/>
        </w:r>
      </w:hyperlink>
    </w:p>
    <w:p w14:paraId="6FF6B921" w14:textId="082759D2"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07" w:history="1">
        <w:r w:rsidRPr="008A5F38">
          <w:rPr>
            <w:rStyle w:val="Hyperlink"/>
            <w:noProof/>
          </w:rPr>
          <w:t>9.12.</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Trafikkforhold og mobilitet</w:t>
        </w:r>
        <w:r>
          <w:rPr>
            <w:noProof/>
            <w:webHidden/>
          </w:rPr>
          <w:tab/>
        </w:r>
        <w:r>
          <w:rPr>
            <w:noProof/>
            <w:webHidden/>
          </w:rPr>
          <w:fldChar w:fldCharType="begin"/>
        </w:r>
        <w:r>
          <w:rPr>
            <w:noProof/>
            <w:webHidden/>
          </w:rPr>
          <w:instrText xml:space="preserve"> PAGEREF _Toc191995007 \h </w:instrText>
        </w:r>
        <w:r>
          <w:rPr>
            <w:noProof/>
            <w:webHidden/>
          </w:rPr>
        </w:r>
        <w:r>
          <w:rPr>
            <w:noProof/>
            <w:webHidden/>
          </w:rPr>
          <w:fldChar w:fldCharType="separate"/>
        </w:r>
        <w:r>
          <w:rPr>
            <w:noProof/>
            <w:webHidden/>
          </w:rPr>
          <w:t>26</w:t>
        </w:r>
        <w:r>
          <w:rPr>
            <w:noProof/>
            <w:webHidden/>
          </w:rPr>
          <w:fldChar w:fldCharType="end"/>
        </w:r>
      </w:hyperlink>
    </w:p>
    <w:p w14:paraId="672922B1" w14:textId="57469D1E"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08" w:history="1">
        <w:r w:rsidRPr="008A5F38">
          <w:rPr>
            <w:rStyle w:val="Hyperlink"/>
            <w:noProof/>
          </w:rPr>
          <w:t>9.13.</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Universell utforming</w:t>
        </w:r>
        <w:r>
          <w:rPr>
            <w:noProof/>
            <w:webHidden/>
          </w:rPr>
          <w:tab/>
        </w:r>
        <w:r>
          <w:rPr>
            <w:noProof/>
            <w:webHidden/>
          </w:rPr>
          <w:fldChar w:fldCharType="begin"/>
        </w:r>
        <w:r>
          <w:rPr>
            <w:noProof/>
            <w:webHidden/>
          </w:rPr>
          <w:instrText xml:space="preserve"> PAGEREF _Toc191995008 \h </w:instrText>
        </w:r>
        <w:r>
          <w:rPr>
            <w:noProof/>
            <w:webHidden/>
          </w:rPr>
        </w:r>
        <w:r>
          <w:rPr>
            <w:noProof/>
            <w:webHidden/>
          </w:rPr>
          <w:fldChar w:fldCharType="separate"/>
        </w:r>
        <w:r>
          <w:rPr>
            <w:noProof/>
            <w:webHidden/>
          </w:rPr>
          <w:t>26</w:t>
        </w:r>
        <w:r>
          <w:rPr>
            <w:noProof/>
            <w:webHidden/>
          </w:rPr>
          <w:fldChar w:fldCharType="end"/>
        </w:r>
      </w:hyperlink>
    </w:p>
    <w:p w14:paraId="3024DC4F" w14:textId="04A09209"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09" w:history="1">
        <w:r w:rsidRPr="008A5F38">
          <w:rPr>
            <w:rStyle w:val="Hyperlink"/>
            <w:noProof/>
          </w:rPr>
          <w:t>9.14.</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Sosial infrastruktur (Skole, barnehage, bo-/pleietilbud)</w:t>
        </w:r>
        <w:r>
          <w:rPr>
            <w:noProof/>
            <w:webHidden/>
          </w:rPr>
          <w:tab/>
        </w:r>
        <w:r>
          <w:rPr>
            <w:noProof/>
            <w:webHidden/>
          </w:rPr>
          <w:fldChar w:fldCharType="begin"/>
        </w:r>
        <w:r>
          <w:rPr>
            <w:noProof/>
            <w:webHidden/>
          </w:rPr>
          <w:instrText xml:space="preserve"> PAGEREF _Toc191995009 \h </w:instrText>
        </w:r>
        <w:r>
          <w:rPr>
            <w:noProof/>
            <w:webHidden/>
          </w:rPr>
        </w:r>
        <w:r>
          <w:rPr>
            <w:noProof/>
            <w:webHidden/>
          </w:rPr>
          <w:fldChar w:fldCharType="separate"/>
        </w:r>
        <w:r>
          <w:rPr>
            <w:noProof/>
            <w:webHidden/>
          </w:rPr>
          <w:t>26</w:t>
        </w:r>
        <w:r>
          <w:rPr>
            <w:noProof/>
            <w:webHidden/>
          </w:rPr>
          <w:fldChar w:fldCharType="end"/>
        </w:r>
      </w:hyperlink>
    </w:p>
    <w:p w14:paraId="11248DC8" w14:textId="66F0B089"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10" w:history="1">
        <w:r w:rsidRPr="008A5F38">
          <w:rPr>
            <w:rStyle w:val="Hyperlink"/>
            <w:noProof/>
          </w:rPr>
          <w:t>9.15.</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Landbruk og andre n</w:t>
        </w:r>
        <w:r w:rsidRPr="008A5F38">
          <w:rPr>
            <w:rStyle w:val="Hyperlink"/>
            <w:noProof/>
          </w:rPr>
          <w:t>æ</w:t>
        </w:r>
        <w:r w:rsidRPr="008A5F38">
          <w:rPr>
            <w:rStyle w:val="Hyperlink"/>
            <w:noProof/>
          </w:rPr>
          <w:t>ringsinteresser</w:t>
        </w:r>
        <w:r>
          <w:rPr>
            <w:noProof/>
            <w:webHidden/>
          </w:rPr>
          <w:tab/>
        </w:r>
        <w:r>
          <w:rPr>
            <w:noProof/>
            <w:webHidden/>
          </w:rPr>
          <w:fldChar w:fldCharType="begin"/>
        </w:r>
        <w:r>
          <w:rPr>
            <w:noProof/>
            <w:webHidden/>
          </w:rPr>
          <w:instrText xml:space="preserve"> PAGEREF _Toc191995010 \h </w:instrText>
        </w:r>
        <w:r>
          <w:rPr>
            <w:noProof/>
            <w:webHidden/>
          </w:rPr>
        </w:r>
        <w:r>
          <w:rPr>
            <w:noProof/>
            <w:webHidden/>
          </w:rPr>
          <w:fldChar w:fldCharType="separate"/>
        </w:r>
        <w:r>
          <w:rPr>
            <w:noProof/>
            <w:webHidden/>
          </w:rPr>
          <w:t>27</w:t>
        </w:r>
        <w:r>
          <w:rPr>
            <w:noProof/>
            <w:webHidden/>
          </w:rPr>
          <w:fldChar w:fldCharType="end"/>
        </w:r>
      </w:hyperlink>
    </w:p>
    <w:p w14:paraId="425FE548" w14:textId="4B8B96D4"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11" w:history="1">
        <w:r w:rsidRPr="008A5F38">
          <w:rPr>
            <w:rStyle w:val="Hyperlink"/>
            <w:noProof/>
          </w:rPr>
          <w:t>9.16.</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Teknisk infrastruktur</w:t>
        </w:r>
        <w:r>
          <w:rPr>
            <w:noProof/>
            <w:webHidden/>
          </w:rPr>
          <w:tab/>
        </w:r>
        <w:r>
          <w:rPr>
            <w:noProof/>
            <w:webHidden/>
          </w:rPr>
          <w:fldChar w:fldCharType="begin"/>
        </w:r>
        <w:r>
          <w:rPr>
            <w:noProof/>
            <w:webHidden/>
          </w:rPr>
          <w:instrText xml:space="preserve"> PAGEREF _Toc191995011 \h </w:instrText>
        </w:r>
        <w:r>
          <w:rPr>
            <w:noProof/>
            <w:webHidden/>
          </w:rPr>
        </w:r>
        <w:r>
          <w:rPr>
            <w:noProof/>
            <w:webHidden/>
          </w:rPr>
          <w:fldChar w:fldCharType="separate"/>
        </w:r>
        <w:r>
          <w:rPr>
            <w:noProof/>
            <w:webHidden/>
          </w:rPr>
          <w:t>27</w:t>
        </w:r>
        <w:r>
          <w:rPr>
            <w:noProof/>
            <w:webHidden/>
          </w:rPr>
          <w:fldChar w:fldCharType="end"/>
        </w:r>
      </w:hyperlink>
    </w:p>
    <w:p w14:paraId="73EBDAC3" w14:textId="7512BB1D"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12" w:history="1">
        <w:r w:rsidRPr="008A5F38">
          <w:rPr>
            <w:rStyle w:val="Hyperlink"/>
            <w:noProof/>
          </w:rPr>
          <w:t>9.17.</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Virkninger av planforslaget for spesielt ber</w:t>
        </w:r>
        <w:r w:rsidRPr="008A5F38">
          <w:rPr>
            <w:rStyle w:val="Hyperlink"/>
            <w:noProof/>
          </w:rPr>
          <w:t>ø</w:t>
        </w:r>
        <w:r w:rsidRPr="008A5F38">
          <w:rPr>
            <w:rStyle w:val="Hyperlink"/>
            <w:noProof/>
          </w:rPr>
          <w:t>rte eiendommer</w:t>
        </w:r>
        <w:r>
          <w:rPr>
            <w:noProof/>
            <w:webHidden/>
          </w:rPr>
          <w:tab/>
        </w:r>
        <w:r>
          <w:rPr>
            <w:noProof/>
            <w:webHidden/>
          </w:rPr>
          <w:fldChar w:fldCharType="begin"/>
        </w:r>
        <w:r>
          <w:rPr>
            <w:noProof/>
            <w:webHidden/>
          </w:rPr>
          <w:instrText xml:space="preserve"> PAGEREF _Toc191995012 \h </w:instrText>
        </w:r>
        <w:r>
          <w:rPr>
            <w:noProof/>
            <w:webHidden/>
          </w:rPr>
        </w:r>
        <w:r>
          <w:rPr>
            <w:noProof/>
            <w:webHidden/>
          </w:rPr>
          <w:fldChar w:fldCharType="separate"/>
        </w:r>
        <w:r>
          <w:rPr>
            <w:noProof/>
            <w:webHidden/>
          </w:rPr>
          <w:t>27</w:t>
        </w:r>
        <w:r>
          <w:rPr>
            <w:noProof/>
            <w:webHidden/>
          </w:rPr>
          <w:fldChar w:fldCharType="end"/>
        </w:r>
      </w:hyperlink>
    </w:p>
    <w:p w14:paraId="3A34625A" w14:textId="0CBE2894"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13" w:history="1">
        <w:r w:rsidRPr="008A5F38">
          <w:rPr>
            <w:rStyle w:val="Hyperlink"/>
            <w:noProof/>
          </w:rPr>
          <w:t>9.18.</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 xml:space="preserve">Juridisk og </w:t>
        </w:r>
        <w:r w:rsidRPr="008A5F38">
          <w:rPr>
            <w:rStyle w:val="Hyperlink"/>
            <w:noProof/>
          </w:rPr>
          <w:t>ø</w:t>
        </w:r>
        <w:r w:rsidRPr="008A5F38">
          <w:rPr>
            <w:rStyle w:val="Hyperlink"/>
            <w:noProof/>
          </w:rPr>
          <w:t>konomiske konsekvenser</w:t>
        </w:r>
        <w:r>
          <w:rPr>
            <w:noProof/>
            <w:webHidden/>
          </w:rPr>
          <w:tab/>
        </w:r>
        <w:r>
          <w:rPr>
            <w:noProof/>
            <w:webHidden/>
          </w:rPr>
          <w:fldChar w:fldCharType="begin"/>
        </w:r>
        <w:r>
          <w:rPr>
            <w:noProof/>
            <w:webHidden/>
          </w:rPr>
          <w:instrText xml:space="preserve"> PAGEREF _Toc191995013 \h </w:instrText>
        </w:r>
        <w:r>
          <w:rPr>
            <w:noProof/>
            <w:webHidden/>
          </w:rPr>
        </w:r>
        <w:r>
          <w:rPr>
            <w:noProof/>
            <w:webHidden/>
          </w:rPr>
          <w:fldChar w:fldCharType="separate"/>
        </w:r>
        <w:r>
          <w:rPr>
            <w:noProof/>
            <w:webHidden/>
          </w:rPr>
          <w:t>27</w:t>
        </w:r>
        <w:r>
          <w:rPr>
            <w:noProof/>
            <w:webHidden/>
          </w:rPr>
          <w:fldChar w:fldCharType="end"/>
        </w:r>
      </w:hyperlink>
    </w:p>
    <w:p w14:paraId="06ADE5C0" w14:textId="10473CB6"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14" w:history="1">
        <w:r w:rsidRPr="008A5F38">
          <w:rPr>
            <w:rStyle w:val="Hyperlink"/>
            <w:noProof/>
          </w:rPr>
          <w:t>9.19.</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Interessemotsetninger</w:t>
        </w:r>
        <w:r>
          <w:rPr>
            <w:noProof/>
            <w:webHidden/>
          </w:rPr>
          <w:tab/>
        </w:r>
        <w:r>
          <w:rPr>
            <w:noProof/>
            <w:webHidden/>
          </w:rPr>
          <w:fldChar w:fldCharType="begin"/>
        </w:r>
        <w:r>
          <w:rPr>
            <w:noProof/>
            <w:webHidden/>
          </w:rPr>
          <w:instrText xml:space="preserve"> PAGEREF _Toc191995014 \h </w:instrText>
        </w:r>
        <w:r>
          <w:rPr>
            <w:noProof/>
            <w:webHidden/>
          </w:rPr>
        </w:r>
        <w:r>
          <w:rPr>
            <w:noProof/>
            <w:webHidden/>
          </w:rPr>
          <w:fldChar w:fldCharType="separate"/>
        </w:r>
        <w:r>
          <w:rPr>
            <w:noProof/>
            <w:webHidden/>
          </w:rPr>
          <w:t>28</w:t>
        </w:r>
        <w:r>
          <w:rPr>
            <w:noProof/>
            <w:webHidden/>
          </w:rPr>
          <w:fldChar w:fldCharType="end"/>
        </w:r>
      </w:hyperlink>
    </w:p>
    <w:p w14:paraId="58539C10" w14:textId="3817FCF6" w:rsidR="00D12CA3" w:rsidRDefault="00D12CA3">
      <w:pPr>
        <w:pStyle w:val="TOC2"/>
        <w:tabs>
          <w:tab w:val="left" w:pos="1100"/>
          <w:tab w:val="right" w:leader="dot" w:pos="9054"/>
        </w:tabs>
        <w:rPr>
          <w:rFonts w:eastAsiaTheme="minorEastAsia" w:hAnsiTheme="minorHAnsi" w:cstheme="minorBidi"/>
          <w:smallCaps w:val="0"/>
          <w:noProof/>
          <w:kern w:val="2"/>
          <w:sz w:val="24"/>
          <w:szCs w:val="24"/>
          <w:lang w:eastAsia="nb-NO"/>
          <w14:ligatures w14:val="standardContextual"/>
        </w:rPr>
      </w:pPr>
      <w:hyperlink w:anchor="_Toc191995015" w:history="1">
        <w:r w:rsidRPr="008A5F38">
          <w:rPr>
            <w:rStyle w:val="Hyperlink"/>
            <w:noProof/>
          </w:rPr>
          <w:t>9.20.</w:t>
        </w:r>
        <w:r>
          <w:rPr>
            <w:rFonts w:eastAsiaTheme="minorEastAsia" w:hAnsiTheme="minorHAnsi" w:cstheme="minorBidi"/>
            <w:smallCaps w:val="0"/>
            <w:noProof/>
            <w:kern w:val="2"/>
            <w:sz w:val="24"/>
            <w:szCs w:val="24"/>
            <w:lang w:eastAsia="nb-NO"/>
            <w14:ligatures w14:val="standardContextual"/>
          </w:rPr>
          <w:tab/>
        </w:r>
        <w:r w:rsidRPr="008A5F38">
          <w:rPr>
            <w:rStyle w:val="Hyperlink"/>
            <w:noProof/>
          </w:rPr>
          <w:t>Forslagsstiller avsluttende kommentar</w:t>
        </w:r>
        <w:r>
          <w:rPr>
            <w:noProof/>
            <w:webHidden/>
          </w:rPr>
          <w:tab/>
        </w:r>
        <w:r>
          <w:rPr>
            <w:noProof/>
            <w:webHidden/>
          </w:rPr>
          <w:fldChar w:fldCharType="begin"/>
        </w:r>
        <w:r>
          <w:rPr>
            <w:noProof/>
            <w:webHidden/>
          </w:rPr>
          <w:instrText xml:space="preserve"> PAGEREF _Toc191995015 \h </w:instrText>
        </w:r>
        <w:r>
          <w:rPr>
            <w:noProof/>
            <w:webHidden/>
          </w:rPr>
        </w:r>
        <w:r>
          <w:rPr>
            <w:noProof/>
            <w:webHidden/>
          </w:rPr>
          <w:fldChar w:fldCharType="separate"/>
        </w:r>
        <w:r>
          <w:rPr>
            <w:noProof/>
            <w:webHidden/>
          </w:rPr>
          <w:t>28</w:t>
        </w:r>
        <w:r>
          <w:rPr>
            <w:noProof/>
            <w:webHidden/>
          </w:rPr>
          <w:fldChar w:fldCharType="end"/>
        </w:r>
      </w:hyperlink>
    </w:p>
    <w:p w14:paraId="1A96FD30" w14:textId="78642819" w:rsidR="00D12CA3" w:rsidRDefault="00D12CA3">
      <w:pPr>
        <w:pStyle w:val="TOC1"/>
        <w:tabs>
          <w:tab w:val="left" w:pos="660"/>
        </w:tabs>
        <w:rPr>
          <w:rFonts w:eastAsiaTheme="minorEastAsia" w:hAnsiTheme="minorHAnsi" w:cstheme="minorBidi"/>
          <w:b w:val="0"/>
          <w:bCs w:val="0"/>
          <w:caps w:val="0"/>
          <w:noProof/>
          <w:kern w:val="2"/>
          <w:sz w:val="24"/>
          <w:szCs w:val="24"/>
          <w:lang w:eastAsia="nb-NO"/>
          <w14:ligatures w14:val="standardContextual"/>
        </w:rPr>
      </w:pPr>
      <w:hyperlink w:anchor="_Toc191995016" w:history="1">
        <w:r w:rsidRPr="008A5F38">
          <w:rPr>
            <w:rStyle w:val="Hyperlink"/>
            <w:noProof/>
          </w:rPr>
          <w:t>10.</w:t>
        </w:r>
        <w:r>
          <w:rPr>
            <w:rFonts w:eastAsiaTheme="minorEastAsia" w:hAnsiTheme="minorHAnsi" w:cstheme="minorBidi"/>
            <w:b w:val="0"/>
            <w:bCs w:val="0"/>
            <w:caps w:val="0"/>
            <w:noProof/>
            <w:kern w:val="2"/>
            <w:sz w:val="24"/>
            <w:szCs w:val="24"/>
            <w:lang w:eastAsia="nb-NO"/>
            <w14:ligatures w14:val="standardContextual"/>
          </w:rPr>
          <w:tab/>
        </w:r>
        <w:r w:rsidRPr="008A5F38">
          <w:rPr>
            <w:rStyle w:val="Hyperlink"/>
            <w:noProof/>
          </w:rPr>
          <w:t>Vedlegg</w:t>
        </w:r>
        <w:r>
          <w:rPr>
            <w:noProof/>
            <w:webHidden/>
          </w:rPr>
          <w:tab/>
        </w:r>
        <w:r>
          <w:rPr>
            <w:noProof/>
            <w:webHidden/>
          </w:rPr>
          <w:fldChar w:fldCharType="begin"/>
        </w:r>
        <w:r>
          <w:rPr>
            <w:noProof/>
            <w:webHidden/>
          </w:rPr>
          <w:instrText xml:space="preserve"> PAGEREF _Toc191995016 \h </w:instrText>
        </w:r>
        <w:r>
          <w:rPr>
            <w:noProof/>
            <w:webHidden/>
          </w:rPr>
        </w:r>
        <w:r>
          <w:rPr>
            <w:noProof/>
            <w:webHidden/>
          </w:rPr>
          <w:fldChar w:fldCharType="separate"/>
        </w:r>
        <w:r>
          <w:rPr>
            <w:noProof/>
            <w:webHidden/>
          </w:rPr>
          <w:t>28</w:t>
        </w:r>
        <w:r>
          <w:rPr>
            <w:noProof/>
            <w:webHidden/>
          </w:rPr>
          <w:fldChar w:fldCharType="end"/>
        </w:r>
      </w:hyperlink>
    </w:p>
    <w:p w14:paraId="12FE8594" w14:textId="2D7BD914" w:rsidR="75C26C23" w:rsidRDefault="002447B2" w:rsidP="75C26C23">
      <w:r>
        <w:fldChar w:fldCharType="end"/>
      </w:r>
    </w:p>
    <w:p w14:paraId="27101DDE" w14:textId="77777777" w:rsidR="00D12CA3" w:rsidRDefault="00D12CA3" w:rsidP="75C26C23"/>
    <w:p w14:paraId="05E8C928" w14:textId="77777777" w:rsidR="00D12CA3" w:rsidRDefault="00D12CA3" w:rsidP="75C26C23"/>
    <w:p w14:paraId="759CDF36" w14:textId="77777777" w:rsidR="00D12CA3" w:rsidRDefault="00D12CA3" w:rsidP="75C26C23"/>
    <w:p w14:paraId="5205A52F" w14:textId="64675D05" w:rsidR="002F67FF" w:rsidRDefault="001B6AD2" w:rsidP="00EC3008">
      <w:pPr>
        <w:pStyle w:val="Heading1"/>
        <w:numPr>
          <w:ilvl w:val="0"/>
          <w:numId w:val="11"/>
        </w:numPr>
      </w:pPr>
      <w:bookmarkStart w:id="9" w:name="_Toc55544365"/>
      <w:bookmarkStart w:id="10" w:name="_Ref55556071"/>
      <w:bookmarkStart w:id="11" w:name="_Ref55556076"/>
      <w:bookmarkStart w:id="12" w:name="_Ref55556077"/>
      <w:bookmarkStart w:id="13" w:name="_Ref55556078"/>
      <w:bookmarkStart w:id="14" w:name="_Ref55556079"/>
      <w:bookmarkStart w:id="15" w:name="_Toc55975387"/>
      <w:bookmarkStart w:id="16" w:name="_Toc191994937"/>
      <w:r>
        <w:t>S</w:t>
      </w:r>
      <w:r w:rsidR="00B45D70" w:rsidRPr="002E5793">
        <w:t>ammendrag</w:t>
      </w:r>
      <w:bookmarkEnd w:id="9"/>
      <w:bookmarkEnd w:id="10"/>
      <w:bookmarkEnd w:id="11"/>
      <w:bookmarkEnd w:id="12"/>
      <w:bookmarkEnd w:id="13"/>
      <w:bookmarkEnd w:id="14"/>
      <w:bookmarkEnd w:id="15"/>
      <w:bookmarkEnd w:id="16"/>
    </w:p>
    <w:p w14:paraId="70AEE933" w14:textId="77777777" w:rsidR="00227842" w:rsidRDefault="00227842" w:rsidP="00227842"/>
    <w:p w14:paraId="70F363CA" w14:textId="44482AD4" w:rsidR="00227842" w:rsidRPr="00227842" w:rsidRDefault="00227842" w:rsidP="00227842">
      <w:r w:rsidRPr="00816B33">
        <w:rPr>
          <w:color w:val="0074AF" w:themeColor="accent1"/>
          <w:sz w:val="24"/>
          <w:szCs w:val="24"/>
        </w:rPr>
        <w:t>Kort oppsummering av planforslaget.</w:t>
      </w:r>
    </w:p>
    <w:p w14:paraId="1E8F75B9" w14:textId="4AE3A9FC" w:rsidR="00A01333" w:rsidRDefault="002A530A" w:rsidP="00A01333">
      <w:pPr>
        <w:pStyle w:val="Heading1"/>
        <w:numPr>
          <w:ilvl w:val="0"/>
          <w:numId w:val="11"/>
        </w:numPr>
      </w:pPr>
      <w:bookmarkStart w:id="17" w:name="_Toc55544366"/>
      <w:bookmarkStart w:id="18" w:name="_Toc55975388"/>
      <w:bookmarkStart w:id="19" w:name="_Toc191994938"/>
      <w:r w:rsidRPr="002E5793">
        <w:t>Nøkkelopplysninger</w:t>
      </w:r>
      <w:bookmarkEnd w:id="17"/>
      <w:bookmarkEnd w:id="18"/>
      <w:bookmarkEnd w:id="19"/>
    </w:p>
    <w:tbl>
      <w:tblPr>
        <w:tblStyle w:val="Tabellrutenett1"/>
        <w:tblpPr w:leftFromText="141" w:rightFromText="141" w:vertAnchor="text" w:horzAnchor="margin" w:tblpY="249"/>
        <w:tblW w:w="0" w:type="auto"/>
        <w:tblLook w:val="00A0" w:firstRow="1" w:lastRow="0" w:firstColumn="1" w:lastColumn="0" w:noHBand="0" w:noVBand="0"/>
      </w:tblPr>
      <w:tblGrid>
        <w:gridCol w:w="4877"/>
        <w:gridCol w:w="4177"/>
      </w:tblGrid>
      <w:tr w:rsidR="00CB6954" w14:paraId="15141869" w14:textId="77777777" w:rsidTr="00317C7F">
        <w:tc>
          <w:tcPr>
            <w:tcW w:w="4877" w:type="dxa"/>
            <w:shd w:val="clear" w:color="auto" w:fill="BCE8FF" w:themeFill="accent1" w:themeFillTint="33"/>
          </w:tcPr>
          <w:p w14:paraId="34EB5023" w14:textId="383E9B26" w:rsidR="00CB6954" w:rsidRPr="00816B33" w:rsidRDefault="00A00F56" w:rsidP="00CB6954">
            <w:pPr>
              <w:rPr>
                <w:b/>
                <w:bCs/>
                <w:sz w:val="24"/>
                <w:szCs w:val="24"/>
                <w:highlight w:val="lightGray"/>
              </w:rPr>
            </w:pPr>
            <w:r w:rsidRPr="00816B33">
              <w:rPr>
                <w:b/>
                <w:bCs/>
                <w:sz w:val="24"/>
                <w:szCs w:val="24"/>
              </w:rPr>
              <w:t>Faktaopplysninger om planen</w:t>
            </w:r>
          </w:p>
        </w:tc>
        <w:tc>
          <w:tcPr>
            <w:tcW w:w="4177" w:type="dxa"/>
            <w:shd w:val="clear" w:color="auto" w:fill="BCE8FF" w:themeFill="accent1" w:themeFillTint="33"/>
          </w:tcPr>
          <w:p w14:paraId="426E1B24" w14:textId="77777777" w:rsidR="00CB6954" w:rsidRPr="00816B33" w:rsidRDefault="00CB6954" w:rsidP="00CB6954">
            <w:pPr>
              <w:rPr>
                <w:b/>
                <w:bCs/>
                <w:i/>
                <w:iCs/>
                <w:color w:val="999999"/>
                <w:sz w:val="24"/>
                <w:szCs w:val="24"/>
                <w:highlight w:val="lightGray"/>
              </w:rPr>
            </w:pPr>
          </w:p>
        </w:tc>
      </w:tr>
      <w:tr w:rsidR="00CB6954" w14:paraId="34DDF594" w14:textId="77777777" w:rsidTr="00317C7F">
        <w:tc>
          <w:tcPr>
            <w:tcW w:w="4877" w:type="dxa"/>
          </w:tcPr>
          <w:p w14:paraId="3EF92FF0" w14:textId="77777777" w:rsidR="00CB6954" w:rsidRPr="00816B33" w:rsidRDefault="00CB6954" w:rsidP="00CB6954">
            <w:pPr>
              <w:rPr>
                <w:sz w:val="24"/>
                <w:szCs w:val="24"/>
              </w:rPr>
            </w:pPr>
            <w:r w:rsidRPr="00816B33">
              <w:rPr>
                <w:sz w:val="24"/>
                <w:szCs w:val="24"/>
              </w:rPr>
              <w:t>Stedsnavn og adresse</w:t>
            </w:r>
          </w:p>
        </w:tc>
        <w:tc>
          <w:tcPr>
            <w:tcW w:w="4177" w:type="dxa"/>
          </w:tcPr>
          <w:p w14:paraId="78B0E213" w14:textId="77777777" w:rsidR="00CB6954" w:rsidRPr="00816B33" w:rsidRDefault="00CB6954" w:rsidP="00CB6954">
            <w:pPr>
              <w:rPr>
                <w:sz w:val="24"/>
                <w:szCs w:val="24"/>
              </w:rPr>
            </w:pPr>
          </w:p>
        </w:tc>
      </w:tr>
      <w:tr w:rsidR="00CB6954" w14:paraId="548769D1" w14:textId="77777777" w:rsidTr="00317C7F">
        <w:tc>
          <w:tcPr>
            <w:tcW w:w="4877" w:type="dxa"/>
          </w:tcPr>
          <w:p w14:paraId="42230036" w14:textId="5214D956" w:rsidR="00CB6954" w:rsidRPr="00816B33" w:rsidRDefault="00CB6954" w:rsidP="00CB6954">
            <w:pPr>
              <w:rPr>
                <w:sz w:val="24"/>
                <w:szCs w:val="24"/>
              </w:rPr>
            </w:pPr>
            <w:proofErr w:type="spellStart"/>
            <w:proofErr w:type="gramStart"/>
            <w:r w:rsidRPr="00816B33">
              <w:rPr>
                <w:sz w:val="24"/>
                <w:szCs w:val="24"/>
              </w:rPr>
              <w:t>Gårdsnr</w:t>
            </w:r>
            <w:proofErr w:type="spellEnd"/>
            <w:r w:rsidR="00F72431">
              <w:rPr>
                <w:sz w:val="24"/>
                <w:szCs w:val="24"/>
              </w:rPr>
              <w:t>.</w:t>
            </w:r>
            <w:r w:rsidRPr="00816B33">
              <w:rPr>
                <w:sz w:val="24"/>
                <w:szCs w:val="24"/>
              </w:rPr>
              <w:t>/</w:t>
            </w:r>
            <w:proofErr w:type="spellStart"/>
            <w:proofErr w:type="gramEnd"/>
            <w:r w:rsidRPr="00816B33">
              <w:rPr>
                <w:sz w:val="24"/>
                <w:szCs w:val="24"/>
              </w:rPr>
              <w:t>bruksnr</w:t>
            </w:r>
            <w:proofErr w:type="spellEnd"/>
            <w:r w:rsidRPr="00816B33">
              <w:rPr>
                <w:sz w:val="24"/>
                <w:szCs w:val="24"/>
              </w:rPr>
              <w:t>.</w:t>
            </w:r>
          </w:p>
        </w:tc>
        <w:tc>
          <w:tcPr>
            <w:tcW w:w="4177" w:type="dxa"/>
          </w:tcPr>
          <w:p w14:paraId="53CC0277" w14:textId="77777777" w:rsidR="00CB6954" w:rsidRPr="00816B33" w:rsidRDefault="00CB6954" w:rsidP="00CB6954">
            <w:pPr>
              <w:rPr>
                <w:sz w:val="24"/>
                <w:szCs w:val="24"/>
              </w:rPr>
            </w:pPr>
          </w:p>
        </w:tc>
      </w:tr>
      <w:tr w:rsidR="00CB6954" w14:paraId="59B97AFA" w14:textId="77777777" w:rsidTr="00317C7F">
        <w:trPr>
          <w:trHeight w:val="260"/>
        </w:trPr>
        <w:tc>
          <w:tcPr>
            <w:tcW w:w="4877" w:type="dxa"/>
          </w:tcPr>
          <w:p w14:paraId="69F367EA" w14:textId="77777777" w:rsidR="00CB6954" w:rsidRPr="00816B33" w:rsidRDefault="00CB6954" w:rsidP="00CB6954">
            <w:pPr>
              <w:rPr>
                <w:sz w:val="24"/>
                <w:szCs w:val="24"/>
              </w:rPr>
            </w:pPr>
            <w:r w:rsidRPr="00816B33">
              <w:rPr>
                <w:sz w:val="24"/>
                <w:szCs w:val="24"/>
              </w:rPr>
              <w:t>Gjeldende planstatus (regulerings-/kommune(del)pl.)</w:t>
            </w:r>
          </w:p>
        </w:tc>
        <w:tc>
          <w:tcPr>
            <w:tcW w:w="4177" w:type="dxa"/>
          </w:tcPr>
          <w:p w14:paraId="39E678EA" w14:textId="77777777" w:rsidR="00CB6954" w:rsidRPr="00816B33" w:rsidRDefault="00CB6954" w:rsidP="00CB6954">
            <w:pPr>
              <w:rPr>
                <w:sz w:val="24"/>
                <w:szCs w:val="24"/>
              </w:rPr>
            </w:pPr>
          </w:p>
        </w:tc>
      </w:tr>
      <w:tr w:rsidR="00CB6954" w14:paraId="6C151B1C" w14:textId="77777777" w:rsidTr="00D31EA3">
        <w:trPr>
          <w:trHeight w:val="337"/>
        </w:trPr>
        <w:tc>
          <w:tcPr>
            <w:tcW w:w="4877" w:type="dxa"/>
            <w:shd w:val="clear" w:color="auto" w:fill="BCE8FF" w:themeFill="accent1" w:themeFillTint="33"/>
          </w:tcPr>
          <w:p w14:paraId="601C0FBB" w14:textId="77777777" w:rsidR="00CB6954" w:rsidRPr="00816B33" w:rsidRDefault="00CB6954" w:rsidP="00CB6954">
            <w:pPr>
              <w:rPr>
                <w:color w:val="808000"/>
                <w:sz w:val="24"/>
                <w:szCs w:val="24"/>
              </w:rPr>
            </w:pPr>
          </w:p>
        </w:tc>
        <w:tc>
          <w:tcPr>
            <w:tcW w:w="4177" w:type="dxa"/>
            <w:shd w:val="clear" w:color="auto" w:fill="BCE8FF" w:themeFill="accent1" w:themeFillTint="33"/>
          </w:tcPr>
          <w:p w14:paraId="2F946C8D" w14:textId="77777777" w:rsidR="00CB6954" w:rsidRPr="00816B33" w:rsidRDefault="00CB6954" w:rsidP="00CB6954">
            <w:pPr>
              <w:rPr>
                <w:color w:val="808000"/>
                <w:sz w:val="24"/>
                <w:szCs w:val="24"/>
              </w:rPr>
            </w:pPr>
          </w:p>
        </w:tc>
      </w:tr>
      <w:tr w:rsidR="00CB6954" w14:paraId="599DD327" w14:textId="77777777" w:rsidTr="00317C7F">
        <w:tc>
          <w:tcPr>
            <w:tcW w:w="4877" w:type="dxa"/>
          </w:tcPr>
          <w:p w14:paraId="00BE02BA" w14:textId="7A3CF26B" w:rsidR="00CB6954" w:rsidRPr="00816B33" w:rsidRDefault="00CB6954" w:rsidP="00CB6954">
            <w:pPr>
              <w:rPr>
                <w:sz w:val="24"/>
                <w:szCs w:val="24"/>
              </w:rPr>
            </w:pPr>
            <w:r w:rsidRPr="00816B33">
              <w:rPr>
                <w:sz w:val="24"/>
                <w:szCs w:val="24"/>
              </w:rPr>
              <w:t>Forslagsstiller</w:t>
            </w:r>
            <w:r w:rsidR="00A456EA" w:rsidRPr="00816B33">
              <w:rPr>
                <w:sz w:val="24"/>
                <w:szCs w:val="24"/>
              </w:rPr>
              <w:t xml:space="preserve"> (som har engasjert plankonsulent)</w:t>
            </w:r>
          </w:p>
        </w:tc>
        <w:tc>
          <w:tcPr>
            <w:tcW w:w="4177" w:type="dxa"/>
          </w:tcPr>
          <w:p w14:paraId="147B4F4C" w14:textId="77777777" w:rsidR="00CB6954" w:rsidRPr="00816B33" w:rsidRDefault="00CB6954" w:rsidP="00CB6954">
            <w:pPr>
              <w:rPr>
                <w:sz w:val="24"/>
                <w:szCs w:val="24"/>
              </w:rPr>
            </w:pPr>
          </w:p>
        </w:tc>
      </w:tr>
      <w:tr w:rsidR="00CB6954" w14:paraId="229134B8" w14:textId="77777777" w:rsidTr="00317C7F">
        <w:tc>
          <w:tcPr>
            <w:tcW w:w="4877" w:type="dxa"/>
          </w:tcPr>
          <w:p w14:paraId="16BA5B85" w14:textId="77777777" w:rsidR="00CB6954" w:rsidRPr="00816B33" w:rsidRDefault="00CB6954" w:rsidP="00CB6954">
            <w:pPr>
              <w:rPr>
                <w:sz w:val="24"/>
                <w:szCs w:val="24"/>
              </w:rPr>
            </w:pPr>
            <w:r w:rsidRPr="00816B33">
              <w:rPr>
                <w:sz w:val="24"/>
                <w:szCs w:val="24"/>
              </w:rPr>
              <w:t>Grunneiere (sentrale)</w:t>
            </w:r>
          </w:p>
        </w:tc>
        <w:tc>
          <w:tcPr>
            <w:tcW w:w="4177" w:type="dxa"/>
          </w:tcPr>
          <w:p w14:paraId="0655BF1B" w14:textId="77777777" w:rsidR="00CB6954" w:rsidRPr="00816B33" w:rsidRDefault="00CB6954" w:rsidP="00CB6954">
            <w:pPr>
              <w:rPr>
                <w:sz w:val="24"/>
                <w:szCs w:val="24"/>
              </w:rPr>
            </w:pPr>
          </w:p>
        </w:tc>
      </w:tr>
      <w:tr w:rsidR="00CB6954" w14:paraId="3F4C00E8" w14:textId="77777777" w:rsidTr="00317C7F">
        <w:tc>
          <w:tcPr>
            <w:tcW w:w="4877" w:type="dxa"/>
          </w:tcPr>
          <w:p w14:paraId="37A03C61" w14:textId="77777777" w:rsidR="00CB6954" w:rsidRPr="00816B33" w:rsidRDefault="00CB6954" w:rsidP="00CB6954">
            <w:pPr>
              <w:rPr>
                <w:sz w:val="24"/>
                <w:szCs w:val="24"/>
              </w:rPr>
            </w:pPr>
            <w:r w:rsidRPr="00816B33">
              <w:rPr>
                <w:sz w:val="24"/>
                <w:szCs w:val="24"/>
              </w:rPr>
              <w:t>Plankonsulent</w:t>
            </w:r>
          </w:p>
        </w:tc>
        <w:tc>
          <w:tcPr>
            <w:tcW w:w="4177" w:type="dxa"/>
          </w:tcPr>
          <w:p w14:paraId="19391E4C" w14:textId="77777777" w:rsidR="00CB6954" w:rsidRPr="00816B33" w:rsidRDefault="00CB6954" w:rsidP="00CB6954">
            <w:pPr>
              <w:rPr>
                <w:sz w:val="24"/>
                <w:szCs w:val="24"/>
              </w:rPr>
            </w:pPr>
          </w:p>
        </w:tc>
      </w:tr>
      <w:tr w:rsidR="00CB6954" w14:paraId="39B8575F" w14:textId="77777777" w:rsidTr="00317C7F">
        <w:trPr>
          <w:trHeight w:val="64"/>
        </w:trPr>
        <w:tc>
          <w:tcPr>
            <w:tcW w:w="4877" w:type="dxa"/>
            <w:shd w:val="clear" w:color="auto" w:fill="BCE8FF" w:themeFill="accent1" w:themeFillTint="33"/>
          </w:tcPr>
          <w:p w14:paraId="61CBA011" w14:textId="77777777" w:rsidR="00CB6954" w:rsidRPr="00816B33" w:rsidRDefault="00CB6954" w:rsidP="00CB6954">
            <w:pPr>
              <w:rPr>
                <w:sz w:val="24"/>
                <w:szCs w:val="24"/>
              </w:rPr>
            </w:pPr>
          </w:p>
        </w:tc>
        <w:tc>
          <w:tcPr>
            <w:tcW w:w="4177" w:type="dxa"/>
            <w:shd w:val="clear" w:color="auto" w:fill="BCE8FF" w:themeFill="accent1" w:themeFillTint="33"/>
          </w:tcPr>
          <w:p w14:paraId="5BC89992" w14:textId="77777777" w:rsidR="00CB6954" w:rsidRPr="00816B33" w:rsidRDefault="00CB6954" w:rsidP="00CB6954">
            <w:pPr>
              <w:rPr>
                <w:sz w:val="24"/>
                <w:szCs w:val="24"/>
              </w:rPr>
            </w:pPr>
          </w:p>
        </w:tc>
      </w:tr>
      <w:tr w:rsidR="00CB6954" w14:paraId="2170E759" w14:textId="77777777" w:rsidTr="00317C7F">
        <w:tc>
          <w:tcPr>
            <w:tcW w:w="4877" w:type="dxa"/>
          </w:tcPr>
          <w:p w14:paraId="6FFCAF7A" w14:textId="77777777" w:rsidR="00CB6954" w:rsidRPr="00816B33" w:rsidRDefault="00CB6954" w:rsidP="00CB6954">
            <w:pPr>
              <w:rPr>
                <w:sz w:val="24"/>
                <w:szCs w:val="24"/>
              </w:rPr>
            </w:pPr>
            <w:r w:rsidRPr="00816B33">
              <w:rPr>
                <w:sz w:val="24"/>
                <w:szCs w:val="24"/>
              </w:rPr>
              <w:t>Ny plans hovedformål</w:t>
            </w:r>
          </w:p>
        </w:tc>
        <w:tc>
          <w:tcPr>
            <w:tcW w:w="4177" w:type="dxa"/>
          </w:tcPr>
          <w:p w14:paraId="4BE4BE9A" w14:textId="77777777" w:rsidR="00CB6954" w:rsidRPr="00816B33" w:rsidRDefault="00CB6954" w:rsidP="00CB6954">
            <w:pPr>
              <w:rPr>
                <w:sz w:val="24"/>
                <w:szCs w:val="24"/>
              </w:rPr>
            </w:pPr>
          </w:p>
        </w:tc>
      </w:tr>
      <w:tr w:rsidR="00CB6954" w14:paraId="730604DD" w14:textId="77777777" w:rsidTr="00317C7F">
        <w:tc>
          <w:tcPr>
            <w:tcW w:w="4877" w:type="dxa"/>
          </w:tcPr>
          <w:p w14:paraId="03680D2A" w14:textId="77777777" w:rsidR="00CB6954" w:rsidRPr="00816B33" w:rsidRDefault="00CB6954" w:rsidP="00CB6954">
            <w:pPr>
              <w:rPr>
                <w:sz w:val="24"/>
                <w:szCs w:val="24"/>
              </w:rPr>
            </w:pPr>
            <w:r w:rsidRPr="00816B33">
              <w:rPr>
                <w:sz w:val="24"/>
                <w:szCs w:val="24"/>
              </w:rPr>
              <w:t>Planområdets areal i daa</w:t>
            </w:r>
          </w:p>
        </w:tc>
        <w:tc>
          <w:tcPr>
            <w:tcW w:w="4177" w:type="dxa"/>
          </w:tcPr>
          <w:p w14:paraId="49CDB0D7" w14:textId="77777777" w:rsidR="00CB6954" w:rsidRPr="00816B33" w:rsidRDefault="00CB6954" w:rsidP="00CB6954">
            <w:pPr>
              <w:rPr>
                <w:sz w:val="24"/>
                <w:szCs w:val="24"/>
              </w:rPr>
            </w:pPr>
          </w:p>
        </w:tc>
      </w:tr>
      <w:tr w:rsidR="00CB6954" w14:paraId="39E96D1B" w14:textId="77777777" w:rsidTr="00317C7F">
        <w:tc>
          <w:tcPr>
            <w:tcW w:w="4877" w:type="dxa"/>
          </w:tcPr>
          <w:p w14:paraId="48F58D8B" w14:textId="77777777" w:rsidR="00CB6954" w:rsidRPr="00816B33" w:rsidRDefault="00CB6954" w:rsidP="00CB6954">
            <w:pPr>
              <w:rPr>
                <w:sz w:val="24"/>
                <w:szCs w:val="24"/>
              </w:rPr>
            </w:pPr>
            <w:r w:rsidRPr="00816B33">
              <w:rPr>
                <w:sz w:val="24"/>
                <w:szCs w:val="24"/>
              </w:rPr>
              <w:t>Grad av utnytting</w:t>
            </w:r>
          </w:p>
        </w:tc>
        <w:tc>
          <w:tcPr>
            <w:tcW w:w="4177" w:type="dxa"/>
          </w:tcPr>
          <w:p w14:paraId="0F43DFB2" w14:textId="77777777" w:rsidR="00CB6954" w:rsidRPr="00816B33" w:rsidRDefault="00CB6954" w:rsidP="00CB6954">
            <w:pPr>
              <w:rPr>
                <w:sz w:val="24"/>
                <w:szCs w:val="24"/>
              </w:rPr>
            </w:pPr>
          </w:p>
        </w:tc>
      </w:tr>
      <w:tr w:rsidR="00CB6954" w14:paraId="6A81F645" w14:textId="77777777" w:rsidTr="00317C7F">
        <w:tc>
          <w:tcPr>
            <w:tcW w:w="4877" w:type="dxa"/>
          </w:tcPr>
          <w:p w14:paraId="4B0B7C8D" w14:textId="77777777" w:rsidR="00CB6954" w:rsidRPr="00816B33" w:rsidRDefault="00CB6954" w:rsidP="00CB6954">
            <w:pPr>
              <w:rPr>
                <w:sz w:val="24"/>
                <w:szCs w:val="24"/>
              </w:rPr>
            </w:pPr>
            <w:r w:rsidRPr="00816B33">
              <w:rPr>
                <w:sz w:val="24"/>
                <w:szCs w:val="24"/>
              </w:rPr>
              <w:t>Ant. nye boenheter/ nytt næringsareal (BRA)</w:t>
            </w:r>
          </w:p>
        </w:tc>
        <w:tc>
          <w:tcPr>
            <w:tcW w:w="4177" w:type="dxa"/>
          </w:tcPr>
          <w:p w14:paraId="12B5FB9A" w14:textId="77777777" w:rsidR="00CB6954" w:rsidRPr="00816B33" w:rsidRDefault="00CB6954" w:rsidP="00CB6954">
            <w:pPr>
              <w:rPr>
                <w:sz w:val="24"/>
                <w:szCs w:val="24"/>
              </w:rPr>
            </w:pPr>
          </w:p>
        </w:tc>
      </w:tr>
      <w:tr w:rsidR="00CB6954" w14:paraId="17A6CB4F" w14:textId="77777777" w:rsidTr="00317C7F">
        <w:tc>
          <w:tcPr>
            <w:tcW w:w="4877" w:type="dxa"/>
          </w:tcPr>
          <w:p w14:paraId="16D19F2B" w14:textId="77777777" w:rsidR="00CB6954" w:rsidRPr="00816B33" w:rsidRDefault="00CB6954" w:rsidP="00CB6954">
            <w:pPr>
              <w:rPr>
                <w:sz w:val="24"/>
                <w:szCs w:val="24"/>
              </w:rPr>
            </w:pPr>
            <w:r w:rsidRPr="00816B33">
              <w:rPr>
                <w:sz w:val="24"/>
                <w:szCs w:val="24"/>
              </w:rPr>
              <w:t>Aktuelle problemstillinger (støy, byggehøyder, o. l.)</w:t>
            </w:r>
          </w:p>
        </w:tc>
        <w:tc>
          <w:tcPr>
            <w:tcW w:w="4177" w:type="dxa"/>
          </w:tcPr>
          <w:p w14:paraId="02D3EFE5" w14:textId="77777777" w:rsidR="00CB6954" w:rsidRPr="00816B33" w:rsidRDefault="00CB6954" w:rsidP="00CB6954">
            <w:pPr>
              <w:rPr>
                <w:sz w:val="24"/>
                <w:szCs w:val="24"/>
              </w:rPr>
            </w:pPr>
          </w:p>
        </w:tc>
      </w:tr>
      <w:tr w:rsidR="00CB6954" w14:paraId="4E20D0DB" w14:textId="77777777" w:rsidTr="00317C7F">
        <w:tc>
          <w:tcPr>
            <w:tcW w:w="4877" w:type="dxa"/>
          </w:tcPr>
          <w:p w14:paraId="74D24222" w14:textId="77777777" w:rsidR="00CB6954" w:rsidRPr="00816B33" w:rsidRDefault="00CB6954" w:rsidP="00CB6954">
            <w:pPr>
              <w:rPr>
                <w:sz w:val="24"/>
                <w:szCs w:val="24"/>
              </w:rPr>
            </w:pPr>
            <w:r w:rsidRPr="00816B33">
              <w:rPr>
                <w:sz w:val="24"/>
                <w:szCs w:val="24"/>
              </w:rPr>
              <w:t>Foreligger det varsel om innsigelse (j/n)</w:t>
            </w:r>
          </w:p>
        </w:tc>
        <w:tc>
          <w:tcPr>
            <w:tcW w:w="4177" w:type="dxa"/>
          </w:tcPr>
          <w:p w14:paraId="413FF82E" w14:textId="77777777" w:rsidR="00CB6954" w:rsidRPr="00816B33" w:rsidRDefault="00CB6954" w:rsidP="00CB6954">
            <w:pPr>
              <w:rPr>
                <w:sz w:val="24"/>
                <w:szCs w:val="24"/>
              </w:rPr>
            </w:pPr>
          </w:p>
        </w:tc>
      </w:tr>
      <w:tr w:rsidR="00CB6954" w14:paraId="7BFEC4F1" w14:textId="77777777" w:rsidTr="00317C7F">
        <w:tc>
          <w:tcPr>
            <w:tcW w:w="4877" w:type="dxa"/>
          </w:tcPr>
          <w:p w14:paraId="5BF93AB9" w14:textId="77777777" w:rsidR="00CB6954" w:rsidRPr="00816B33" w:rsidRDefault="00CB6954" w:rsidP="00CB6954">
            <w:pPr>
              <w:rPr>
                <w:sz w:val="24"/>
                <w:szCs w:val="24"/>
              </w:rPr>
            </w:pPr>
            <w:r w:rsidRPr="00816B33">
              <w:rPr>
                <w:sz w:val="24"/>
                <w:szCs w:val="24"/>
              </w:rPr>
              <w:t>Konsekvensutredningsplikt (j/n)</w:t>
            </w:r>
          </w:p>
        </w:tc>
        <w:tc>
          <w:tcPr>
            <w:tcW w:w="4177" w:type="dxa"/>
          </w:tcPr>
          <w:p w14:paraId="034EAAE5" w14:textId="77777777" w:rsidR="00CB6954" w:rsidRPr="00816B33" w:rsidRDefault="00CB6954" w:rsidP="00CB6954">
            <w:pPr>
              <w:rPr>
                <w:sz w:val="24"/>
                <w:szCs w:val="24"/>
              </w:rPr>
            </w:pPr>
          </w:p>
        </w:tc>
      </w:tr>
      <w:tr w:rsidR="00CB6954" w14:paraId="3623D032" w14:textId="77777777" w:rsidTr="00317C7F">
        <w:tc>
          <w:tcPr>
            <w:tcW w:w="4877" w:type="dxa"/>
            <w:shd w:val="clear" w:color="auto" w:fill="BCE8FF" w:themeFill="accent1" w:themeFillTint="33"/>
          </w:tcPr>
          <w:p w14:paraId="71CC5BA7" w14:textId="77777777" w:rsidR="00CB6954" w:rsidRPr="00816B33" w:rsidRDefault="00CB6954" w:rsidP="00CB6954">
            <w:pPr>
              <w:rPr>
                <w:sz w:val="24"/>
                <w:szCs w:val="24"/>
              </w:rPr>
            </w:pPr>
          </w:p>
        </w:tc>
        <w:tc>
          <w:tcPr>
            <w:tcW w:w="4177" w:type="dxa"/>
            <w:shd w:val="clear" w:color="auto" w:fill="BCE8FF" w:themeFill="accent1" w:themeFillTint="33"/>
          </w:tcPr>
          <w:p w14:paraId="47E4F8A6" w14:textId="77777777" w:rsidR="00CB6954" w:rsidRPr="00816B33" w:rsidRDefault="00CB6954" w:rsidP="00CB6954">
            <w:pPr>
              <w:rPr>
                <w:sz w:val="24"/>
                <w:szCs w:val="24"/>
              </w:rPr>
            </w:pPr>
          </w:p>
        </w:tc>
      </w:tr>
      <w:tr w:rsidR="00CB6954" w14:paraId="7BCC190C" w14:textId="77777777" w:rsidTr="00317C7F">
        <w:tc>
          <w:tcPr>
            <w:tcW w:w="4877" w:type="dxa"/>
          </w:tcPr>
          <w:p w14:paraId="16F6EA7B" w14:textId="77777777" w:rsidR="00CB6954" w:rsidRPr="00816B33" w:rsidRDefault="00CB6954" w:rsidP="00CB6954">
            <w:pPr>
              <w:rPr>
                <w:sz w:val="24"/>
                <w:szCs w:val="24"/>
              </w:rPr>
            </w:pPr>
            <w:r w:rsidRPr="00816B33">
              <w:rPr>
                <w:sz w:val="24"/>
                <w:szCs w:val="24"/>
              </w:rPr>
              <w:t>Kunngjøring oppstart, dato</w:t>
            </w:r>
          </w:p>
        </w:tc>
        <w:tc>
          <w:tcPr>
            <w:tcW w:w="4177" w:type="dxa"/>
          </w:tcPr>
          <w:p w14:paraId="198E1BC5" w14:textId="77777777" w:rsidR="00CB6954" w:rsidRPr="00816B33" w:rsidRDefault="00CB6954" w:rsidP="00CB6954">
            <w:pPr>
              <w:rPr>
                <w:sz w:val="24"/>
                <w:szCs w:val="24"/>
              </w:rPr>
            </w:pPr>
          </w:p>
        </w:tc>
      </w:tr>
      <w:tr w:rsidR="00CB6954" w14:paraId="3930F9B7" w14:textId="77777777" w:rsidTr="00317C7F">
        <w:tc>
          <w:tcPr>
            <w:tcW w:w="4877" w:type="dxa"/>
          </w:tcPr>
          <w:p w14:paraId="5FE9E24F" w14:textId="77777777" w:rsidR="00CB6954" w:rsidRPr="00816B33" w:rsidRDefault="00CB6954" w:rsidP="00CB6954">
            <w:pPr>
              <w:rPr>
                <w:sz w:val="24"/>
                <w:szCs w:val="24"/>
              </w:rPr>
            </w:pPr>
            <w:r w:rsidRPr="00816B33">
              <w:rPr>
                <w:sz w:val="24"/>
                <w:szCs w:val="24"/>
              </w:rPr>
              <w:t>Informasjonsmøte/folkemøte, avholdt (j/n).</w:t>
            </w:r>
          </w:p>
        </w:tc>
        <w:tc>
          <w:tcPr>
            <w:tcW w:w="4177" w:type="dxa"/>
          </w:tcPr>
          <w:p w14:paraId="2A9BE1C5" w14:textId="77777777" w:rsidR="00CB6954" w:rsidRPr="00816B33" w:rsidRDefault="00CB6954" w:rsidP="00CB6954">
            <w:pPr>
              <w:rPr>
                <w:sz w:val="24"/>
                <w:szCs w:val="24"/>
              </w:rPr>
            </w:pPr>
          </w:p>
        </w:tc>
      </w:tr>
    </w:tbl>
    <w:p w14:paraId="6123D4F5" w14:textId="288A0B20" w:rsidR="00C708BC" w:rsidRDefault="00461BCC" w:rsidP="00C25946">
      <w:pPr>
        <w:pStyle w:val="Heading1"/>
        <w:numPr>
          <w:ilvl w:val="0"/>
          <w:numId w:val="11"/>
        </w:numPr>
      </w:pPr>
      <w:bookmarkStart w:id="20" w:name="_Toc55544367"/>
      <w:bookmarkStart w:id="21" w:name="_Toc55975389"/>
      <w:bookmarkStart w:id="22" w:name="_Toc191994939"/>
      <w:r>
        <w:t>B</w:t>
      </w:r>
      <w:r w:rsidR="005B327C">
        <w:t>akgrunn for planarbeidet</w:t>
      </w:r>
      <w:bookmarkEnd w:id="20"/>
      <w:bookmarkEnd w:id="21"/>
      <w:bookmarkEnd w:id="22"/>
    </w:p>
    <w:p w14:paraId="25FFE60F" w14:textId="2631EDD4" w:rsidR="00B6601F" w:rsidRDefault="000E0B5E" w:rsidP="00C25946">
      <w:pPr>
        <w:pStyle w:val="Heading2"/>
        <w:numPr>
          <w:ilvl w:val="1"/>
          <w:numId w:val="11"/>
        </w:numPr>
      </w:pPr>
      <w:bookmarkStart w:id="23" w:name="_Toc55544368"/>
      <w:bookmarkStart w:id="24" w:name="_Toc55975390"/>
      <w:bookmarkStart w:id="25" w:name="_Toc191994940"/>
      <w:r w:rsidRPr="00C708BC">
        <w:t>Bakgrunn og intensjon</w:t>
      </w:r>
      <w:bookmarkEnd w:id="23"/>
      <w:bookmarkEnd w:id="24"/>
      <w:bookmarkEnd w:id="25"/>
    </w:p>
    <w:p w14:paraId="3A8D065D" w14:textId="77777777" w:rsidR="00DB39E6" w:rsidRDefault="00DB39E6" w:rsidP="00DB39E6"/>
    <w:p w14:paraId="75AC4D3A" w14:textId="77777777" w:rsidR="003A0AB2" w:rsidRPr="00816B33" w:rsidRDefault="003A0AB2" w:rsidP="003A0AB2">
      <w:pPr>
        <w:rPr>
          <w:color w:val="0074AF" w:themeColor="accent1"/>
          <w:sz w:val="24"/>
          <w:szCs w:val="24"/>
        </w:rPr>
      </w:pPr>
      <w:r w:rsidRPr="00816B33">
        <w:rPr>
          <w:color w:val="0074AF" w:themeColor="accent1"/>
          <w:sz w:val="24"/>
          <w:szCs w:val="24"/>
        </w:rPr>
        <w:t>Hva er bakgrunnen for at planarbeidet startes opp?</w:t>
      </w:r>
    </w:p>
    <w:p w14:paraId="6E1B9272" w14:textId="77777777" w:rsidR="003A0AB2" w:rsidRPr="00816B33" w:rsidRDefault="003A0AB2" w:rsidP="003A0AB2">
      <w:pPr>
        <w:rPr>
          <w:color w:val="0074AF" w:themeColor="accent1"/>
          <w:sz w:val="24"/>
          <w:szCs w:val="24"/>
        </w:rPr>
      </w:pPr>
      <w:r w:rsidRPr="00816B33">
        <w:rPr>
          <w:color w:val="0074AF" w:themeColor="accent1"/>
          <w:sz w:val="24"/>
          <w:szCs w:val="24"/>
        </w:rPr>
        <w:t>Redegjør kortfattet om hensikt og intensjon og/eller bærende idé. Hvilke kvaliteter ønsker man å tilføre og hva skal reguleringsplanen løse, utbygging eller vern?</w:t>
      </w:r>
    </w:p>
    <w:p w14:paraId="4E24649D" w14:textId="77777777" w:rsidR="003A0AB2" w:rsidRDefault="003A0AB2" w:rsidP="00DB39E6"/>
    <w:p w14:paraId="1216FA39" w14:textId="5D6FDA1B" w:rsidR="00D23EA9" w:rsidRDefault="007B38D2" w:rsidP="00C25946">
      <w:pPr>
        <w:pStyle w:val="Heading2"/>
        <w:numPr>
          <w:ilvl w:val="1"/>
          <w:numId w:val="11"/>
        </w:numPr>
      </w:pPr>
      <w:bookmarkStart w:id="26" w:name="_Toc55544369"/>
      <w:bookmarkStart w:id="27" w:name="_Toc55975391"/>
      <w:bookmarkStart w:id="28" w:name="_Toc191994941"/>
      <w:r>
        <w:rPr>
          <w:color w:val="auto"/>
        </w:rPr>
        <w:t>Roller</w:t>
      </w:r>
      <w:bookmarkEnd w:id="26"/>
      <w:bookmarkEnd w:id="27"/>
      <w:bookmarkEnd w:id="28"/>
    </w:p>
    <w:p w14:paraId="126D4FF5" w14:textId="77777777" w:rsidR="003A0AB2" w:rsidRPr="00816B33" w:rsidRDefault="00710EF0" w:rsidP="003A0AB2">
      <w:pPr>
        <w:rPr>
          <w:color w:val="0074AF" w:themeColor="accent1"/>
          <w:sz w:val="24"/>
          <w:szCs w:val="24"/>
        </w:rPr>
      </w:pPr>
      <w:r>
        <w:t xml:space="preserve"> </w:t>
      </w:r>
      <w:r w:rsidR="003A0AB2" w:rsidRPr="00816B33">
        <w:rPr>
          <w:color w:val="0074AF" w:themeColor="accent1"/>
          <w:sz w:val="24"/>
          <w:szCs w:val="24"/>
        </w:rPr>
        <w:t>Beskriv hvem som er plankonsulent og forslagsstiller, samt forslagsstillers eierforhold (grunneier/utbygger).</w:t>
      </w:r>
    </w:p>
    <w:p w14:paraId="690F59B3" w14:textId="06A1237A" w:rsidR="00C5736F" w:rsidRPr="00D870F2" w:rsidRDefault="00C5736F" w:rsidP="00DB39E6"/>
    <w:p w14:paraId="763FFEAA" w14:textId="19EB26E6" w:rsidR="00A35FB9" w:rsidRDefault="00020442" w:rsidP="00C25946">
      <w:pPr>
        <w:pStyle w:val="Heading2"/>
        <w:numPr>
          <w:ilvl w:val="1"/>
          <w:numId w:val="11"/>
        </w:numPr>
        <w:rPr>
          <w:lang w:eastAsia="nb-NO"/>
        </w:rPr>
      </w:pPr>
      <w:bookmarkStart w:id="29" w:name="_Toc55544370"/>
      <w:bookmarkStart w:id="30" w:name="_Toc55975392"/>
      <w:bookmarkStart w:id="31" w:name="_Toc191994942"/>
      <w:r>
        <w:t>Beliggenhe</w:t>
      </w:r>
      <w:r w:rsidR="007A7C3E">
        <w:t>t</w:t>
      </w:r>
      <w:bookmarkEnd w:id="29"/>
      <w:bookmarkEnd w:id="30"/>
      <w:bookmarkEnd w:id="31"/>
    </w:p>
    <w:p w14:paraId="2543F08F" w14:textId="77777777" w:rsidR="001508E7" w:rsidRDefault="001508E7" w:rsidP="001508E7"/>
    <w:p w14:paraId="58EA97B0" w14:textId="77777777" w:rsidR="00CF33B5" w:rsidRPr="00816B33" w:rsidRDefault="00CF33B5" w:rsidP="00CF33B5">
      <w:pPr>
        <w:rPr>
          <w:color w:val="0074AF" w:themeColor="accent1"/>
          <w:sz w:val="24"/>
          <w:szCs w:val="24"/>
        </w:rPr>
      </w:pPr>
      <w:r w:rsidRPr="00816B33">
        <w:rPr>
          <w:color w:val="0074AF" w:themeColor="accent1"/>
          <w:sz w:val="24"/>
          <w:szCs w:val="24"/>
        </w:rPr>
        <w:t>Beskrivelse av områdets beliggenhet på overordnet nivå. Illustreres med kart/illustrasjoner.</w:t>
      </w:r>
    </w:p>
    <w:p w14:paraId="695E1222" w14:textId="77777777" w:rsidR="00CF33B5" w:rsidRPr="001508E7" w:rsidRDefault="00CF33B5" w:rsidP="001508E7"/>
    <w:p w14:paraId="0DF48B5F" w14:textId="77777777" w:rsidR="00186DEE" w:rsidRPr="00186DEE" w:rsidRDefault="00186DEE" w:rsidP="00186DEE"/>
    <w:p w14:paraId="219234E0" w14:textId="2C23D8C6" w:rsidR="00B6601F" w:rsidRDefault="00B6601F" w:rsidP="00C25946">
      <w:pPr>
        <w:pStyle w:val="Heading2"/>
        <w:numPr>
          <w:ilvl w:val="1"/>
          <w:numId w:val="11"/>
        </w:numPr>
      </w:pPr>
      <w:bookmarkStart w:id="32" w:name="_Toc55544371"/>
      <w:bookmarkStart w:id="33" w:name="_Toc55975393"/>
      <w:bookmarkStart w:id="34" w:name="_Toc191994943"/>
      <w:r w:rsidRPr="001508E7">
        <w:t>Forholdet til konsekvensutredninger</w:t>
      </w:r>
      <w:bookmarkEnd w:id="32"/>
      <w:bookmarkEnd w:id="33"/>
      <w:bookmarkEnd w:id="34"/>
    </w:p>
    <w:p w14:paraId="074B1A5C" w14:textId="77777777" w:rsidR="00CF33B5" w:rsidRDefault="00CF33B5" w:rsidP="00CF33B5">
      <w:pPr>
        <w:rPr>
          <w:color w:val="0074AF" w:themeColor="accent1"/>
          <w:sz w:val="24"/>
          <w:szCs w:val="24"/>
        </w:rPr>
      </w:pPr>
    </w:p>
    <w:p w14:paraId="3018AEC9" w14:textId="40F77165" w:rsidR="001508E7" w:rsidRPr="00CF33B5" w:rsidRDefault="00CF33B5" w:rsidP="001508E7">
      <w:pPr>
        <w:rPr>
          <w:color w:val="0074AF" w:themeColor="accent1"/>
          <w:sz w:val="24"/>
          <w:szCs w:val="24"/>
        </w:rPr>
      </w:pPr>
      <w:r w:rsidRPr="00CF33B5">
        <w:rPr>
          <w:color w:val="0074AF" w:themeColor="accent1"/>
          <w:sz w:val="24"/>
          <w:szCs w:val="24"/>
        </w:rPr>
        <w:t>Vurdering av forslaget mht. krav om konsekvensutredning.</w:t>
      </w:r>
    </w:p>
    <w:p w14:paraId="672480E6" w14:textId="3A4D8D97" w:rsidR="008C76B1" w:rsidRDefault="00CC3AC6" w:rsidP="00C25946">
      <w:pPr>
        <w:pStyle w:val="Heading1"/>
        <w:numPr>
          <w:ilvl w:val="0"/>
          <w:numId w:val="11"/>
        </w:numPr>
        <w:rPr>
          <w:color w:val="auto"/>
        </w:rPr>
      </w:pPr>
      <w:bookmarkStart w:id="35" w:name="_Toc55544372"/>
      <w:bookmarkStart w:id="36" w:name="_Toc55975394"/>
      <w:bookmarkStart w:id="37" w:name="_Toc191994944"/>
      <w:r>
        <w:rPr>
          <w:color w:val="auto"/>
        </w:rPr>
        <w:t>P</w:t>
      </w:r>
      <w:r w:rsidR="008C76B1">
        <w:rPr>
          <w:color w:val="auto"/>
        </w:rPr>
        <w:t>lanprosessen</w:t>
      </w:r>
      <w:bookmarkEnd w:id="35"/>
      <w:bookmarkEnd w:id="36"/>
      <w:bookmarkEnd w:id="37"/>
    </w:p>
    <w:p w14:paraId="5D6F89AE" w14:textId="77777777" w:rsidR="003D0DAF" w:rsidRDefault="003D0DAF" w:rsidP="003D0DAF"/>
    <w:p w14:paraId="4E9E95E3" w14:textId="77777777" w:rsidR="00CF33B5" w:rsidRPr="00816B33" w:rsidRDefault="00CF33B5" w:rsidP="00CF33B5">
      <w:pPr>
        <w:rPr>
          <w:color w:val="0074AF" w:themeColor="accent1"/>
          <w:sz w:val="24"/>
          <w:szCs w:val="24"/>
        </w:rPr>
      </w:pPr>
      <w:r w:rsidRPr="00816B33">
        <w:rPr>
          <w:color w:val="0074AF" w:themeColor="accent1"/>
          <w:sz w:val="24"/>
          <w:szCs w:val="24"/>
        </w:rPr>
        <w:t>Beskriv kort sakens forhistorie og tidligere vedtak og evt. inngått/behov for utbyggingsavtale.</w:t>
      </w:r>
    </w:p>
    <w:p w14:paraId="27FD86E5" w14:textId="68A167CD" w:rsidR="496A76EA" w:rsidRDefault="496A76EA"/>
    <w:p w14:paraId="26210B7C" w14:textId="549CB7EF" w:rsidR="003C76A2" w:rsidRDefault="00C24796" w:rsidP="003C76A2">
      <w:pPr>
        <w:pStyle w:val="Heading2"/>
        <w:numPr>
          <w:ilvl w:val="1"/>
          <w:numId w:val="11"/>
        </w:numPr>
      </w:pPr>
      <w:bookmarkStart w:id="38" w:name="_Toc191994945"/>
      <w:bookmarkStart w:id="39" w:name="_Toc55544373"/>
      <w:bookmarkStart w:id="40" w:name="_Toc55975395"/>
      <w:r>
        <w:t>Oppstart av planarbeidet</w:t>
      </w:r>
      <w:bookmarkEnd w:id="38"/>
    </w:p>
    <w:p w14:paraId="5CC26D96" w14:textId="77777777" w:rsidR="003C76A2" w:rsidRDefault="003C76A2" w:rsidP="003C76A2"/>
    <w:p w14:paraId="148C15C7" w14:textId="77777777" w:rsidR="00CF33B5" w:rsidRPr="00816B33" w:rsidRDefault="00CF33B5" w:rsidP="00CF33B5">
      <w:pPr>
        <w:rPr>
          <w:color w:val="0074AF" w:themeColor="accent1"/>
          <w:sz w:val="24"/>
          <w:szCs w:val="24"/>
        </w:rPr>
      </w:pPr>
      <w:r>
        <w:rPr>
          <w:color w:val="0074AF" w:themeColor="accent1"/>
          <w:sz w:val="24"/>
          <w:szCs w:val="24"/>
        </w:rPr>
        <w:t>R</w:t>
      </w:r>
      <w:r w:rsidRPr="00816B33">
        <w:rPr>
          <w:color w:val="0074AF" w:themeColor="accent1"/>
          <w:sz w:val="24"/>
          <w:szCs w:val="24"/>
        </w:rPr>
        <w:t>edegjør kort</w:t>
      </w:r>
      <w:r>
        <w:rPr>
          <w:color w:val="0074AF" w:themeColor="accent1"/>
          <w:sz w:val="24"/>
          <w:szCs w:val="24"/>
        </w:rPr>
        <w:t>e avsnitt</w:t>
      </w:r>
      <w:r w:rsidRPr="00816B33">
        <w:rPr>
          <w:color w:val="0074AF" w:themeColor="accent1"/>
          <w:sz w:val="24"/>
          <w:szCs w:val="24"/>
        </w:rPr>
        <w:t xml:space="preserve"> for planprosessen så langt:</w:t>
      </w:r>
    </w:p>
    <w:p w14:paraId="5D2C2B1D" w14:textId="77777777" w:rsidR="00CF33B5" w:rsidRPr="00816B33" w:rsidRDefault="00CF33B5" w:rsidP="00CF33B5">
      <w:pPr>
        <w:pStyle w:val="ListParagraph"/>
        <w:numPr>
          <w:ilvl w:val="0"/>
          <w:numId w:val="3"/>
        </w:numPr>
        <w:rPr>
          <w:color w:val="0074AF" w:themeColor="accent1"/>
          <w:sz w:val="24"/>
          <w:szCs w:val="24"/>
        </w:rPr>
      </w:pPr>
      <w:r w:rsidRPr="00816B33">
        <w:rPr>
          <w:color w:val="0074AF" w:themeColor="accent1"/>
          <w:sz w:val="24"/>
          <w:szCs w:val="24"/>
        </w:rPr>
        <w:t>Oppstartsmøte</w:t>
      </w:r>
    </w:p>
    <w:p w14:paraId="027EDDBE" w14:textId="77777777" w:rsidR="00CF33B5" w:rsidRPr="00816B33" w:rsidRDefault="00CF33B5" w:rsidP="00CF33B5">
      <w:pPr>
        <w:pStyle w:val="ListParagraph"/>
        <w:numPr>
          <w:ilvl w:val="0"/>
          <w:numId w:val="3"/>
        </w:numPr>
        <w:rPr>
          <w:color w:val="0074AF" w:themeColor="accent1"/>
          <w:sz w:val="24"/>
          <w:szCs w:val="24"/>
        </w:rPr>
      </w:pPr>
      <w:r w:rsidRPr="00816B33">
        <w:rPr>
          <w:color w:val="0074AF" w:themeColor="accent1"/>
          <w:sz w:val="24"/>
          <w:szCs w:val="24"/>
        </w:rPr>
        <w:t xml:space="preserve">Varsel om oppstart, eks. varsel om oppstart av planarbeidet ble sendt naboer/grunneiere og offentlige og private </w:t>
      </w:r>
      <w:proofErr w:type="gramStart"/>
      <w:r w:rsidRPr="00816B33">
        <w:rPr>
          <w:color w:val="0074AF" w:themeColor="accent1"/>
          <w:sz w:val="24"/>
          <w:szCs w:val="24"/>
        </w:rPr>
        <w:t>instanser…</w:t>
      </w:r>
      <w:proofErr w:type="gramEnd"/>
      <w:r w:rsidRPr="00816B33">
        <w:rPr>
          <w:color w:val="0074AF" w:themeColor="accent1"/>
          <w:sz w:val="24"/>
          <w:szCs w:val="24"/>
        </w:rPr>
        <w:t xml:space="preserve"> (dato), annonsert i Smaalenene…(dato) og annonsert på Indre Østfold kommunes hjemmesider (dato). Frist for innspill uttalelser </w:t>
      </w:r>
      <w:proofErr w:type="gramStart"/>
      <w:r w:rsidRPr="00816B33">
        <w:rPr>
          <w:color w:val="0074AF" w:themeColor="accent1"/>
          <w:sz w:val="24"/>
          <w:szCs w:val="24"/>
        </w:rPr>
        <w:t>var..</w:t>
      </w:r>
      <w:proofErr w:type="gramEnd"/>
      <w:r w:rsidRPr="00816B33">
        <w:rPr>
          <w:color w:val="0074AF" w:themeColor="accent1"/>
          <w:sz w:val="24"/>
          <w:szCs w:val="24"/>
        </w:rPr>
        <w:t>&lt;dato&gt;. Sett inn varslingskart.</w:t>
      </w:r>
    </w:p>
    <w:p w14:paraId="580D6C35" w14:textId="77777777" w:rsidR="00CF33B5" w:rsidRPr="00816B33" w:rsidRDefault="00CF33B5" w:rsidP="00CF33B5">
      <w:pPr>
        <w:pStyle w:val="ListParagraph"/>
        <w:numPr>
          <w:ilvl w:val="0"/>
          <w:numId w:val="3"/>
        </w:numPr>
        <w:rPr>
          <w:color w:val="0074AF" w:themeColor="accent1"/>
          <w:sz w:val="24"/>
          <w:szCs w:val="24"/>
        </w:rPr>
      </w:pPr>
      <w:r w:rsidRPr="00816B33">
        <w:rPr>
          <w:color w:val="0074AF" w:themeColor="accent1"/>
          <w:sz w:val="24"/>
          <w:szCs w:val="24"/>
        </w:rPr>
        <w:t>Angi antall forhåndsuttalelser og hvem som har gitt innspill. Sammendrag med kommentarer legges ved som vedlegg.</w:t>
      </w:r>
    </w:p>
    <w:p w14:paraId="15FD1137" w14:textId="77777777" w:rsidR="00CF33B5" w:rsidRDefault="00CF33B5" w:rsidP="00CF33B5">
      <w:pPr>
        <w:pStyle w:val="ListParagraph"/>
        <w:numPr>
          <w:ilvl w:val="0"/>
          <w:numId w:val="3"/>
        </w:numPr>
        <w:rPr>
          <w:color w:val="0074AF" w:themeColor="accent1"/>
          <w:sz w:val="24"/>
          <w:szCs w:val="24"/>
        </w:rPr>
      </w:pPr>
      <w:r w:rsidRPr="00816B33">
        <w:rPr>
          <w:color w:val="0074AF" w:themeColor="accent1"/>
          <w:sz w:val="24"/>
          <w:szCs w:val="24"/>
        </w:rPr>
        <w:t>Dato for fastsetting av planprogram</w:t>
      </w:r>
    </w:p>
    <w:p w14:paraId="288A1AF0" w14:textId="77777777" w:rsidR="00CF33B5" w:rsidRPr="00220CC0" w:rsidRDefault="00CF33B5" w:rsidP="00CF33B5">
      <w:pPr>
        <w:pStyle w:val="ListParagraph"/>
        <w:rPr>
          <w:color w:val="0074AF" w:themeColor="accent1"/>
          <w:sz w:val="24"/>
          <w:szCs w:val="24"/>
        </w:rPr>
      </w:pPr>
    </w:p>
    <w:p w14:paraId="37ECDAA1" w14:textId="55382641" w:rsidR="00CF33B5" w:rsidRDefault="00CF33B5" w:rsidP="00CF33B5">
      <w:pPr>
        <w:rPr>
          <w:color w:val="0074AF" w:themeColor="accent1"/>
          <w:sz w:val="24"/>
          <w:szCs w:val="24"/>
        </w:rPr>
      </w:pPr>
      <w:r w:rsidRPr="00816B33">
        <w:rPr>
          <w:color w:val="0074AF" w:themeColor="accent1"/>
          <w:sz w:val="24"/>
          <w:szCs w:val="24"/>
        </w:rPr>
        <w:t xml:space="preserve">Medvirkningsprosess </w:t>
      </w:r>
      <w:proofErr w:type="gramStart"/>
      <w:r w:rsidRPr="00816B33">
        <w:rPr>
          <w:color w:val="0074AF" w:themeColor="accent1"/>
          <w:sz w:val="24"/>
          <w:szCs w:val="24"/>
        </w:rPr>
        <w:t>for øvrig</w:t>
      </w:r>
      <w:proofErr w:type="gramEnd"/>
      <w:r w:rsidRPr="00816B33">
        <w:rPr>
          <w:color w:val="0074AF" w:themeColor="accent1"/>
          <w:sz w:val="24"/>
          <w:szCs w:val="24"/>
        </w:rPr>
        <w:t>/folkemøte (dato)</w:t>
      </w:r>
      <w:r>
        <w:rPr>
          <w:color w:val="0074AF" w:themeColor="accent1"/>
          <w:sz w:val="24"/>
          <w:szCs w:val="24"/>
        </w:rPr>
        <w:t xml:space="preserve"> må beskrives. Hvordan har berørte, naboer, foreninger, organisasjoner, offentlige, barn og unge, aktuelle råd og utvalg for borgermedvirkning etc. vært med i medvirkning av planen.</w:t>
      </w:r>
    </w:p>
    <w:p w14:paraId="777D4057" w14:textId="6711D9B4" w:rsidR="00C709C2" w:rsidRDefault="00770F9C" w:rsidP="00CF33B5">
      <w:r>
        <w:rPr>
          <w:color w:val="0074AF" w:themeColor="accent1"/>
          <w:sz w:val="24"/>
          <w:szCs w:val="24"/>
        </w:rPr>
        <w:t xml:space="preserve">Opplegg og resultater </w:t>
      </w:r>
      <w:r w:rsidR="00D86174">
        <w:rPr>
          <w:color w:val="0074AF" w:themeColor="accent1"/>
          <w:sz w:val="24"/>
          <w:szCs w:val="24"/>
        </w:rPr>
        <w:t>fra</w:t>
      </w:r>
      <w:r>
        <w:rPr>
          <w:color w:val="0074AF" w:themeColor="accent1"/>
          <w:sz w:val="24"/>
          <w:szCs w:val="24"/>
        </w:rPr>
        <w:t xml:space="preserve"> m</w:t>
      </w:r>
      <w:r w:rsidR="00C709C2">
        <w:rPr>
          <w:color w:val="0074AF" w:themeColor="accent1"/>
          <w:sz w:val="24"/>
          <w:szCs w:val="24"/>
        </w:rPr>
        <w:t>edvirkning med barn og unge skal dokumenteres</w:t>
      </w:r>
      <w:r w:rsidR="00D86174">
        <w:rPr>
          <w:color w:val="0074AF" w:themeColor="accent1"/>
          <w:sz w:val="24"/>
          <w:szCs w:val="24"/>
        </w:rPr>
        <w:t xml:space="preserve"> som egne vedlegg.</w:t>
      </w:r>
    </w:p>
    <w:p w14:paraId="016129B1" w14:textId="0C4FB69B" w:rsidR="00C24796" w:rsidRDefault="00C24796" w:rsidP="00C24796">
      <w:pPr>
        <w:pStyle w:val="Heading2"/>
        <w:numPr>
          <w:ilvl w:val="1"/>
          <w:numId w:val="11"/>
        </w:numPr>
      </w:pPr>
      <w:bookmarkStart w:id="41" w:name="_Toc191994946"/>
      <w:r>
        <w:t>Offentlig ettersyn</w:t>
      </w:r>
      <w:bookmarkEnd w:id="41"/>
    </w:p>
    <w:p w14:paraId="078925F9" w14:textId="77777777" w:rsidR="00C24796" w:rsidRDefault="00C24796" w:rsidP="00C24796"/>
    <w:p w14:paraId="2B8A4783" w14:textId="77777777" w:rsidR="00CF33B5" w:rsidRPr="00816B33" w:rsidRDefault="00CF33B5" w:rsidP="00CF33B5">
      <w:pPr>
        <w:rPr>
          <w:color w:val="0074AF" w:themeColor="accent1"/>
          <w:sz w:val="24"/>
          <w:szCs w:val="24"/>
        </w:rPr>
      </w:pPr>
      <w:r>
        <w:rPr>
          <w:color w:val="0074AF" w:themeColor="accent1"/>
          <w:sz w:val="24"/>
          <w:szCs w:val="24"/>
        </w:rPr>
        <w:t>R</w:t>
      </w:r>
      <w:r w:rsidRPr="00816B33">
        <w:rPr>
          <w:color w:val="0074AF" w:themeColor="accent1"/>
          <w:sz w:val="24"/>
          <w:szCs w:val="24"/>
        </w:rPr>
        <w:t>edegjør kort for planprosessen så langt:</w:t>
      </w:r>
    </w:p>
    <w:p w14:paraId="72E62A8E" w14:textId="77777777" w:rsidR="00CF33B5" w:rsidRPr="00D42DB2" w:rsidRDefault="00CF33B5" w:rsidP="00CF33B5">
      <w:pPr>
        <w:pStyle w:val="ListParagraph"/>
        <w:numPr>
          <w:ilvl w:val="0"/>
          <w:numId w:val="3"/>
        </w:numPr>
        <w:rPr>
          <w:color w:val="0074AF" w:themeColor="accent1"/>
          <w:sz w:val="24"/>
          <w:szCs w:val="24"/>
        </w:rPr>
      </w:pPr>
      <w:r>
        <w:rPr>
          <w:color w:val="0074AF" w:themeColor="accent1"/>
          <w:sz w:val="24"/>
          <w:szCs w:val="24"/>
        </w:rPr>
        <w:t xml:space="preserve">1. </w:t>
      </w:r>
      <w:proofErr w:type="spellStart"/>
      <w:r>
        <w:rPr>
          <w:color w:val="0074AF" w:themeColor="accent1"/>
          <w:sz w:val="24"/>
          <w:szCs w:val="24"/>
        </w:rPr>
        <w:t>gangsbehandling</w:t>
      </w:r>
      <w:proofErr w:type="spellEnd"/>
    </w:p>
    <w:p w14:paraId="02FB6BBF" w14:textId="77777777" w:rsidR="00CF33B5" w:rsidRPr="00816B33" w:rsidRDefault="00CF33B5" w:rsidP="00CF33B5">
      <w:pPr>
        <w:pStyle w:val="ListParagraph"/>
        <w:numPr>
          <w:ilvl w:val="0"/>
          <w:numId w:val="3"/>
        </w:numPr>
        <w:rPr>
          <w:color w:val="0074AF" w:themeColor="accent1"/>
          <w:sz w:val="24"/>
          <w:szCs w:val="24"/>
        </w:rPr>
      </w:pPr>
      <w:r>
        <w:rPr>
          <w:color w:val="0074AF" w:themeColor="accent1"/>
          <w:sz w:val="24"/>
          <w:szCs w:val="24"/>
        </w:rPr>
        <w:t>Offentlig ettersyn</w:t>
      </w:r>
      <w:r w:rsidRPr="00816B33">
        <w:rPr>
          <w:color w:val="0074AF" w:themeColor="accent1"/>
          <w:sz w:val="24"/>
          <w:szCs w:val="24"/>
        </w:rPr>
        <w:t xml:space="preserve">, eks. </w:t>
      </w:r>
      <w:r>
        <w:rPr>
          <w:color w:val="0074AF" w:themeColor="accent1"/>
          <w:sz w:val="24"/>
          <w:szCs w:val="24"/>
        </w:rPr>
        <w:t xml:space="preserve">når planforslaget </w:t>
      </w:r>
      <w:r w:rsidRPr="00816B33">
        <w:rPr>
          <w:color w:val="0074AF" w:themeColor="accent1"/>
          <w:sz w:val="24"/>
          <w:szCs w:val="24"/>
        </w:rPr>
        <w:t xml:space="preserve">ble sendt naboer/grunneiere og offentlige og private </w:t>
      </w:r>
      <w:proofErr w:type="gramStart"/>
      <w:r w:rsidRPr="00816B33">
        <w:rPr>
          <w:color w:val="0074AF" w:themeColor="accent1"/>
          <w:sz w:val="24"/>
          <w:szCs w:val="24"/>
        </w:rPr>
        <w:t>instanser…</w:t>
      </w:r>
      <w:proofErr w:type="gramEnd"/>
      <w:r w:rsidRPr="00816B33">
        <w:rPr>
          <w:color w:val="0074AF" w:themeColor="accent1"/>
          <w:sz w:val="24"/>
          <w:szCs w:val="24"/>
        </w:rPr>
        <w:t xml:space="preserve"> (dato), annonsert i Smaalenene…(dato) og annonsert på Indre Østfold kommunes hjemmesider (dato). Frist for innspill uttalelser </w:t>
      </w:r>
      <w:proofErr w:type="gramStart"/>
      <w:r w:rsidRPr="00816B33">
        <w:rPr>
          <w:color w:val="0074AF" w:themeColor="accent1"/>
          <w:sz w:val="24"/>
          <w:szCs w:val="24"/>
        </w:rPr>
        <w:t>var..</w:t>
      </w:r>
      <w:proofErr w:type="gramEnd"/>
      <w:r w:rsidRPr="00816B33">
        <w:rPr>
          <w:color w:val="0074AF" w:themeColor="accent1"/>
          <w:sz w:val="24"/>
          <w:szCs w:val="24"/>
        </w:rPr>
        <w:t>&lt;dato&gt;. Sett inn varslingskart.</w:t>
      </w:r>
    </w:p>
    <w:p w14:paraId="02613011" w14:textId="77777777" w:rsidR="00CF33B5" w:rsidRDefault="00CF33B5" w:rsidP="00CF33B5">
      <w:pPr>
        <w:pStyle w:val="ListParagraph"/>
        <w:numPr>
          <w:ilvl w:val="0"/>
          <w:numId w:val="3"/>
        </w:numPr>
        <w:rPr>
          <w:color w:val="0074AF" w:themeColor="accent1"/>
          <w:sz w:val="24"/>
          <w:szCs w:val="24"/>
        </w:rPr>
      </w:pPr>
      <w:r w:rsidRPr="00816B33">
        <w:rPr>
          <w:color w:val="0074AF" w:themeColor="accent1"/>
          <w:sz w:val="24"/>
          <w:szCs w:val="24"/>
        </w:rPr>
        <w:t>Angi antall uttalelser og hvem som har gitt innspill. Sammendrag med kommentarer legges ved som vedlegg.</w:t>
      </w:r>
    </w:p>
    <w:p w14:paraId="657DC010" w14:textId="77777777" w:rsidR="00CF33B5" w:rsidRPr="00816B33" w:rsidRDefault="00CF33B5" w:rsidP="00CF33B5">
      <w:pPr>
        <w:pStyle w:val="ListParagraph"/>
        <w:rPr>
          <w:color w:val="0074AF" w:themeColor="accent1"/>
          <w:sz w:val="24"/>
          <w:szCs w:val="24"/>
        </w:rPr>
      </w:pPr>
    </w:p>
    <w:p w14:paraId="74A2FB29" w14:textId="243E0605" w:rsidR="00CF33B5" w:rsidRDefault="00CF33B5" w:rsidP="00CF33B5">
      <w:r w:rsidRPr="00816B33">
        <w:rPr>
          <w:color w:val="0074AF" w:themeColor="accent1"/>
          <w:sz w:val="24"/>
          <w:szCs w:val="24"/>
        </w:rPr>
        <w:t xml:space="preserve">Medvirkningsprosess </w:t>
      </w:r>
      <w:proofErr w:type="gramStart"/>
      <w:r w:rsidRPr="00816B33">
        <w:rPr>
          <w:color w:val="0074AF" w:themeColor="accent1"/>
          <w:sz w:val="24"/>
          <w:szCs w:val="24"/>
        </w:rPr>
        <w:t>for øvrig</w:t>
      </w:r>
      <w:proofErr w:type="gramEnd"/>
      <w:r w:rsidRPr="00816B33">
        <w:rPr>
          <w:color w:val="0074AF" w:themeColor="accent1"/>
          <w:sz w:val="24"/>
          <w:szCs w:val="24"/>
        </w:rPr>
        <w:t>/folkemøte (dato)</w:t>
      </w:r>
      <w:r>
        <w:rPr>
          <w:color w:val="0074AF" w:themeColor="accent1"/>
          <w:sz w:val="24"/>
          <w:szCs w:val="24"/>
        </w:rPr>
        <w:t>. Hvordan har berørte, naboer, foreninger, organisasjoner, offentlige, barn og unge, aktuelle råd og utvalg for borgermedvirkning etc. vært med i medvirkning av planen.</w:t>
      </w:r>
    </w:p>
    <w:p w14:paraId="07BBCEC9" w14:textId="3338D405" w:rsidR="00742577" w:rsidRDefault="00742577" w:rsidP="00742577">
      <w:pPr>
        <w:pStyle w:val="Heading2"/>
        <w:numPr>
          <w:ilvl w:val="1"/>
          <w:numId w:val="11"/>
        </w:numPr>
      </w:pPr>
      <w:bookmarkStart w:id="42" w:name="_Toc191994947"/>
      <w:r>
        <w:t>Revisjon av planforslag etter offentlig ettersyn</w:t>
      </w:r>
      <w:bookmarkEnd w:id="42"/>
    </w:p>
    <w:p w14:paraId="4AF8BBC0" w14:textId="77777777" w:rsidR="00742577" w:rsidRDefault="00742577" w:rsidP="00742577"/>
    <w:p w14:paraId="5E3CC9DD" w14:textId="77777777" w:rsidR="00CF33B5" w:rsidRPr="001E0C45" w:rsidRDefault="00CF33B5" w:rsidP="00CF33B5">
      <w:pPr>
        <w:rPr>
          <w:color w:val="0074AF" w:themeColor="accent1"/>
          <w:sz w:val="24"/>
          <w:szCs w:val="24"/>
        </w:rPr>
      </w:pPr>
      <w:r>
        <w:rPr>
          <w:color w:val="0074AF" w:themeColor="accent1"/>
          <w:sz w:val="24"/>
          <w:szCs w:val="24"/>
        </w:rPr>
        <w:t>R</w:t>
      </w:r>
      <w:r w:rsidRPr="00816B33">
        <w:rPr>
          <w:color w:val="0074AF" w:themeColor="accent1"/>
          <w:sz w:val="24"/>
          <w:szCs w:val="24"/>
        </w:rPr>
        <w:t>edegjør kort for</w:t>
      </w:r>
      <w:r>
        <w:rPr>
          <w:color w:val="0074AF" w:themeColor="accent1"/>
          <w:sz w:val="24"/>
          <w:szCs w:val="24"/>
        </w:rPr>
        <w:t xml:space="preserve"> endringene som er gjort i planforslaget etter offentlig ettersyn. Hele dokumentet må oppdateres i tråd med evt. endringer.</w:t>
      </w:r>
    </w:p>
    <w:p w14:paraId="43B7ACB8" w14:textId="77777777" w:rsidR="00CF33B5" w:rsidRDefault="00CF33B5" w:rsidP="00742577"/>
    <w:p w14:paraId="06A8F171" w14:textId="630C8B03" w:rsidR="0020503F" w:rsidRDefault="0020503F" w:rsidP="00C25946">
      <w:pPr>
        <w:pStyle w:val="Heading1"/>
        <w:numPr>
          <w:ilvl w:val="0"/>
          <w:numId w:val="11"/>
        </w:numPr>
      </w:pPr>
      <w:bookmarkStart w:id="43" w:name="_Toc191994948"/>
      <w:r w:rsidRPr="00996312">
        <w:t>Planstatus og rammebetingelser</w:t>
      </w:r>
      <w:bookmarkEnd w:id="39"/>
      <w:bookmarkEnd w:id="40"/>
      <w:bookmarkEnd w:id="43"/>
      <w:r w:rsidRPr="00996312">
        <w:t xml:space="preserve"> </w:t>
      </w:r>
    </w:p>
    <w:p w14:paraId="550F0124" w14:textId="77777777" w:rsidR="00996312" w:rsidRDefault="00996312" w:rsidP="00996312"/>
    <w:p w14:paraId="2F29D5D8" w14:textId="72FD9EC6" w:rsidR="00CF33B5" w:rsidRDefault="00CF33B5" w:rsidP="00996312">
      <w:r w:rsidRPr="00816B33">
        <w:rPr>
          <w:color w:val="0074AF" w:themeColor="accent1"/>
          <w:sz w:val="24"/>
          <w:szCs w:val="24"/>
        </w:rPr>
        <w:t>Redegjør for gjeldende planstatus i området og aktuelle retningslinje. Avvik fra overordnede føringer må synliggjøres</w:t>
      </w:r>
      <w:r>
        <w:rPr>
          <w:color w:val="0074AF" w:themeColor="accent1"/>
          <w:sz w:val="24"/>
          <w:szCs w:val="24"/>
        </w:rPr>
        <w:t xml:space="preserve"> og vurderes</w:t>
      </w:r>
      <w:r w:rsidRPr="00816B33">
        <w:rPr>
          <w:color w:val="0074AF" w:themeColor="accent1"/>
          <w:sz w:val="24"/>
          <w:szCs w:val="24"/>
        </w:rPr>
        <w:t>. Det bør settes inn utsnitt av gjeldende arealplaner.</w:t>
      </w:r>
    </w:p>
    <w:p w14:paraId="3DE7F4D9" w14:textId="7D4A6A76" w:rsidR="0020503F" w:rsidRDefault="0020503F" w:rsidP="00A01333"/>
    <w:p w14:paraId="762BA535" w14:textId="10DB8D6B" w:rsidR="00FB3C1C" w:rsidRDefault="001C7DED" w:rsidP="00C25946">
      <w:pPr>
        <w:pStyle w:val="Heading2"/>
        <w:numPr>
          <w:ilvl w:val="1"/>
          <w:numId w:val="11"/>
        </w:numPr>
      </w:pPr>
      <w:bookmarkStart w:id="44" w:name="_Toc55544374"/>
      <w:bookmarkStart w:id="45" w:name="_Toc55975396"/>
      <w:bookmarkStart w:id="46" w:name="_Toc191994949"/>
      <w:r w:rsidRPr="00CB6DDD">
        <w:t>Fylkeskommunale planer</w:t>
      </w:r>
      <w:bookmarkEnd w:id="44"/>
      <w:bookmarkEnd w:id="45"/>
      <w:bookmarkEnd w:id="46"/>
    </w:p>
    <w:p w14:paraId="6C6736E5" w14:textId="77777777" w:rsidR="00CB6DDD" w:rsidRDefault="00CB6DDD" w:rsidP="00CB6DDD"/>
    <w:p w14:paraId="02A17DC6" w14:textId="0862C0B1" w:rsidR="00CF33B5" w:rsidRPr="00CB6DDD" w:rsidRDefault="00CF33B5" w:rsidP="00CB6DDD">
      <w:r w:rsidRPr="00F64901">
        <w:rPr>
          <w:color w:val="0074AF" w:themeColor="accent1"/>
          <w:sz w:val="24"/>
          <w:szCs w:val="24"/>
        </w:rPr>
        <w:t>Ta utgangspunkt i planens kart og retningslinjer som gjelder planforslaget.</w:t>
      </w:r>
    </w:p>
    <w:p w14:paraId="79623CA4" w14:textId="19A4404B" w:rsidR="001C7DED" w:rsidRDefault="001C7DED" w:rsidP="001C7DED"/>
    <w:p w14:paraId="227F29D2" w14:textId="15465653" w:rsidR="001C7DED" w:rsidRPr="00F31B94" w:rsidRDefault="001C7DED" w:rsidP="00C25946">
      <w:pPr>
        <w:pStyle w:val="Heading2"/>
        <w:numPr>
          <w:ilvl w:val="1"/>
          <w:numId w:val="11"/>
        </w:numPr>
      </w:pPr>
      <w:bookmarkStart w:id="47" w:name="_Toc55544375"/>
      <w:bookmarkStart w:id="48" w:name="_Toc55975397"/>
      <w:bookmarkStart w:id="49" w:name="_Toc191994950"/>
      <w:r w:rsidRPr="00F31B94">
        <w:t>Kommuneplan</w:t>
      </w:r>
      <w:bookmarkEnd w:id="47"/>
      <w:bookmarkEnd w:id="48"/>
      <w:bookmarkEnd w:id="49"/>
    </w:p>
    <w:p w14:paraId="4F46337F" w14:textId="77777777" w:rsidR="00F31B94" w:rsidRDefault="00F31B94" w:rsidP="001C7DED"/>
    <w:p w14:paraId="2957955A" w14:textId="77777777" w:rsidR="00CF33B5" w:rsidRDefault="00CF33B5" w:rsidP="00CF33B5">
      <w:pPr>
        <w:rPr>
          <w:color w:val="0074AF" w:themeColor="accent1"/>
          <w:sz w:val="24"/>
          <w:szCs w:val="24"/>
        </w:rPr>
      </w:pPr>
      <w:r w:rsidRPr="00F64901">
        <w:rPr>
          <w:color w:val="0074AF" w:themeColor="accent1"/>
          <w:sz w:val="24"/>
          <w:szCs w:val="24"/>
        </w:rPr>
        <w:t>Ta utgangspunkt i planens kart, bestemmelser og retningslinjer som gjelder planforslaget. Utsnitt av arealdelen settes inn.</w:t>
      </w:r>
    </w:p>
    <w:p w14:paraId="20095E10" w14:textId="77777777" w:rsidR="00CF33B5" w:rsidRPr="00F64901" w:rsidRDefault="00CF33B5" w:rsidP="00CF33B5">
      <w:pPr>
        <w:rPr>
          <w:color w:val="0074AF" w:themeColor="accent1"/>
          <w:sz w:val="24"/>
          <w:szCs w:val="24"/>
        </w:rPr>
      </w:pPr>
      <w:r>
        <w:rPr>
          <w:color w:val="0074AF" w:themeColor="accent1"/>
          <w:sz w:val="24"/>
          <w:szCs w:val="24"/>
        </w:rPr>
        <w:t>Relevante bestemmelser oppsummeres.</w:t>
      </w:r>
    </w:p>
    <w:p w14:paraId="3DB023BB" w14:textId="77777777" w:rsidR="00CF33B5" w:rsidRDefault="00CF33B5" w:rsidP="001C7DED"/>
    <w:p w14:paraId="6364ADCD" w14:textId="7E7D6385" w:rsidR="001C7DED" w:rsidRDefault="001C7DED" w:rsidP="00C25946">
      <w:pPr>
        <w:pStyle w:val="Heading2"/>
        <w:numPr>
          <w:ilvl w:val="1"/>
          <w:numId w:val="11"/>
        </w:numPr>
      </w:pPr>
      <w:bookmarkStart w:id="50" w:name="_Toc55544376"/>
      <w:bookmarkStart w:id="51" w:name="_Toc55975398"/>
      <w:bookmarkStart w:id="52" w:name="_Toc191994951"/>
      <w:r w:rsidRPr="00B149F1">
        <w:t xml:space="preserve">Gjeldende </w:t>
      </w:r>
      <w:r w:rsidR="002F59F7">
        <w:t xml:space="preserve">områdereguleringsplan/ øvrige </w:t>
      </w:r>
      <w:r w:rsidRPr="00B149F1">
        <w:t>reguleringsplan</w:t>
      </w:r>
      <w:bookmarkEnd w:id="50"/>
      <w:bookmarkEnd w:id="51"/>
      <w:r w:rsidR="002F59F7">
        <w:t>er</w:t>
      </w:r>
      <w:bookmarkEnd w:id="52"/>
    </w:p>
    <w:p w14:paraId="5A63FB30" w14:textId="77777777" w:rsidR="00B149F1" w:rsidRDefault="00B149F1" w:rsidP="00B149F1"/>
    <w:p w14:paraId="021C53B3" w14:textId="77777777" w:rsidR="00CF33B5" w:rsidRPr="00F64901" w:rsidRDefault="00CF33B5" w:rsidP="00CF33B5">
      <w:pPr>
        <w:rPr>
          <w:color w:val="0074AF" w:themeColor="accent1"/>
          <w:sz w:val="24"/>
          <w:szCs w:val="24"/>
        </w:rPr>
      </w:pPr>
      <w:r w:rsidRPr="00F64901">
        <w:rPr>
          <w:color w:val="0074AF" w:themeColor="accent1"/>
          <w:sz w:val="24"/>
          <w:szCs w:val="24"/>
        </w:rPr>
        <w:t xml:space="preserve">Det må settes inn kartskisse som viser hvilke eksisterende planer som blir berørt, angitt med navn, </w:t>
      </w:r>
      <w:proofErr w:type="spellStart"/>
      <w:r w:rsidRPr="00F64901">
        <w:rPr>
          <w:color w:val="0074AF" w:themeColor="accent1"/>
          <w:sz w:val="24"/>
          <w:szCs w:val="24"/>
        </w:rPr>
        <w:t>planID</w:t>
      </w:r>
      <w:proofErr w:type="spellEnd"/>
      <w:r w:rsidRPr="00F64901">
        <w:rPr>
          <w:color w:val="0074AF" w:themeColor="accent1"/>
          <w:sz w:val="24"/>
          <w:szCs w:val="24"/>
        </w:rPr>
        <w:t xml:space="preserve"> og dato. Opplys at ny plan vil erstatte gjeldende plan, samt hvordan gjeldende plan endres.</w:t>
      </w:r>
    </w:p>
    <w:p w14:paraId="7658B1F3" w14:textId="77777777" w:rsidR="00B149F1" w:rsidRDefault="00B149F1" w:rsidP="00B149F1"/>
    <w:p w14:paraId="4DF13527" w14:textId="7B949F1F" w:rsidR="001C7DED" w:rsidRDefault="00A677F5" w:rsidP="00C25946">
      <w:pPr>
        <w:pStyle w:val="Heading2"/>
        <w:numPr>
          <w:ilvl w:val="1"/>
          <w:numId w:val="11"/>
        </w:numPr>
      </w:pPr>
      <w:bookmarkStart w:id="53" w:name="_Toc55544377"/>
      <w:bookmarkStart w:id="54" w:name="_Toc55975399"/>
      <w:bookmarkStart w:id="55" w:name="_Toc191994952"/>
      <w:r w:rsidRPr="00B149F1">
        <w:t>Tilgrensende planer</w:t>
      </w:r>
      <w:bookmarkEnd w:id="53"/>
      <w:bookmarkEnd w:id="54"/>
      <w:bookmarkEnd w:id="55"/>
    </w:p>
    <w:p w14:paraId="65911BBA" w14:textId="77777777" w:rsidR="00B149F1" w:rsidRDefault="00B149F1" w:rsidP="00B149F1"/>
    <w:p w14:paraId="1B2F05B7" w14:textId="77777777" w:rsidR="00CF33B5" w:rsidRPr="00C53F04" w:rsidRDefault="00CF33B5" w:rsidP="00CF33B5">
      <w:pPr>
        <w:rPr>
          <w:color w:val="0074AF" w:themeColor="accent1"/>
          <w:sz w:val="24"/>
          <w:szCs w:val="24"/>
        </w:rPr>
      </w:pPr>
      <w:r w:rsidRPr="00C53F04">
        <w:rPr>
          <w:color w:val="0074AF" w:themeColor="accent1"/>
          <w:sz w:val="24"/>
          <w:szCs w:val="24"/>
        </w:rPr>
        <w:t>Opplys om tilgrensende reguleringsplaner med kartutsnitt som viser gjeldende planer.</w:t>
      </w:r>
    </w:p>
    <w:p w14:paraId="4488A715" w14:textId="526EA623" w:rsidR="00A677F5" w:rsidRPr="00CF33B5" w:rsidRDefault="00CF33B5" w:rsidP="00A677F5">
      <w:pPr>
        <w:rPr>
          <w:color w:val="0074AF" w:themeColor="accent1"/>
          <w:sz w:val="24"/>
          <w:szCs w:val="24"/>
        </w:rPr>
      </w:pPr>
      <w:r w:rsidRPr="00C53F04">
        <w:rPr>
          <w:color w:val="0074AF" w:themeColor="accent1"/>
          <w:sz w:val="24"/>
          <w:szCs w:val="24"/>
        </w:rPr>
        <w:t xml:space="preserve">Angis med plannavn, </w:t>
      </w:r>
      <w:proofErr w:type="spellStart"/>
      <w:r w:rsidRPr="00C53F04">
        <w:rPr>
          <w:color w:val="0074AF" w:themeColor="accent1"/>
          <w:sz w:val="24"/>
          <w:szCs w:val="24"/>
        </w:rPr>
        <w:t>planID</w:t>
      </w:r>
      <w:proofErr w:type="spellEnd"/>
      <w:r w:rsidRPr="00C53F04">
        <w:rPr>
          <w:color w:val="0074AF" w:themeColor="accent1"/>
          <w:sz w:val="24"/>
          <w:szCs w:val="24"/>
        </w:rPr>
        <w:t>, dato.</w:t>
      </w:r>
    </w:p>
    <w:p w14:paraId="102CB76B" w14:textId="65B0191A" w:rsidR="00C338B5" w:rsidRDefault="006F651A" w:rsidP="00C25946">
      <w:pPr>
        <w:pStyle w:val="Heading2"/>
        <w:numPr>
          <w:ilvl w:val="1"/>
          <w:numId w:val="11"/>
        </w:numPr>
      </w:pPr>
      <w:bookmarkStart w:id="56" w:name="_Toc55544378"/>
      <w:bookmarkStart w:id="57" w:name="_Toc55975400"/>
      <w:bookmarkStart w:id="58" w:name="_Toc191994953"/>
      <w:r>
        <w:t>Aktuelle</w:t>
      </w:r>
      <w:r w:rsidR="00A677F5" w:rsidRPr="00C338B5">
        <w:t xml:space="preserve"> temaplaner</w:t>
      </w:r>
      <w:bookmarkEnd w:id="56"/>
      <w:bookmarkEnd w:id="57"/>
      <w:bookmarkEnd w:id="58"/>
    </w:p>
    <w:p w14:paraId="4E2E8025" w14:textId="77777777" w:rsidR="00D83972" w:rsidRDefault="00D83972" w:rsidP="00D83972"/>
    <w:p w14:paraId="22955294" w14:textId="55F8DB6C" w:rsidR="00D83972" w:rsidRPr="00D83972" w:rsidRDefault="00435A18" w:rsidP="00D83972">
      <w:r>
        <w:rPr>
          <w:color w:val="0074AF" w:themeColor="accent1"/>
        </w:rPr>
        <w:t>Se også oppstartsmøtereferat</w:t>
      </w:r>
    </w:p>
    <w:p w14:paraId="0934AFC6" w14:textId="6EFFBD75" w:rsidR="00A677F5" w:rsidRPr="00C338B5" w:rsidRDefault="00A677F5" w:rsidP="00C25946">
      <w:pPr>
        <w:pStyle w:val="Heading2"/>
        <w:numPr>
          <w:ilvl w:val="1"/>
          <w:numId w:val="11"/>
        </w:numPr>
      </w:pPr>
      <w:bookmarkStart w:id="59" w:name="_Toc55544379"/>
      <w:bookmarkStart w:id="60" w:name="_Toc55975401"/>
      <w:bookmarkStart w:id="61" w:name="_Toc191994954"/>
      <w:r w:rsidRPr="00C338B5">
        <w:t>Statlige planretningslinjer/rammer/føringer</w:t>
      </w:r>
      <w:bookmarkEnd w:id="59"/>
      <w:bookmarkEnd w:id="60"/>
      <w:bookmarkEnd w:id="61"/>
    </w:p>
    <w:p w14:paraId="58928CE9" w14:textId="77777777" w:rsidR="00A677F5" w:rsidRPr="00427075" w:rsidRDefault="00A677F5" w:rsidP="00A677F5">
      <w:pPr>
        <w:rPr>
          <w:color w:val="0074AF" w:themeColor="accent1"/>
        </w:rPr>
      </w:pPr>
    </w:p>
    <w:p w14:paraId="5DFDC2AB" w14:textId="021AFF31" w:rsidR="00784A1A" w:rsidRPr="00427075" w:rsidRDefault="00435A18" w:rsidP="00A677F5">
      <w:pPr>
        <w:rPr>
          <w:color w:val="0074AF" w:themeColor="accent1"/>
        </w:rPr>
      </w:pPr>
      <w:r>
        <w:rPr>
          <w:color w:val="0074AF" w:themeColor="accent1"/>
        </w:rPr>
        <w:t>Se også oppstartsmøtereferat.</w:t>
      </w:r>
    </w:p>
    <w:p w14:paraId="54B80406" w14:textId="2415AFB7" w:rsidR="00A677F5" w:rsidRDefault="00A677F5" w:rsidP="00C25946">
      <w:pPr>
        <w:pStyle w:val="Heading1"/>
        <w:numPr>
          <w:ilvl w:val="0"/>
          <w:numId w:val="11"/>
        </w:numPr>
      </w:pPr>
      <w:bookmarkStart w:id="62" w:name="_Toc55544380"/>
      <w:bookmarkStart w:id="63" w:name="_Toc55975402"/>
      <w:bookmarkStart w:id="64" w:name="_Toc191994955"/>
      <w:r w:rsidRPr="00C338B5">
        <w:t>Beskrivelse av planområdet (dagens situasjon)</w:t>
      </w:r>
      <w:bookmarkEnd w:id="62"/>
      <w:bookmarkEnd w:id="63"/>
      <w:bookmarkEnd w:id="64"/>
    </w:p>
    <w:p w14:paraId="561E4702" w14:textId="77777777" w:rsidR="00784A1A" w:rsidRDefault="00784A1A" w:rsidP="00784A1A"/>
    <w:p w14:paraId="1342626F" w14:textId="77777777" w:rsidR="00CF33B5" w:rsidRPr="00C53F04" w:rsidRDefault="00CF33B5" w:rsidP="00CF33B5">
      <w:pPr>
        <w:rPr>
          <w:color w:val="0074AF" w:themeColor="accent1"/>
          <w:sz w:val="24"/>
          <w:szCs w:val="24"/>
        </w:rPr>
      </w:pPr>
      <w:r>
        <w:rPr>
          <w:color w:val="0074AF" w:themeColor="accent1"/>
          <w:sz w:val="24"/>
          <w:szCs w:val="24"/>
        </w:rPr>
        <w:t>I kapittel 6</w:t>
      </w:r>
      <w:r w:rsidRPr="00C53F04">
        <w:rPr>
          <w:color w:val="0074AF" w:themeColor="accent1"/>
          <w:sz w:val="24"/>
          <w:szCs w:val="24"/>
        </w:rPr>
        <w:t xml:space="preserve"> skal det kun redegjøres kort og presist for</w:t>
      </w:r>
      <w:r w:rsidRPr="00C53F04">
        <w:rPr>
          <w:color w:val="0074AF" w:themeColor="accent1"/>
          <w:sz w:val="24"/>
          <w:szCs w:val="24"/>
          <w:u w:val="single"/>
        </w:rPr>
        <w:t xml:space="preserve"> eksisterende situasjon </w:t>
      </w:r>
      <w:r w:rsidRPr="00C53F04">
        <w:rPr>
          <w:color w:val="0074AF" w:themeColor="accent1"/>
          <w:sz w:val="24"/>
          <w:szCs w:val="24"/>
        </w:rPr>
        <w:t xml:space="preserve">uten å relatere det til det nye planforslaget. Det er hensiktsmessig å sette inn </w:t>
      </w:r>
      <w:r>
        <w:rPr>
          <w:color w:val="0074AF" w:themeColor="accent1"/>
          <w:sz w:val="24"/>
          <w:szCs w:val="24"/>
        </w:rPr>
        <w:t xml:space="preserve">bilder, </w:t>
      </w:r>
      <w:r w:rsidRPr="00C53F04">
        <w:rPr>
          <w:color w:val="0074AF" w:themeColor="accent1"/>
          <w:sz w:val="24"/>
          <w:szCs w:val="24"/>
        </w:rPr>
        <w:t>illustrasjoner og tematiske kart som viser dagens situasjon. Det bør omtales dersom det er ulike/flere syn på verdier og prioriteringer.</w:t>
      </w:r>
    </w:p>
    <w:p w14:paraId="75686A10" w14:textId="48110B71" w:rsidR="00784A1A" w:rsidRDefault="00784A1A" w:rsidP="00A677F5"/>
    <w:p w14:paraId="73B0C3BC" w14:textId="0A243EC6" w:rsidR="005764F2" w:rsidRDefault="005764F2" w:rsidP="00C25946">
      <w:pPr>
        <w:pStyle w:val="Heading2"/>
        <w:numPr>
          <w:ilvl w:val="1"/>
          <w:numId w:val="11"/>
        </w:numPr>
      </w:pPr>
      <w:bookmarkStart w:id="65" w:name="_Toc55544381"/>
      <w:bookmarkStart w:id="66" w:name="_Toc55975403"/>
      <w:bookmarkStart w:id="67" w:name="_Toc191994956"/>
      <w:r>
        <w:t>Avgrensning</w:t>
      </w:r>
      <w:r w:rsidR="009E2310">
        <w:t>, størrelse og avstander</w:t>
      </w:r>
      <w:bookmarkEnd w:id="65"/>
      <w:bookmarkEnd w:id="66"/>
      <w:bookmarkEnd w:id="67"/>
    </w:p>
    <w:p w14:paraId="32983619" w14:textId="77777777" w:rsidR="00221F46" w:rsidRDefault="00221F46" w:rsidP="00221F46"/>
    <w:p w14:paraId="4524222A" w14:textId="77777777" w:rsidR="00CF33B5" w:rsidRPr="00656994" w:rsidRDefault="00CF33B5" w:rsidP="00CF33B5">
      <w:pPr>
        <w:rPr>
          <w:color w:val="0074AF" w:themeColor="accent1"/>
          <w:sz w:val="24"/>
          <w:szCs w:val="24"/>
        </w:rPr>
      </w:pPr>
      <w:r>
        <w:rPr>
          <w:color w:val="0074AF" w:themeColor="accent1"/>
          <w:sz w:val="24"/>
          <w:szCs w:val="24"/>
        </w:rPr>
        <w:t>Sett inn varslings</w:t>
      </w:r>
      <w:r w:rsidRPr="00656994">
        <w:rPr>
          <w:color w:val="0074AF" w:themeColor="accent1"/>
          <w:sz w:val="24"/>
          <w:szCs w:val="24"/>
        </w:rPr>
        <w:t>kart som viser planområdets avgrensning og beliggenhet</w:t>
      </w:r>
      <w:r>
        <w:rPr>
          <w:color w:val="0074AF" w:themeColor="accent1"/>
          <w:sz w:val="24"/>
          <w:szCs w:val="24"/>
        </w:rPr>
        <w:t>.</w:t>
      </w:r>
    </w:p>
    <w:p w14:paraId="163F7642" w14:textId="2BFCF924" w:rsidR="00CF33B5" w:rsidRDefault="00CF33B5" w:rsidP="00CF33B5">
      <w:pPr>
        <w:rPr>
          <w:color w:val="0074AF" w:themeColor="accent1"/>
          <w:sz w:val="24"/>
          <w:szCs w:val="24"/>
        </w:rPr>
      </w:pPr>
      <w:r w:rsidRPr="00656994">
        <w:rPr>
          <w:color w:val="0074AF" w:themeColor="accent1"/>
          <w:sz w:val="24"/>
          <w:szCs w:val="24"/>
        </w:rPr>
        <w:t xml:space="preserve">Redegjør </w:t>
      </w:r>
      <w:r>
        <w:rPr>
          <w:color w:val="0074AF" w:themeColor="accent1"/>
          <w:sz w:val="24"/>
          <w:szCs w:val="24"/>
        </w:rPr>
        <w:t xml:space="preserve">kort </w:t>
      </w:r>
      <w:r w:rsidRPr="00656994">
        <w:rPr>
          <w:color w:val="0074AF" w:themeColor="accent1"/>
          <w:sz w:val="24"/>
          <w:szCs w:val="24"/>
        </w:rPr>
        <w:t xml:space="preserve">for stedsnavn, skolekrets, sentrale bygninger, plassering/ </w:t>
      </w:r>
      <w:r>
        <w:rPr>
          <w:color w:val="0074AF" w:themeColor="accent1"/>
          <w:sz w:val="24"/>
          <w:szCs w:val="24"/>
        </w:rPr>
        <w:t>tilgang</w:t>
      </w:r>
      <w:r w:rsidRPr="00656994">
        <w:rPr>
          <w:color w:val="0074AF" w:themeColor="accent1"/>
          <w:sz w:val="24"/>
          <w:szCs w:val="24"/>
        </w:rPr>
        <w:t xml:space="preserve"> til viktige områder/funksjoner i nærheten </w:t>
      </w:r>
      <w:r>
        <w:rPr>
          <w:color w:val="0074AF" w:themeColor="accent1"/>
          <w:sz w:val="24"/>
          <w:szCs w:val="24"/>
        </w:rPr>
        <w:t>(forhold</w:t>
      </w:r>
      <w:r w:rsidRPr="00656994">
        <w:rPr>
          <w:color w:val="0074AF" w:themeColor="accent1"/>
          <w:sz w:val="24"/>
          <w:szCs w:val="24"/>
        </w:rPr>
        <w:t xml:space="preserve"> </w:t>
      </w:r>
      <w:r>
        <w:rPr>
          <w:color w:val="0074AF" w:themeColor="accent1"/>
          <w:sz w:val="24"/>
          <w:szCs w:val="24"/>
        </w:rPr>
        <w:t xml:space="preserve">som vil påvirke </w:t>
      </w:r>
      <w:proofErr w:type="gramStart"/>
      <w:r>
        <w:rPr>
          <w:color w:val="0074AF" w:themeColor="accent1"/>
          <w:sz w:val="24"/>
          <w:szCs w:val="24"/>
        </w:rPr>
        <w:t xml:space="preserve">planområdets fremtidig </w:t>
      </w:r>
      <w:r w:rsidRPr="00656994">
        <w:rPr>
          <w:color w:val="0074AF" w:themeColor="accent1"/>
          <w:sz w:val="24"/>
          <w:szCs w:val="24"/>
        </w:rPr>
        <w:t>mobilitet</w:t>
      </w:r>
      <w:proofErr w:type="gramEnd"/>
      <w:r w:rsidRPr="00656994">
        <w:rPr>
          <w:color w:val="0074AF" w:themeColor="accent1"/>
          <w:sz w:val="24"/>
          <w:szCs w:val="24"/>
        </w:rPr>
        <w:t>,</w:t>
      </w:r>
      <w:r>
        <w:rPr>
          <w:color w:val="0074AF" w:themeColor="accent1"/>
          <w:sz w:val="24"/>
          <w:szCs w:val="24"/>
        </w:rPr>
        <w:t xml:space="preserve"> </w:t>
      </w:r>
      <w:r w:rsidRPr="00656994">
        <w:rPr>
          <w:color w:val="0074AF" w:themeColor="accent1"/>
          <w:sz w:val="24"/>
          <w:szCs w:val="24"/>
        </w:rPr>
        <w:t>bærekraft og bokvalitet</w:t>
      </w:r>
      <w:r>
        <w:rPr>
          <w:color w:val="0074AF" w:themeColor="accent1"/>
          <w:sz w:val="24"/>
          <w:szCs w:val="24"/>
        </w:rPr>
        <w:t>).</w:t>
      </w:r>
      <w:r w:rsidR="00673995">
        <w:rPr>
          <w:color w:val="0074AF" w:themeColor="accent1"/>
          <w:sz w:val="24"/>
          <w:szCs w:val="24"/>
        </w:rPr>
        <w:t xml:space="preserve"> Redegjør for om planområdet er innskrenket eller utvidet gjennom planprosessen.</w:t>
      </w:r>
    </w:p>
    <w:p w14:paraId="3490A914" w14:textId="77777777" w:rsidR="00DD74CD" w:rsidRPr="00DD74CD" w:rsidRDefault="00DD74CD" w:rsidP="00DD74CD"/>
    <w:p w14:paraId="42BB1964" w14:textId="2A6C5757" w:rsidR="005764F2" w:rsidRPr="00221F46" w:rsidRDefault="005764F2" w:rsidP="00C25946">
      <w:pPr>
        <w:pStyle w:val="Heading2"/>
        <w:numPr>
          <w:ilvl w:val="1"/>
          <w:numId w:val="11"/>
        </w:numPr>
      </w:pPr>
      <w:bookmarkStart w:id="68" w:name="_Toc55544382"/>
      <w:bookmarkStart w:id="69" w:name="_Toc55975404"/>
      <w:bookmarkStart w:id="70" w:name="_Toc191994957"/>
      <w:r w:rsidRPr="00221F46">
        <w:t>Eiendomsforhold</w:t>
      </w:r>
      <w:bookmarkEnd w:id="68"/>
      <w:bookmarkEnd w:id="69"/>
      <w:bookmarkEnd w:id="70"/>
    </w:p>
    <w:p w14:paraId="57FF2DCE" w14:textId="77777777" w:rsidR="00221F46" w:rsidRDefault="00221F46" w:rsidP="005764F2"/>
    <w:p w14:paraId="5BBDBFAE" w14:textId="77777777" w:rsidR="00CF33B5" w:rsidRPr="00656994" w:rsidRDefault="00CF33B5" w:rsidP="00CF33B5">
      <w:pPr>
        <w:rPr>
          <w:color w:val="0074AF" w:themeColor="accent1"/>
          <w:sz w:val="24"/>
          <w:szCs w:val="24"/>
        </w:rPr>
      </w:pPr>
      <w:r w:rsidRPr="00656994">
        <w:rPr>
          <w:color w:val="0074AF" w:themeColor="accent1"/>
          <w:sz w:val="24"/>
          <w:szCs w:val="24"/>
        </w:rPr>
        <w:t xml:space="preserve">Tabell med grunneiere, </w:t>
      </w:r>
      <w:proofErr w:type="spellStart"/>
      <w:r w:rsidRPr="00656994">
        <w:rPr>
          <w:color w:val="0074AF" w:themeColor="accent1"/>
          <w:sz w:val="24"/>
          <w:szCs w:val="24"/>
        </w:rPr>
        <w:t>gbnr</w:t>
      </w:r>
      <w:proofErr w:type="spellEnd"/>
      <w:r w:rsidRPr="00656994">
        <w:rPr>
          <w:color w:val="0074AF" w:themeColor="accent1"/>
          <w:sz w:val="24"/>
          <w:szCs w:val="24"/>
        </w:rPr>
        <w:t xml:space="preserve">., adresser og utsnitt av eiendomskart i planområdet. </w:t>
      </w:r>
    </w:p>
    <w:p w14:paraId="196F6C27" w14:textId="77777777" w:rsidR="00CF33B5" w:rsidRDefault="00CF33B5" w:rsidP="00CF33B5">
      <w:pPr>
        <w:rPr>
          <w:color w:val="0074AF" w:themeColor="accent1"/>
          <w:sz w:val="24"/>
          <w:szCs w:val="24"/>
        </w:rPr>
      </w:pPr>
      <w:r w:rsidRPr="00656994">
        <w:rPr>
          <w:color w:val="0074AF" w:themeColor="accent1"/>
          <w:sz w:val="24"/>
          <w:szCs w:val="24"/>
        </w:rPr>
        <w:t>Firmanavn kan stå i tabellen. Navn på private grunneiere settes ikke inn, med unntak for forslagsstillers navn.</w:t>
      </w:r>
    </w:p>
    <w:p w14:paraId="6294C3E5" w14:textId="77777777" w:rsidR="00CF33B5" w:rsidRDefault="00CF33B5" w:rsidP="00CF33B5">
      <w:pPr>
        <w:rPr>
          <w:color w:val="0074AF" w:themeColor="accent1"/>
          <w:sz w:val="24"/>
          <w:szCs w:val="24"/>
        </w:rPr>
      </w:pPr>
      <w:r>
        <w:rPr>
          <w:color w:val="0074AF" w:themeColor="accent1"/>
          <w:sz w:val="24"/>
          <w:szCs w:val="24"/>
        </w:rPr>
        <w:t>Beskriv kvalitet på eiendomsgrensene. Dersom eiendomsgrensene er unøyaktig eller fiktive må det oppmåles nye eiendomsgrenser før plankartet utarbeides. Ved iverksetting av planer kan kommunen stille krav til oppmåling.</w:t>
      </w:r>
    </w:p>
    <w:p w14:paraId="51F91594" w14:textId="77777777" w:rsidR="00CF33B5" w:rsidRDefault="00CF33B5" w:rsidP="005764F2"/>
    <w:p w14:paraId="05D22F16" w14:textId="77777777" w:rsidR="000A3062" w:rsidRDefault="000A3062" w:rsidP="005764F2"/>
    <w:tbl>
      <w:tblPr>
        <w:tblStyle w:val="Tabellrutenett1"/>
        <w:tblpPr w:leftFromText="141" w:rightFromText="141" w:vertAnchor="text" w:horzAnchor="margin" w:tblpY="59"/>
        <w:tblW w:w="0" w:type="auto"/>
        <w:tblLook w:val="0020" w:firstRow="1" w:lastRow="0" w:firstColumn="0" w:lastColumn="0" w:noHBand="0" w:noVBand="0"/>
      </w:tblPr>
      <w:tblGrid>
        <w:gridCol w:w="3823"/>
        <w:gridCol w:w="5231"/>
      </w:tblGrid>
      <w:tr w:rsidR="00274F9D" w14:paraId="6A2887AF" w14:textId="77777777" w:rsidTr="00430FC4">
        <w:tc>
          <w:tcPr>
            <w:tcW w:w="3823" w:type="dxa"/>
            <w:shd w:val="clear" w:color="auto" w:fill="BCE8FF" w:themeFill="accent1" w:themeFillTint="33"/>
          </w:tcPr>
          <w:p w14:paraId="1650E943" w14:textId="5D2DBF77" w:rsidR="00274F9D" w:rsidRPr="008374BD" w:rsidRDefault="00274F9D" w:rsidP="00567136">
            <w:pPr>
              <w:rPr>
                <w:b/>
                <w:bCs/>
                <w:sz w:val="24"/>
                <w:szCs w:val="24"/>
              </w:rPr>
            </w:pPr>
            <w:r w:rsidRPr="008374BD">
              <w:rPr>
                <w:b/>
                <w:bCs/>
                <w:sz w:val="24"/>
                <w:szCs w:val="24"/>
              </w:rPr>
              <w:t>Gnr/</w:t>
            </w:r>
            <w:proofErr w:type="gramStart"/>
            <w:r w:rsidRPr="008374BD">
              <w:rPr>
                <w:b/>
                <w:bCs/>
                <w:sz w:val="24"/>
                <w:szCs w:val="24"/>
              </w:rPr>
              <w:t>bnr</w:t>
            </w:r>
            <w:proofErr w:type="gramEnd"/>
            <w:r w:rsidRPr="008374BD">
              <w:rPr>
                <w:b/>
                <w:bCs/>
                <w:sz w:val="24"/>
                <w:szCs w:val="24"/>
              </w:rPr>
              <w:t xml:space="preserve"> </w:t>
            </w:r>
          </w:p>
        </w:tc>
        <w:tc>
          <w:tcPr>
            <w:tcW w:w="5231" w:type="dxa"/>
            <w:shd w:val="clear" w:color="auto" w:fill="BCE8FF" w:themeFill="accent1" w:themeFillTint="33"/>
          </w:tcPr>
          <w:p w14:paraId="39115CF9" w14:textId="57A62D5F" w:rsidR="00274F9D" w:rsidRPr="008374BD" w:rsidRDefault="00274F9D" w:rsidP="00567136">
            <w:pPr>
              <w:rPr>
                <w:b/>
                <w:bCs/>
                <w:color w:val="999999"/>
                <w:sz w:val="24"/>
                <w:szCs w:val="24"/>
              </w:rPr>
            </w:pPr>
            <w:r w:rsidRPr="008374BD">
              <w:rPr>
                <w:b/>
                <w:bCs/>
                <w:sz w:val="24"/>
                <w:szCs w:val="24"/>
              </w:rPr>
              <w:t>Grunneier, adresse</w:t>
            </w:r>
          </w:p>
        </w:tc>
      </w:tr>
      <w:tr w:rsidR="00274F9D" w14:paraId="0BE6738C" w14:textId="77777777" w:rsidTr="00430FC4">
        <w:tc>
          <w:tcPr>
            <w:tcW w:w="3823" w:type="dxa"/>
          </w:tcPr>
          <w:p w14:paraId="2FEA2C80" w14:textId="7DD0D3DF" w:rsidR="00274F9D" w:rsidRPr="008374BD" w:rsidRDefault="00274F9D" w:rsidP="00567136">
            <w:pPr>
              <w:rPr>
                <w:sz w:val="24"/>
                <w:szCs w:val="24"/>
              </w:rPr>
            </w:pPr>
          </w:p>
        </w:tc>
        <w:tc>
          <w:tcPr>
            <w:tcW w:w="5231" w:type="dxa"/>
          </w:tcPr>
          <w:p w14:paraId="45BA01DE" w14:textId="77777777" w:rsidR="00274F9D" w:rsidRPr="008374BD" w:rsidRDefault="00274F9D" w:rsidP="00567136">
            <w:pPr>
              <w:rPr>
                <w:sz w:val="24"/>
                <w:szCs w:val="24"/>
              </w:rPr>
            </w:pPr>
          </w:p>
        </w:tc>
      </w:tr>
      <w:tr w:rsidR="00443D9C" w14:paraId="735B35DF" w14:textId="77777777" w:rsidTr="00430FC4">
        <w:tc>
          <w:tcPr>
            <w:tcW w:w="3823" w:type="dxa"/>
          </w:tcPr>
          <w:p w14:paraId="6572778C" w14:textId="77777777" w:rsidR="00443D9C" w:rsidRPr="008374BD" w:rsidRDefault="00443D9C" w:rsidP="00567136">
            <w:pPr>
              <w:rPr>
                <w:sz w:val="24"/>
                <w:szCs w:val="24"/>
              </w:rPr>
            </w:pPr>
          </w:p>
        </w:tc>
        <w:tc>
          <w:tcPr>
            <w:tcW w:w="5231" w:type="dxa"/>
          </w:tcPr>
          <w:p w14:paraId="736135D6" w14:textId="77777777" w:rsidR="00443D9C" w:rsidRPr="008374BD" w:rsidRDefault="00443D9C" w:rsidP="00567136">
            <w:pPr>
              <w:rPr>
                <w:sz w:val="24"/>
                <w:szCs w:val="24"/>
              </w:rPr>
            </w:pPr>
          </w:p>
        </w:tc>
      </w:tr>
      <w:tr w:rsidR="00443D9C" w14:paraId="5B3D36EA" w14:textId="77777777" w:rsidTr="00430FC4">
        <w:tc>
          <w:tcPr>
            <w:tcW w:w="3823" w:type="dxa"/>
          </w:tcPr>
          <w:p w14:paraId="13D8A56B" w14:textId="77777777" w:rsidR="00443D9C" w:rsidRPr="008374BD" w:rsidRDefault="00443D9C" w:rsidP="00567136">
            <w:pPr>
              <w:rPr>
                <w:sz w:val="24"/>
                <w:szCs w:val="24"/>
              </w:rPr>
            </w:pPr>
          </w:p>
        </w:tc>
        <w:tc>
          <w:tcPr>
            <w:tcW w:w="5231" w:type="dxa"/>
          </w:tcPr>
          <w:p w14:paraId="794EB330" w14:textId="77777777" w:rsidR="00443D9C" w:rsidRPr="008374BD" w:rsidRDefault="00443D9C" w:rsidP="00567136">
            <w:pPr>
              <w:rPr>
                <w:sz w:val="24"/>
                <w:szCs w:val="24"/>
              </w:rPr>
            </w:pPr>
          </w:p>
        </w:tc>
      </w:tr>
    </w:tbl>
    <w:p w14:paraId="39914D58" w14:textId="77777777" w:rsidR="00274F9D" w:rsidRPr="005764F2" w:rsidRDefault="00274F9D" w:rsidP="005764F2"/>
    <w:p w14:paraId="69C7EC2C" w14:textId="2CAC1395" w:rsidR="005764F2" w:rsidRDefault="005764F2" w:rsidP="00C25946">
      <w:pPr>
        <w:pStyle w:val="Heading2"/>
        <w:numPr>
          <w:ilvl w:val="1"/>
          <w:numId w:val="11"/>
        </w:numPr>
      </w:pPr>
      <w:bookmarkStart w:id="71" w:name="_Toc55544383"/>
      <w:bookmarkStart w:id="72" w:name="_Toc55975405"/>
      <w:bookmarkStart w:id="73" w:name="_Toc191994958"/>
      <w:r w:rsidRPr="00F810E4">
        <w:t>Dagens arealbruk og tilstøtende arealbruk</w:t>
      </w:r>
      <w:bookmarkEnd w:id="71"/>
      <w:bookmarkEnd w:id="72"/>
      <w:bookmarkEnd w:id="73"/>
    </w:p>
    <w:p w14:paraId="76C4028D" w14:textId="77777777" w:rsidR="00C07DD9" w:rsidRDefault="00C07DD9" w:rsidP="00C07DD9"/>
    <w:p w14:paraId="655BB806" w14:textId="77777777" w:rsidR="00DB6C6D" w:rsidRPr="008374BD" w:rsidRDefault="00DB6C6D" w:rsidP="00DB6C6D">
      <w:pPr>
        <w:rPr>
          <w:color w:val="0074AF" w:themeColor="accent1"/>
          <w:sz w:val="24"/>
          <w:szCs w:val="24"/>
        </w:rPr>
      </w:pPr>
      <w:r w:rsidRPr="008374BD">
        <w:rPr>
          <w:color w:val="0074AF" w:themeColor="accent1"/>
          <w:sz w:val="24"/>
          <w:szCs w:val="24"/>
        </w:rPr>
        <w:t>Beskriv bruken av området og tilstøtende arealer.</w:t>
      </w:r>
    </w:p>
    <w:p w14:paraId="0340BB3D" w14:textId="77777777" w:rsidR="00DB6C6D" w:rsidRPr="00C07DD9" w:rsidRDefault="00DB6C6D" w:rsidP="00C07DD9"/>
    <w:p w14:paraId="24C04F7B" w14:textId="02F2C42C" w:rsidR="005764F2" w:rsidRDefault="005764F2" w:rsidP="005764F2"/>
    <w:p w14:paraId="5FCCA9D5" w14:textId="2DCF6FB7" w:rsidR="00FD3DB4" w:rsidRDefault="000C3F11" w:rsidP="00C25946">
      <w:pPr>
        <w:pStyle w:val="Heading2"/>
        <w:numPr>
          <w:ilvl w:val="1"/>
          <w:numId w:val="11"/>
        </w:numPr>
      </w:pPr>
      <w:bookmarkStart w:id="74" w:name="_Toc191994959"/>
      <w:r>
        <w:t xml:space="preserve">Stedets karakter og eksisterende </w:t>
      </w:r>
      <w:r w:rsidR="00F20B5A">
        <w:t>bebyggelse</w:t>
      </w:r>
      <w:bookmarkEnd w:id="74"/>
    </w:p>
    <w:p w14:paraId="59F41EA3" w14:textId="77777777" w:rsidR="00DB6C6D" w:rsidRDefault="00DB6C6D" w:rsidP="00DB6C6D"/>
    <w:p w14:paraId="456AB324" w14:textId="77777777" w:rsidR="00DB6C6D" w:rsidRPr="008374BD" w:rsidRDefault="00DB6C6D" w:rsidP="00DB6C6D">
      <w:pPr>
        <w:rPr>
          <w:color w:val="0074AF" w:themeColor="accent1"/>
          <w:sz w:val="24"/>
          <w:szCs w:val="24"/>
        </w:rPr>
      </w:pPr>
      <w:r w:rsidRPr="008374BD">
        <w:rPr>
          <w:color w:val="0074AF" w:themeColor="accent1"/>
          <w:sz w:val="24"/>
          <w:szCs w:val="24"/>
        </w:rPr>
        <w:t>Beskriv stedets og bebyggelsens karakter/særtrekk i og rundt planområdet.</w:t>
      </w:r>
    </w:p>
    <w:p w14:paraId="2967446C" w14:textId="77777777" w:rsidR="00DB6C6D" w:rsidRPr="008374BD" w:rsidRDefault="00DB6C6D" w:rsidP="00DB6C6D">
      <w:pPr>
        <w:rPr>
          <w:color w:val="0074AF" w:themeColor="accent1"/>
          <w:sz w:val="24"/>
          <w:szCs w:val="24"/>
        </w:rPr>
      </w:pPr>
      <w:r w:rsidRPr="008374BD">
        <w:rPr>
          <w:color w:val="0074AF" w:themeColor="accent1"/>
          <w:sz w:val="24"/>
          <w:szCs w:val="24"/>
        </w:rPr>
        <w:t xml:space="preserve">Redegjør for struktur, </w:t>
      </w:r>
      <w:proofErr w:type="spellStart"/>
      <w:r w:rsidRPr="008374BD">
        <w:rPr>
          <w:color w:val="0074AF" w:themeColor="accent1"/>
          <w:sz w:val="24"/>
          <w:szCs w:val="24"/>
        </w:rPr>
        <w:t>byform</w:t>
      </w:r>
      <w:proofErr w:type="spellEnd"/>
      <w:r w:rsidRPr="008374BD">
        <w:rPr>
          <w:color w:val="0074AF" w:themeColor="accent1"/>
          <w:sz w:val="24"/>
          <w:szCs w:val="24"/>
        </w:rPr>
        <w:t xml:space="preserve">, bygningstyper og estetikk, samt bygningstyper (f. eks enebolig, rekkehus, blokk, bygård, kvartalsbebyggelse, etasjehøyder, grad av utnytting, alder på bebyggelse, byggeskikk og hva eksisterende bebyggelse benyttes til). </w:t>
      </w:r>
    </w:p>
    <w:p w14:paraId="79B89CA0" w14:textId="77777777" w:rsidR="00DB6C6D" w:rsidRPr="008374BD" w:rsidRDefault="00DB6C6D" w:rsidP="00DB6C6D">
      <w:pPr>
        <w:rPr>
          <w:color w:val="0074AF" w:themeColor="accent1"/>
          <w:sz w:val="24"/>
          <w:szCs w:val="24"/>
        </w:rPr>
      </w:pPr>
      <w:r w:rsidRPr="008374BD">
        <w:rPr>
          <w:color w:val="0074AF" w:themeColor="accent1"/>
          <w:sz w:val="24"/>
          <w:szCs w:val="24"/>
        </w:rPr>
        <w:t>Teksten må definere:</w:t>
      </w:r>
    </w:p>
    <w:p w14:paraId="3A5DAB93" w14:textId="77777777" w:rsidR="00DB6C6D" w:rsidRPr="008374BD" w:rsidRDefault="00DB6C6D" w:rsidP="00DB6C6D">
      <w:pPr>
        <w:rPr>
          <w:color w:val="0074AF" w:themeColor="accent1"/>
          <w:sz w:val="24"/>
          <w:szCs w:val="24"/>
        </w:rPr>
      </w:pPr>
      <w:r w:rsidRPr="008374BD">
        <w:rPr>
          <w:color w:val="0074AF" w:themeColor="accent1"/>
          <w:sz w:val="24"/>
          <w:szCs w:val="24"/>
        </w:rPr>
        <w:t>- Hvilke typiske og spesielle trekk finnes på stedet?</w:t>
      </w:r>
    </w:p>
    <w:p w14:paraId="368BED36" w14:textId="77777777" w:rsidR="00DB6C6D" w:rsidRPr="008374BD" w:rsidRDefault="00DB6C6D" w:rsidP="00DB6C6D">
      <w:pPr>
        <w:rPr>
          <w:color w:val="0074AF" w:themeColor="accent1"/>
          <w:sz w:val="24"/>
          <w:szCs w:val="24"/>
        </w:rPr>
      </w:pPr>
      <w:r w:rsidRPr="008374BD">
        <w:rPr>
          <w:color w:val="0074AF" w:themeColor="accent1"/>
          <w:sz w:val="24"/>
          <w:szCs w:val="24"/>
        </w:rPr>
        <w:t>- Hvilke av disse trekkene er viktig å ta vare på?</w:t>
      </w:r>
    </w:p>
    <w:p w14:paraId="3117FD0C" w14:textId="77777777" w:rsidR="00DB6C6D" w:rsidRPr="008374BD" w:rsidRDefault="00DB6C6D" w:rsidP="00DB6C6D">
      <w:pPr>
        <w:rPr>
          <w:color w:val="0074AF" w:themeColor="accent1"/>
          <w:sz w:val="24"/>
          <w:szCs w:val="24"/>
        </w:rPr>
      </w:pPr>
      <w:r w:rsidRPr="008374BD">
        <w:rPr>
          <w:color w:val="0074AF" w:themeColor="accent1"/>
          <w:sz w:val="24"/>
          <w:szCs w:val="24"/>
        </w:rPr>
        <w:t>- Hvilke negative visuelle trekk finnes?</w:t>
      </w:r>
    </w:p>
    <w:p w14:paraId="00537354" w14:textId="77777777" w:rsidR="00DB6C6D" w:rsidRPr="008374BD" w:rsidRDefault="00DB6C6D" w:rsidP="00DB6C6D">
      <w:pPr>
        <w:rPr>
          <w:color w:val="0074AF" w:themeColor="accent1"/>
          <w:sz w:val="24"/>
          <w:szCs w:val="24"/>
        </w:rPr>
      </w:pPr>
      <w:r w:rsidRPr="008374BD">
        <w:rPr>
          <w:color w:val="0074AF" w:themeColor="accent1"/>
          <w:sz w:val="24"/>
          <w:szCs w:val="24"/>
        </w:rPr>
        <w:t>- Hvilke trekk bør prioriteres for å oppnå ønsket utvikling for området?</w:t>
      </w:r>
    </w:p>
    <w:p w14:paraId="3C378C4B" w14:textId="77777777" w:rsidR="00DB6C6D" w:rsidRPr="00DB6C6D" w:rsidRDefault="00DB6C6D" w:rsidP="00DB6C6D"/>
    <w:p w14:paraId="63DB9420" w14:textId="75368507" w:rsidR="00274F9D" w:rsidRDefault="00CF5362" w:rsidP="00C25946">
      <w:pPr>
        <w:pStyle w:val="Heading2"/>
        <w:numPr>
          <w:ilvl w:val="1"/>
          <w:numId w:val="11"/>
        </w:numPr>
      </w:pPr>
      <w:bookmarkStart w:id="75" w:name="_Toc55544385"/>
      <w:bookmarkStart w:id="76" w:name="_Toc55975407"/>
      <w:bookmarkStart w:id="77" w:name="_Toc191994960"/>
      <w:r>
        <w:t>L</w:t>
      </w:r>
      <w:r w:rsidR="00274F9D">
        <w:t>andskap</w:t>
      </w:r>
      <w:r w:rsidR="00C85CE2">
        <w:t>,</w:t>
      </w:r>
      <w:r w:rsidR="00274F9D">
        <w:t xml:space="preserve"> topografi</w:t>
      </w:r>
      <w:bookmarkEnd w:id="75"/>
      <w:bookmarkEnd w:id="76"/>
      <w:r w:rsidR="00C85CE2">
        <w:t xml:space="preserve"> og lokalklima</w:t>
      </w:r>
      <w:bookmarkEnd w:id="77"/>
    </w:p>
    <w:p w14:paraId="6211EDEA" w14:textId="77777777" w:rsidR="00FD3DB4" w:rsidRDefault="00FD3DB4" w:rsidP="00FD3DB4"/>
    <w:p w14:paraId="6E46964A" w14:textId="77777777" w:rsidR="00DB6C6D" w:rsidRPr="008374BD" w:rsidRDefault="00DB6C6D" w:rsidP="00DB6C6D">
      <w:pPr>
        <w:rPr>
          <w:color w:val="0074AF" w:themeColor="accent1"/>
          <w:sz w:val="24"/>
          <w:szCs w:val="24"/>
        </w:rPr>
      </w:pPr>
      <w:r w:rsidRPr="008374BD">
        <w:rPr>
          <w:color w:val="0074AF" w:themeColor="accent1"/>
          <w:sz w:val="24"/>
          <w:szCs w:val="24"/>
        </w:rPr>
        <w:t>Redegjør for planområdets plassering i landskapet, topografi, vegetasjon, eksisterende solforhold, estetisk og kulturell verdi i landskapet.</w:t>
      </w:r>
    </w:p>
    <w:p w14:paraId="25007BFC" w14:textId="77777777" w:rsidR="00DB6C6D" w:rsidRPr="008374BD" w:rsidRDefault="00DB6C6D" w:rsidP="00DB6C6D">
      <w:pPr>
        <w:rPr>
          <w:color w:val="0074AF" w:themeColor="accent1"/>
          <w:sz w:val="24"/>
          <w:szCs w:val="24"/>
        </w:rPr>
      </w:pPr>
      <w:r w:rsidRPr="008374BD">
        <w:rPr>
          <w:color w:val="0074AF" w:themeColor="accent1"/>
          <w:sz w:val="24"/>
          <w:szCs w:val="24"/>
        </w:rPr>
        <w:t>Vektlegg områdets synlighet (fjernvirkning/nærvirkning) fra omgivelsene.</w:t>
      </w:r>
    </w:p>
    <w:p w14:paraId="1EA149FE" w14:textId="77777777" w:rsidR="00DB6C6D" w:rsidRDefault="00DB6C6D" w:rsidP="00DB6C6D">
      <w:pPr>
        <w:rPr>
          <w:color w:val="0074AF" w:themeColor="accent1"/>
          <w:sz w:val="24"/>
          <w:szCs w:val="24"/>
        </w:rPr>
      </w:pPr>
      <w:r w:rsidRPr="008374BD">
        <w:rPr>
          <w:color w:val="0074AF" w:themeColor="accent1"/>
          <w:sz w:val="24"/>
          <w:szCs w:val="24"/>
        </w:rPr>
        <w:t xml:space="preserve">Vektlegg viktige siktakser, silhuetter, koller, skrenter etc.  </w:t>
      </w:r>
    </w:p>
    <w:p w14:paraId="30DECC0B" w14:textId="77777777" w:rsidR="00DB6C6D" w:rsidRPr="00FD3DB4" w:rsidRDefault="00DB6C6D" w:rsidP="00FD3DB4"/>
    <w:p w14:paraId="77AB2426" w14:textId="7E3FCD15" w:rsidR="00F83E5C" w:rsidRDefault="00553F6A" w:rsidP="00C25946">
      <w:pPr>
        <w:pStyle w:val="Heading2"/>
        <w:numPr>
          <w:ilvl w:val="1"/>
          <w:numId w:val="11"/>
        </w:numPr>
      </w:pPr>
      <w:bookmarkStart w:id="78" w:name="_Toc55544386"/>
      <w:bookmarkStart w:id="79" w:name="_Toc55975408"/>
      <w:bookmarkStart w:id="80" w:name="_Toc191994961"/>
      <w:r w:rsidRPr="00316CDB">
        <w:t>Kulturmiljøet,</w:t>
      </w:r>
      <w:r w:rsidR="00BD724D" w:rsidRPr="00316CDB">
        <w:t xml:space="preserve"> </w:t>
      </w:r>
      <w:r w:rsidRPr="00316CDB">
        <w:t>k</w:t>
      </w:r>
      <w:r w:rsidR="00F83E5C" w:rsidRPr="00316CDB">
        <w:t>ulturminner og historiske anleg</w:t>
      </w:r>
      <w:bookmarkEnd w:id="78"/>
      <w:r w:rsidR="000255FF">
        <w:t>g</w:t>
      </w:r>
      <w:bookmarkEnd w:id="79"/>
      <w:bookmarkEnd w:id="80"/>
    </w:p>
    <w:p w14:paraId="1BEB7B96" w14:textId="77777777" w:rsidR="000255FF" w:rsidRDefault="000255FF" w:rsidP="000255FF"/>
    <w:p w14:paraId="28BC0B3B" w14:textId="77777777" w:rsidR="00DB6C6D" w:rsidRPr="008F19BC" w:rsidRDefault="00DB6C6D" w:rsidP="00DB6C6D">
      <w:pPr>
        <w:rPr>
          <w:color w:val="0074AF" w:themeColor="accent1"/>
          <w:sz w:val="24"/>
          <w:szCs w:val="24"/>
        </w:rPr>
      </w:pPr>
      <w:r w:rsidRPr="008F19BC">
        <w:rPr>
          <w:color w:val="0074AF" w:themeColor="accent1"/>
          <w:sz w:val="24"/>
          <w:szCs w:val="24"/>
        </w:rPr>
        <w:t>Redegjør for kulturminner og kulturmiljøer i eller nær planområdet, sammen med en kort historisk oversikt.</w:t>
      </w:r>
    </w:p>
    <w:p w14:paraId="5107AEB3" w14:textId="77777777" w:rsidR="00DB6C6D" w:rsidRDefault="00DB6C6D" w:rsidP="00DB6C6D">
      <w:pPr>
        <w:rPr>
          <w:color w:val="0074AF" w:themeColor="accent1"/>
          <w:sz w:val="24"/>
          <w:szCs w:val="24"/>
        </w:rPr>
      </w:pPr>
      <w:r w:rsidRPr="008F19BC">
        <w:rPr>
          <w:color w:val="0074AF" w:themeColor="accent1"/>
          <w:sz w:val="24"/>
          <w:szCs w:val="24"/>
        </w:rPr>
        <w:t xml:space="preserve">Beskriv og verdsett spor etter tidligere menneskelig aktivitet i området (enkeltbygg, bebyggelsesstruktur, steingjerder </w:t>
      </w:r>
      <w:proofErr w:type="spellStart"/>
      <w:r w:rsidRPr="008F19BC">
        <w:rPr>
          <w:color w:val="0074AF" w:themeColor="accent1"/>
          <w:sz w:val="24"/>
          <w:szCs w:val="24"/>
        </w:rPr>
        <w:t>etc</w:t>
      </w:r>
      <w:proofErr w:type="spellEnd"/>
      <w:r w:rsidRPr="008F19BC">
        <w:rPr>
          <w:color w:val="0074AF" w:themeColor="accent1"/>
          <w:sz w:val="24"/>
          <w:szCs w:val="24"/>
        </w:rPr>
        <w:t xml:space="preserve">). Redegjør for automatisk fredete kulturminner, bevaringsverdige bygninger, objekter eller bevaringssoner i kommuneplan, samt kommunedelplan for kulturminner og andre verneplaner. </w:t>
      </w:r>
    </w:p>
    <w:p w14:paraId="2EC5E1D2" w14:textId="77777777" w:rsidR="00DB6C6D" w:rsidRPr="008F19BC" w:rsidRDefault="00DB6C6D" w:rsidP="00DB6C6D">
      <w:pPr>
        <w:rPr>
          <w:color w:val="0074AF" w:themeColor="accent1"/>
          <w:sz w:val="24"/>
          <w:szCs w:val="24"/>
        </w:rPr>
      </w:pPr>
      <w:r w:rsidRPr="008F19BC">
        <w:rPr>
          <w:color w:val="0074AF" w:themeColor="accent1"/>
          <w:sz w:val="24"/>
          <w:szCs w:val="24"/>
        </w:rPr>
        <w:t>Redegjør også for SEFRAK-bygg, andre historiske signifikante/interessante bygg og anlegg. Unge kulturminner så som tekniske innretninger i forbindelse med industrivirksomhet beskrives også.</w:t>
      </w:r>
    </w:p>
    <w:p w14:paraId="7874F221" w14:textId="77777777" w:rsidR="00DB6C6D" w:rsidRDefault="00DB6C6D" w:rsidP="00DB6C6D">
      <w:pPr>
        <w:rPr>
          <w:color w:val="0074AF" w:themeColor="accent1"/>
          <w:sz w:val="24"/>
          <w:szCs w:val="24"/>
        </w:rPr>
      </w:pPr>
      <w:r w:rsidRPr="008F19BC">
        <w:rPr>
          <w:color w:val="0074AF" w:themeColor="accent1"/>
          <w:sz w:val="24"/>
          <w:szCs w:val="24"/>
        </w:rPr>
        <w:t>Oppgi potensialet for arkeologiske funn.</w:t>
      </w:r>
    </w:p>
    <w:p w14:paraId="228D7A1F" w14:textId="03680EBB" w:rsidR="00B84A4A" w:rsidRPr="008F19BC" w:rsidRDefault="00B84A4A" w:rsidP="00DB6C6D">
      <w:pPr>
        <w:rPr>
          <w:color w:val="0074AF" w:themeColor="accent1"/>
          <w:sz w:val="24"/>
          <w:szCs w:val="24"/>
        </w:rPr>
      </w:pPr>
      <w:r>
        <w:rPr>
          <w:color w:val="0074AF" w:themeColor="accent1"/>
          <w:sz w:val="24"/>
          <w:szCs w:val="24"/>
        </w:rPr>
        <w:t xml:space="preserve">Evt. arkeologisk registrering må foreligge til </w:t>
      </w:r>
      <w:r w:rsidR="00A73353">
        <w:rPr>
          <w:color w:val="0074AF" w:themeColor="accent1"/>
          <w:sz w:val="24"/>
          <w:szCs w:val="24"/>
        </w:rPr>
        <w:t xml:space="preserve">1. </w:t>
      </w:r>
      <w:proofErr w:type="spellStart"/>
      <w:r w:rsidR="00A73353">
        <w:rPr>
          <w:color w:val="0074AF" w:themeColor="accent1"/>
          <w:sz w:val="24"/>
          <w:szCs w:val="24"/>
        </w:rPr>
        <w:t>gangsbehandling</w:t>
      </w:r>
      <w:proofErr w:type="spellEnd"/>
      <w:r w:rsidR="00A73353">
        <w:rPr>
          <w:color w:val="0074AF" w:themeColor="accent1"/>
          <w:sz w:val="24"/>
          <w:szCs w:val="24"/>
        </w:rPr>
        <w:t xml:space="preserve"> av plan.</w:t>
      </w:r>
    </w:p>
    <w:p w14:paraId="6ABA506F" w14:textId="77777777" w:rsidR="008F19BC" w:rsidRDefault="008F19BC" w:rsidP="005764F2"/>
    <w:p w14:paraId="69F39333" w14:textId="36CD2CD9" w:rsidR="009910BD" w:rsidRDefault="009910BD" w:rsidP="00C25946">
      <w:pPr>
        <w:pStyle w:val="Heading2"/>
        <w:numPr>
          <w:ilvl w:val="1"/>
          <w:numId w:val="11"/>
        </w:numPr>
      </w:pPr>
      <w:bookmarkStart w:id="81" w:name="_Toc55544387"/>
      <w:bookmarkStart w:id="82" w:name="_Toc55975409"/>
      <w:bookmarkStart w:id="83" w:name="_Toc191994962"/>
      <w:r>
        <w:t>Naturforhold</w:t>
      </w:r>
      <w:bookmarkEnd w:id="81"/>
      <w:bookmarkEnd w:id="82"/>
      <w:bookmarkEnd w:id="83"/>
    </w:p>
    <w:p w14:paraId="473B339E" w14:textId="77777777" w:rsidR="000255FF" w:rsidRDefault="000255FF" w:rsidP="000255FF"/>
    <w:p w14:paraId="4F6B16F3" w14:textId="77777777" w:rsidR="00DB6C6D" w:rsidRDefault="00DB6C6D" w:rsidP="00DB6C6D">
      <w:pPr>
        <w:rPr>
          <w:color w:val="0074AF" w:themeColor="accent1"/>
          <w:sz w:val="24"/>
          <w:szCs w:val="24"/>
        </w:rPr>
      </w:pPr>
      <w:r w:rsidRPr="57E96FE0">
        <w:rPr>
          <w:color w:val="0074AF" w:themeColor="accent1"/>
          <w:sz w:val="24"/>
          <w:szCs w:val="24"/>
        </w:rPr>
        <w:t>Naturtyper evt</w:t>
      </w:r>
      <w:r>
        <w:rPr>
          <w:color w:val="0074AF" w:themeColor="accent1"/>
          <w:sz w:val="24"/>
          <w:szCs w:val="24"/>
        </w:rPr>
        <w:t>.</w:t>
      </w:r>
      <w:r w:rsidRPr="57E96FE0">
        <w:rPr>
          <w:color w:val="0074AF" w:themeColor="accent1"/>
          <w:sz w:val="24"/>
          <w:szCs w:val="24"/>
        </w:rPr>
        <w:t xml:space="preserve"> verneområder i området eller i nærheten. </w:t>
      </w:r>
      <w:r w:rsidRPr="27F8B814">
        <w:rPr>
          <w:color w:val="0074AF" w:themeColor="accent1"/>
          <w:sz w:val="24"/>
          <w:szCs w:val="24"/>
        </w:rPr>
        <w:t xml:space="preserve">Registrerte forekomster </w:t>
      </w:r>
      <w:r w:rsidRPr="006F651A">
        <w:rPr>
          <w:color w:val="0074AF" w:themeColor="accent1"/>
          <w:sz w:val="24"/>
          <w:szCs w:val="24"/>
        </w:rPr>
        <w:t>og trekkruter/</w:t>
      </w:r>
      <w:proofErr w:type="spellStart"/>
      <w:r w:rsidRPr="006F651A">
        <w:rPr>
          <w:color w:val="0074AF" w:themeColor="accent1"/>
          <w:sz w:val="24"/>
          <w:szCs w:val="24"/>
        </w:rPr>
        <w:t>spredningsbarriererer</w:t>
      </w:r>
      <w:proofErr w:type="spellEnd"/>
      <w:r w:rsidRPr="006F651A">
        <w:rPr>
          <w:color w:val="0074AF" w:themeColor="accent1"/>
          <w:sz w:val="24"/>
          <w:szCs w:val="24"/>
        </w:rPr>
        <w:t xml:space="preserve"> </w:t>
      </w:r>
      <w:r w:rsidRPr="27F8B814">
        <w:rPr>
          <w:color w:val="0074AF" w:themeColor="accent1"/>
          <w:sz w:val="24"/>
          <w:szCs w:val="24"/>
        </w:rPr>
        <w:t>av betydning for vilt/biologisk mangfold beskrives. Innenfor bygge</w:t>
      </w:r>
      <w:r>
        <w:rPr>
          <w:color w:val="0074AF" w:themeColor="accent1"/>
          <w:sz w:val="24"/>
          <w:szCs w:val="24"/>
        </w:rPr>
        <w:t>felt</w:t>
      </w:r>
      <w:r w:rsidRPr="27F8B814">
        <w:rPr>
          <w:color w:val="0074AF" w:themeColor="accent1"/>
          <w:sz w:val="24"/>
          <w:szCs w:val="24"/>
        </w:rPr>
        <w:t xml:space="preserve"> beskrives eksisterende grønnstruktur (</w:t>
      </w:r>
      <w:proofErr w:type="spellStart"/>
      <w:r w:rsidRPr="27F8B814">
        <w:rPr>
          <w:color w:val="0074AF" w:themeColor="accent1"/>
          <w:sz w:val="24"/>
          <w:szCs w:val="24"/>
        </w:rPr>
        <w:t>grøntdrag</w:t>
      </w:r>
      <w:proofErr w:type="spellEnd"/>
      <w:r w:rsidRPr="27F8B814">
        <w:rPr>
          <w:color w:val="0074AF" w:themeColor="accent1"/>
          <w:sz w:val="24"/>
          <w:szCs w:val="24"/>
        </w:rPr>
        <w:t xml:space="preserve">, skog, parker, hager, trær, annet). </w:t>
      </w:r>
      <w:r w:rsidRPr="57E96FE0">
        <w:rPr>
          <w:color w:val="0074AF" w:themeColor="accent1"/>
          <w:sz w:val="24"/>
          <w:szCs w:val="24"/>
        </w:rPr>
        <w:t xml:space="preserve"> </w:t>
      </w:r>
    </w:p>
    <w:p w14:paraId="5A5C5765" w14:textId="77777777" w:rsidR="00DB6C6D" w:rsidRDefault="00DB6C6D" w:rsidP="00DB6C6D">
      <w:pPr>
        <w:rPr>
          <w:color w:val="0074AF" w:themeColor="accent1"/>
          <w:sz w:val="24"/>
          <w:szCs w:val="24"/>
        </w:rPr>
      </w:pPr>
      <w:r>
        <w:rPr>
          <w:color w:val="0074AF" w:themeColor="accent1"/>
          <w:sz w:val="24"/>
          <w:szCs w:val="24"/>
        </w:rPr>
        <w:t>Det redegjøres for om det er fremmede arter og registrerte truede arter innenfor eller nær planområdet.</w:t>
      </w:r>
    </w:p>
    <w:p w14:paraId="3DF086AB" w14:textId="2391A5D8" w:rsidR="00DB6C6D" w:rsidRPr="000255FF" w:rsidRDefault="00DB6C6D" w:rsidP="00DB6C6D">
      <w:r>
        <w:rPr>
          <w:color w:val="0074AF" w:themeColor="accent1"/>
          <w:sz w:val="24"/>
          <w:szCs w:val="24"/>
        </w:rPr>
        <w:t>Det redegjøres for om planområdet består av karbonrike arealer, jf. temakart i kommunen.</w:t>
      </w:r>
    </w:p>
    <w:p w14:paraId="1A03348E" w14:textId="0803D8FF" w:rsidR="008A5A24" w:rsidRPr="008A5A24" w:rsidRDefault="008A5A24" w:rsidP="008A5A24"/>
    <w:p w14:paraId="1AB34353" w14:textId="1C29FDC0" w:rsidR="008A5A24" w:rsidRDefault="008A5A24" w:rsidP="00C25946">
      <w:pPr>
        <w:pStyle w:val="Heading2"/>
        <w:numPr>
          <w:ilvl w:val="1"/>
          <w:numId w:val="11"/>
        </w:numPr>
      </w:pPr>
      <w:bookmarkStart w:id="84" w:name="_Toc55544388"/>
      <w:bookmarkStart w:id="85" w:name="_Toc55975410"/>
      <w:bookmarkStart w:id="86" w:name="_Toc191994963"/>
      <w:r w:rsidRPr="0060027E">
        <w:t>Rekreasjon og barn</w:t>
      </w:r>
      <w:r w:rsidR="006F651A">
        <w:t xml:space="preserve"> og unges</w:t>
      </w:r>
      <w:r w:rsidRPr="0060027E">
        <w:t xml:space="preserve"> interesser</w:t>
      </w:r>
      <w:bookmarkEnd w:id="84"/>
      <w:bookmarkEnd w:id="85"/>
      <w:bookmarkEnd w:id="86"/>
    </w:p>
    <w:p w14:paraId="5561AA0A" w14:textId="77777777" w:rsidR="0060027E" w:rsidRDefault="0060027E" w:rsidP="0060027E"/>
    <w:p w14:paraId="026EE658" w14:textId="77777777" w:rsidR="00DB6C6D" w:rsidRPr="008F19BC" w:rsidRDefault="00DB6C6D" w:rsidP="00DB6C6D">
      <w:pPr>
        <w:rPr>
          <w:color w:val="0074AF" w:themeColor="accent1"/>
          <w:sz w:val="24"/>
          <w:szCs w:val="24"/>
        </w:rPr>
      </w:pPr>
      <w:r w:rsidRPr="008F19BC">
        <w:rPr>
          <w:color w:val="0074AF" w:themeColor="accent1"/>
          <w:sz w:val="24"/>
          <w:szCs w:val="24"/>
        </w:rPr>
        <w:t xml:space="preserve">Beskriv og verdsett spor av barn og unges bruk/områdets funksjon som lekeareal, rekreasjon, turstier, </w:t>
      </w:r>
      <w:r>
        <w:rPr>
          <w:color w:val="0074AF" w:themeColor="accent1"/>
          <w:sz w:val="24"/>
          <w:szCs w:val="24"/>
        </w:rPr>
        <w:t xml:space="preserve">nærturterreng, </w:t>
      </w:r>
      <w:r w:rsidRPr="008F19BC">
        <w:rPr>
          <w:color w:val="0074AF" w:themeColor="accent1"/>
          <w:sz w:val="24"/>
          <w:szCs w:val="24"/>
        </w:rPr>
        <w:t xml:space="preserve">utsiktspunkt </w:t>
      </w:r>
      <w:r>
        <w:rPr>
          <w:color w:val="0074AF" w:themeColor="accent1"/>
          <w:sz w:val="24"/>
          <w:szCs w:val="24"/>
        </w:rPr>
        <w:t xml:space="preserve">i og ved planområdet </w:t>
      </w:r>
      <w:r w:rsidRPr="008F19BC">
        <w:rPr>
          <w:color w:val="0074AF" w:themeColor="accent1"/>
          <w:sz w:val="24"/>
          <w:szCs w:val="24"/>
        </w:rPr>
        <w:t xml:space="preserve">m.m. Opplys om </w:t>
      </w:r>
      <w:r>
        <w:rPr>
          <w:color w:val="0074AF" w:themeColor="accent1"/>
          <w:sz w:val="24"/>
          <w:szCs w:val="24"/>
        </w:rPr>
        <w:t>hvem som bruker området (</w:t>
      </w:r>
      <w:r w:rsidRPr="008F19BC">
        <w:rPr>
          <w:color w:val="0074AF" w:themeColor="accent1"/>
          <w:sz w:val="24"/>
          <w:szCs w:val="24"/>
        </w:rPr>
        <w:t>skoler/barnehager</w:t>
      </w:r>
      <w:r>
        <w:rPr>
          <w:color w:val="0074AF" w:themeColor="accent1"/>
          <w:sz w:val="24"/>
          <w:szCs w:val="24"/>
        </w:rPr>
        <w:t xml:space="preserve">, foreninger, organisasjoner </w:t>
      </w:r>
      <w:proofErr w:type="spellStart"/>
      <w:proofErr w:type="gramStart"/>
      <w:r>
        <w:rPr>
          <w:color w:val="0074AF" w:themeColor="accent1"/>
          <w:sz w:val="24"/>
          <w:szCs w:val="24"/>
        </w:rPr>
        <w:t>m.fl</w:t>
      </w:r>
      <w:proofErr w:type="spellEnd"/>
      <w:proofErr w:type="gramEnd"/>
      <w:r>
        <w:rPr>
          <w:color w:val="0074AF" w:themeColor="accent1"/>
          <w:sz w:val="24"/>
          <w:szCs w:val="24"/>
        </w:rPr>
        <w:t>)</w:t>
      </w:r>
      <w:r w:rsidRPr="008F19BC">
        <w:rPr>
          <w:color w:val="0074AF" w:themeColor="accent1"/>
          <w:sz w:val="24"/>
          <w:szCs w:val="24"/>
        </w:rPr>
        <w:t>.</w:t>
      </w:r>
    </w:p>
    <w:p w14:paraId="73877FE7" w14:textId="77777777" w:rsidR="00DB6C6D" w:rsidRPr="008F19BC" w:rsidRDefault="00DB6C6D" w:rsidP="00DB6C6D">
      <w:pPr>
        <w:rPr>
          <w:color w:val="0074AF" w:themeColor="accent1"/>
          <w:sz w:val="24"/>
          <w:szCs w:val="24"/>
        </w:rPr>
      </w:pPr>
      <w:r w:rsidRPr="496A76EA">
        <w:rPr>
          <w:color w:val="0074AF" w:themeColor="accent1"/>
          <w:sz w:val="24"/>
          <w:szCs w:val="24"/>
        </w:rPr>
        <w:t>Beskriv avstand, tilkomst og trafikksikkerhet til nærmeste, ballplass, fritidsaktivitet, lekeplass, nærmiljøanlegg, idrettsanlegg, skoler og barnehager for barn og unge</w:t>
      </w:r>
    </w:p>
    <w:p w14:paraId="0D9AB06C" w14:textId="3042BB21" w:rsidR="00DB6C6D" w:rsidRPr="0060027E" w:rsidRDefault="00DB6C6D" w:rsidP="00DB6C6D">
      <w:r w:rsidRPr="008F19BC">
        <w:rPr>
          <w:color w:val="0074AF" w:themeColor="accent1"/>
          <w:sz w:val="24"/>
          <w:szCs w:val="24"/>
        </w:rPr>
        <w:t>Beskriv om området evt. benyttes av barnehager eller skoler.</w:t>
      </w:r>
    </w:p>
    <w:p w14:paraId="63083254" w14:textId="08DC1BAD" w:rsidR="00CC3AC6" w:rsidRDefault="00CC3AC6" w:rsidP="00C25946">
      <w:pPr>
        <w:pStyle w:val="Heading2"/>
        <w:numPr>
          <w:ilvl w:val="1"/>
          <w:numId w:val="11"/>
        </w:numPr>
      </w:pPr>
      <w:bookmarkStart w:id="87" w:name="_Toc155860958"/>
      <w:bookmarkStart w:id="88" w:name="_Toc155860959"/>
      <w:bookmarkStart w:id="89" w:name="_Toc55544389"/>
      <w:bookmarkStart w:id="90" w:name="_Toc55975411"/>
      <w:bookmarkStart w:id="91" w:name="_Toc191994964"/>
      <w:bookmarkEnd w:id="87"/>
      <w:bookmarkEnd w:id="88"/>
      <w:r w:rsidRPr="0060027E">
        <w:t>Landbruk</w:t>
      </w:r>
      <w:bookmarkEnd w:id="89"/>
      <w:bookmarkEnd w:id="90"/>
      <w:bookmarkEnd w:id="91"/>
    </w:p>
    <w:p w14:paraId="13024834" w14:textId="77777777" w:rsidR="00CA6EDC" w:rsidRDefault="00CA6EDC" w:rsidP="00CA6EDC"/>
    <w:p w14:paraId="6344B0B2" w14:textId="788F1931" w:rsidR="00DB6C6D" w:rsidRPr="008F19BC" w:rsidRDefault="00DB6C6D" w:rsidP="00DB6C6D">
      <w:pPr>
        <w:rPr>
          <w:color w:val="0074AF" w:themeColor="accent1"/>
          <w:sz w:val="24"/>
          <w:szCs w:val="24"/>
        </w:rPr>
      </w:pPr>
      <w:r w:rsidRPr="07B9A6B5">
        <w:rPr>
          <w:color w:val="0074AF" w:themeColor="accent1"/>
          <w:sz w:val="24"/>
          <w:szCs w:val="24"/>
        </w:rPr>
        <w:t>Dersom det i eller nær planområdet finnes dyrka/dyrkbar mark</w:t>
      </w:r>
      <w:r>
        <w:rPr>
          <w:color w:val="0074AF" w:themeColor="accent1"/>
          <w:sz w:val="24"/>
          <w:szCs w:val="24"/>
        </w:rPr>
        <w:t xml:space="preserve"> og skog </w:t>
      </w:r>
      <w:r w:rsidRPr="07B9A6B5">
        <w:rPr>
          <w:color w:val="0074AF" w:themeColor="accent1"/>
          <w:sz w:val="24"/>
          <w:szCs w:val="24"/>
        </w:rPr>
        <w:t>skal det redegjøres for dagens bruk, arealenes kvalitet/verdi m.m., samt hvor mye som berøres av planforslaget.</w:t>
      </w:r>
    </w:p>
    <w:p w14:paraId="023159B6" w14:textId="32E604B1" w:rsidR="008A5A24" w:rsidRPr="008A5A24" w:rsidRDefault="008A5A24" w:rsidP="008A5A24"/>
    <w:p w14:paraId="681E2143" w14:textId="7F1E66A1" w:rsidR="00274F9D" w:rsidRPr="00A34852" w:rsidRDefault="009571FB" w:rsidP="00C25946">
      <w:pPr>
        <w:pStyle w:val="Heading2"/>
        <w:numPr>
          <w:ilvl w:val="1"/>
          <w:numId w:val="11"/>
        </w:numPr>
      </w:pPr>
      <w:bookmarkStart w:id="92" w:name="_Toc55544390"/>
      <w:bookmarkStart w:id="93" w:name="_Toc55975412"/>
      <w:bookmarkStart w:id="94" w:name="_Toc191994965"/>
      <w:r w:rsidRPr="00A34852">
        <w:t>Næring</w:t>
      </w:r>
      <w:bookmarkEnd w:id="92"/>
      <w:bookmarkEnd w:id="93"/>
      <w:bookmarkEnd w:id="94"/>
    </w:p>
    <w:p w14:paraId="6274BBCB" w14:textId="335535A3" w:rsidR="00274F9D" w:rsidRDefault="00274F9D" w:rsidP="00274F9D"/>
    <w:p w14:paraId="66F76E5A" w14:textId="1F1D0BB9" w:rsidR="00274F9D" w:rsidRDefault="00EF1BFD" w:rsidP="00274F9D">
      <w:r w:rsidRPr="00C25946">
        <w:rPr>
          <w:color w:val="0074AF" w:themeColor="accent1"/>
          <w:sz w:val="24"/>
          <w:szCs w:val="24"/>
        </w:rPr>
        <w:t>Beskriv eksisterende næringsinteresser</w:t>
      </w:r>
      <w:r>
        <w:rPr>
          <w:color w:val="0074AF" w:themeColor="accent1"/>
          <w:sz w:val="24"/>
          <w:szCs w:val="24"/>
        </w:rPr>
        <w:t xml:space="preserve"> og arbeidsplasser</w:t>
      </w:r>
      <w:r w:rsidRPr="00C25946">
        <w:rPr>
          <w:color w:val="0074AF" w:themeColor="accent1"/>
          <w:sz w:val="24"/>
          <w:szCs w:val="24"/>
        </w:rPr>
        <w:t xml:space="preserve"> i eller omkring planområdet.</w:t>
      </w:r>
    </w:p>
    <w:p w14:paraId="5268673A" w14:textId="7C23EF7D" w:rsidR="00274F9D" w:rsidRDefault="0046760F" w:rsidP="00C25946">
      <w:pPr>
        <w:pStyle w:val="Heading2"/>
        <w:numPr>
          <w:ilvl w:val="1"/>
          <w:numId w:val="11"/>
        </w:numPr>
      </w:pPr>
      <w:bookmarkStart w:id="95" w:name="_Toc55544391"/>
      <w:bookmarkStart w:id="96" w:name="_Toc55975413"/>
      <w:bookmarkStart w:id="97" w:name="_Toc191994966"/>
      <w:r>
        <w:t>V</w:t>
      </w:r>
      <w:r w:rsidR="00274F9D" w:rsidRPr="00400A37">
        <w:t>ei- og trafikkforhold</w:t>
      </w:r>
      <w:bookmarkEnd w:id="95"/>
      <w:bookmarkEnd w:id="96"/>
      <w:bookmarkEnd w:id="97"/>
    </w:p>
    <w:p w14:paraId="1E363515" w14:textId="77777777" w:rsidR="00400A37" w:rsidRDefault="00400A37" w:rsidP="00400A37"/>
    <w:p w14:paraId="5A24FF35" w14:textId="77777777" w:rsidR="00EF1BFD" w:rsidRPr="00A05A41" w:rsidRDefault="00EF1BFD" w:rsidP="00EF1BFD">
      <w:pPr>
        <w:rPr>
          <w:color w:val="0074AF" w:themeColor="accent1"/>
          <w:sz w:val="24"/>
          <w:szCs w:val="24"/>
        </w:rPr>
      </w:pPr>
      <w:r w:rsidRPr="00A05A41">
        <w:rPr>
          <w:color w:val="0074AF" w:themeColor="accent1"/>
          <w:sz w:val="24"/>
          <w:szCs w:val="24"/>
        </w:rPr>
        <w:t xml:space="preserve">Beskriv eksisterende kjøreatkomst og veisystem, samt veistandard (dimensjonering/stigningsforhold, hastighet). </w:t>
      </w:r>
    </w:p>
    <w:p w14:paraId="585F8120" w14:textId="77777777" w:rsidR="00EF1BFD" w:rsidRPr="00A05A41" w:rsidRDefault="00EF1BFD" w:rsidP="00EF1BFD">
      <w:pPr>
        <w:rPr>
          <w:color w:val="0074AF" w:themeColor="accent1"/>
          <w:sz w:val="24"/>
          <w:szCs w:val="24"/>
        </w:rPr>
      </w:pPr>
      <w:r w:rsidRPr="00A05A41">
        <w:rPr>
          <w:color w:val="0074AF" w:themeColor="accent1"/>
          <w:sz w:val="24"/>
          <w:szCs w:val="24"/>
        </w:rPr>
        <w:t>Redegjør også for eierforhold og trafikkbelastning/kapasitet, trafikkmengde, frisiktlinjer, samt trafikksikkerhet på kjørevei, g/s-vei og skolevei for planområdet og universell utforming.</w:t>
      </w:r>
      <w:r>
        <w:rPr>
          <w:color w:val="0074AF" w:themeColor="accent1"/>
          <w:sz w:val="24"/>
          <w:szCs w:val="24"/>
        </w:rPr>
        <w:t xml:space="preserve"> </w:t>
      </w:r>
    </w:p>
    <w:p w14:paraId="62E97F8A" w14:textId="77777777" w:rsidR="00EF1BFD" w:rsidRDefault="00EF1BFD" w:rsidP="00EF1BFD">
      <w:pPr>
        <w:rPr>
          <w:color w:val="0074AF" w:themeColor="accent1"/>
          <w:sz w:val="24"/>
          <w:szCs w:val="24"/>
        </w:rPr>
      </w:pPr>
      <w:r w:rsidRPr="00A05A41">
        <w:rPr>
          <w:color w:val="0074AF" w:themeColor="accent1"/>
          <w:sz w:val="24"/>
          <w:szCs w:val="24"/>
        </w:rPr>
        <w:t>Beskriv evt. eksisterende snarveier gjennom og/eller ut av området, og hvordan disse snarveiene er tilrettelagt for sosial trygghet, vintervedlikehold, belysning, universell utforming og stigning.</w:t>
      </w:r>
    </w:p>
    <w:p w14:paraId="32CEC5F2" w14:textId="77777777" w:rsidR="00EF1BFD" w:rsidRDefault="00EF1BFD" w:rsidP="00EF1BFD">
      <w:pPr>
        <w:rPr>
          <w:color w:val="0074AF" w:themeColor="accent1"/>
          <w:sz w:val="24"/>
          <w:szCs w:val="24"/>
        </w:rPr>
      </w:pPr>
      <w:r w:rsidRPr="00A05A41">
        <w:rPr>
          <w:color w:val="0074AF" w:themeColor="accent1"/>
          <w:sz w:val="24"/>
          <w:szCs w:val="24"/>
        </w:rPr>
        <w:t>Beskriv ulykke</w:t>
      </w:r>
      <w:r>
        <w:rPr>
          <w:color w:val="0074AF" w:themeColor="accent1"/>
          <w:sz w:val="24"/>
          <w:szCs w:val="24"/>
        </w:rPr>
        <w:t>s</w:t>
      </w:r>
      <w:r w:rsidRPr="00A05A41">
        <w:rPr>
          <w:color w:val="0074AF" w:themeColor="accent1"/>
          <w:sz w:val="24"/>
          <w:szCs w:val="24"/>
        </w:rPr>
        <w:t>situasjon, forholdet for gående og syklende</w:t>
      </w:r>
      <w:r>
        <w:rPr>
          <w:color w:val="0074AF" w:themeColor="accent1"/>
          <w:sz w:val="24"/>
          <w:szCs w:val="24"/>
        </w:rPr>
        <w:t>.</w:t>
      </w:r>
    </w:p>
    <w:p w14:paraId="418CB592" w14:textId="63CA9537" w:rsidR="00EF1BFD" w:rsidRPr="00A05A41" w:rsidRDefault="00EF1BFD" w:rsidP="00EF1BFD">
      <w:pPr>
        <w:rPr>
          <w:color w:val="0074AF" w:themeColor="accent1"/>
          <w:sz w:val="24"/>
          <w:szCs w:val="24"/>
        </w:rPr>
      </w:pPr>
      <w:r>
        <w:rPr>
          <w:color w:val="0074AF" w:themeColor="accent1"/>
          <w:sz w:val="24"/>
          <w:szCs w:val="24"/>
        </w:rPr>
        <w:t>Beskriv</w:t>
      </w:r>
      <w:r w:rsidRPr="00A05A41">
        <w:rPr>
          <w:color w:val="0074AF" w:themeColor="accent1"/>
          <w:sz w:val="24"/>
          <w:szCs w:val="24"/>
        </w:rPr>
        <w:t xml:space="preserve"> tilgjengelighet/tilgang til kollektivtransport (buss, </w:t>
      </w:r>
      <w:proofErr w:type="gramStart"/>
      <w:r w:rsidRPr="00A05A41">
        <w:rPr>
          <w:color w:val="0074AF" w:themeColor="accent1"/>
          <w:sz w:val="24"/>
          <w:szCs w:val="24"/>
        </w:rPr>
        <w:t>båt,</w:t>
      </w:r>
      <w:proofErr w:type="gramEnd"/>
      <w:r w:rsidRPr="00A05A41">
        <w:rPr>
          <w:color w:val="0074AF" w:themeColor="accent1"/>
          <w:sz w:val="24"/>
          <w:szCs w:val="24"/>
        </w:rPr>
        <w:t xml:space="preserve"> tog).</w:t>
      </w:r>
      <w:r>
        <w:rPr>
          <w:color w:val="0074AF" w:themeColor="accent1"/>
          <w:sz w:val="24"/>
          <w:szCs w:val="24"/>
        </w:rPr>
        <w:t xml:space="preserve"> Redegjør for avstander, forbindelseslinjer og tidsbruk med ulike framkomstmidler til kollektivtrafikk.</w:t>
      </w:r>
    </w:p>
    <w:p w14:paraId="4E1E8804" w14:textId="77777777" w:rsidR="00EF1BFD" w:rsidRPr="00A05A41" w:rsidRDefault="00EF1BFD" w:rsidP="00EF1BFD">
      <w:pPr>
        <w:rPr>
          <w:color w:val="0074AF" w:themeColor="accent1"/>
          <w:sz w:val="24"/>
          <w:szCs w:val="24"/>
        </w:rPr>
      </w:pPr>
      <w:r w:rsidRPr="00A05A41">
        <w:rPr>
          <w:color w:val="0074AF" w:themeColor="accent1"/>
          <w:sz w:val="24"/>
          <w:szCs w:val="24"/>
        </w:rPr>
        <w:t xml:space="preserve">Vurder universell </w:t>
      </w:r>
      <w:r>
        <w:rPr>
          <w:color w:val="0074AF" w:themeColor="accent1"/>
          <w:sz w:val="24"/>
          <w:szCs w:val="24"/>
        </w:rPr>
        <w:t>utforming</w:t>
      </w:r>
      <w:r w:rsidRPr="00A05A41">
        <w:rPr>
          <w:color w:val="0074AF" w:themeColor="accent1"/>
          <w:sz w:val="24"/>
          <w:szCs w:val="24"/>
        </w:rPr>
        <w:t xml:space="preserve"> </w:t>
      </w:r>
      <w:r>
        <w:rPr>
          <w:color w:val="0074AF" w:themeColor="accent1"/>
          <w:sz w:val="24"/>
          <w:szCs w:val="24"/>
        </w:rPr>
        <w:t>i området og på viktige forbindelseslinjer.</w:t>
      </w:r>
    </w:p>
    <w:p w14:paraId="68748BD3" w14:textId="15F6BAF9" w:rsidR="00EF1BFD" w:rsidRDefault="00EF1BFD" w:rsidP="00400A37">
      <w:pPr>
        <w:rPr>
          <w:color w:val="0074AF" w:themeColor="accent1"/>
          <w:sz w:val="24"/>
          <w:szCs w:val="24"/>
        </w:rPr>
      </w:pPr>
      <w:r w:rsidRPr="00A05A41">
        <w:rPr>
          <w:color w:val="0074AF" w:themeColor="accent1"/>
          <w:sz w:val="24"/>
          <w:szCs w:val="24"/>
        </w:rPr>
        <w:t>Det kan henvises til evt. vedlagt trafikkanalyse, men eksisterende situasjon bør oppsummeres.</w:t>
      </w:r>
    </w:p>
    <w:p w14:paraId="61BA7267" w14:textId="2744CB05" w:rsidR="00274F9D" w:rsidRDefault="00274F9D" w:rsidP="00274F9D"/>
    <w:p w14:paraId="2843A9D0" w14:textId="5205D9E5" w:rsidR="00061CBC" w:rsidRDefault="00061CBC" w:rsidP="00C25946">
      <w:pPr>
        <w:pStyle w:val="Heading2"/>
        <w:numPr>
          <w:ilvl w:val="1"/>
          <w:numId w:val="11"/>
        </w:numPr>
      </w:pPr>
      <w:bookmarkStart w:id="98" w:name="_Toc191994967"/>
      <w:bookmarkStart w:id="99" w:name="_Toc55975414"/>
      <w:r>
        <w:t>Universell utforming</w:t>
      </w:r>
      <w:bookmarkEnd w:id="98"/>
    </w:p>
    <w:p w14:paraId="4BDE9EAE" w14:textId="77777777" w:rsidR="00681C24" w:rsidRDefault="00681C24" w:rsidP="00681C24"/>
    <w:p w14:paraId="1ED7120F" w14:textId="3BDC7DAD" w:rsidR="00EF1BFD" w:rsidRDefault="00EF1BFD" w:rsidP="00681C24">
      <w:pPr>
        <w:rPr>
          <w:color w:val="0074AF" w:themeColor="accent1"/>
          <w:sz w:val="24"/>
          <w:szCs w:val="24"/>
        </w:rPr>
      </w:pPr>
      <w:r w:rsidRPr="00A05A41">
        <w:rPr>
          <w:color w:val="0074AF" w:themeColor="accent1"/>
          <w:sz w:val="24"/>
          <w:szCs w:val="24"/>
        </w:rPr>
        <w:t>Redegjør for hvordan universell utforming ivaretas i eksisterende situasjon</w:t>
      </w:r>
      <w:r>
        <w:rPr>
          <w:color w:val="0074AF" w:themeColor="accent1"/>
          <w:sz w:val="24"/>
          <w:szCs w:val="24"/>
        </w:rPr>
        <w:t xml:space="preserve">, </w:t>
      </w:r>
      <w:r w:rsidRPr="00A05A41">
        <w:rPr>
          <w:color w:val="0074AF" w:themeColor="accent1"/>
          <w:sz w:val="24"/>
          <w:szCs w:val="24"/>
        </w:rPr>
        <w:t>vurdert ut fra et helhetlig perspektiv.</w:t>
      </w:r>
    </w:p>
    <w:p w14:paraId="1C1AE43A" w14:textId="77777777" w:rsidR="00D12CA3" w:rsidRDefault="00D12CA3" w:rsidP="00681C24">
      <w:pPr>
        <w:rPr>
          <w:color w:val="0074AF" w:themeColor="accent1"/>
          <w:sz w:val="24"/>
          <w:szCs w:val="24"/>
        </w:rPr>
      </w:pPr>
    </w:p>
    <w:p w14:paraId="1898D9F4" w14:textId="77777777" w:rsidR="00D12CA3" w:rsidRPr="00681C24" w:rsidRDefault="00D12CA3" w:rsidP="00681C24"/>
    <w:p w14:paraId="1CC9F2BD" w14:textId="60A9F972" w:rsidR="00B87878" w:rsidRDefault="00274F9D" w:rsidP="00C25946">
      <w:pPr>
        <w:pStyle w:val="Heading2"/>
        <w:numPr>
          <w:ilvl w:val="1"/>
          <w:numId w:val="11"/>
        </w:numPr>
      </w:pPr>
      <w:bookmarkStart w:id="100" w:name="_Toc191994968"/>
      <w:r w:rsidRPr="00B87878">
        <w:t>Privat og offentlig servicetilbud i nærområdet</w:t>
      </w:r>
      <w:bookmarkEnd w:id="99"/>
      <w:bookmarkEnd w:id="100"/>
    </w:p>
    <w:p w14:paraId="5F11F7F1" w14:textId="77777777" w:rsidR="00E77467" w:rsidRDefault="00E77467" w:rsidP="00B87878"/>
    <w:p w14:paraId="75932023" w14:textId="77777777" w:rsidR="00EF1BFD" w:rsidRPr="00A05A41" w:rsidRDefault="00EF1BFD" w:rsidP="00EF1BFD">
      <w:pPr>
        <w:rPr>
          <w:color w:val="0074AF" w:themeColor="accent1"/>
          <w:sz w:val="24"/>
          <w:szCs w:val="24"/>
        </w:rPr>
      </w:pPr>
      <w:r w:rsidRPr="72B5BFEC">
        <w:rPr>
          <w:color w:val="0074AF" w:themeColor="accent1"/>
          <w:sz w:val="24"/>
          <w:szCs w:val="24"/>
        </w:rPr>
        <w:t xml:space="preserve">Beskriv </w:t>
      </w:r>
      <w:r>
        <w:rPr>
          <w:color w:val="0074AF" w:themeColor="accent1"/>
          <w:sz w:val="24"/>
          <w:szCs w:val="24"/>
        </w:rPr>
        <w:t>eksisterende</w:t>
      </w:r>
      <w:r w:rsidRPr="72B5BFEC">
        <w:rPr>
          <w:color w:val="0074AF" w:themeColor="accent1"/>
          <w:sz w:val="24"/>
          <w:szCs w:val="24"/>
        </w:rPr>
        <w:t xml:space="preserve"> kapasitet i barnehage og skoler. Redegjør for avstand</w:t>
      </w:r>
      <w:r>
        <w:rPr>
          <w:color w:val="0074AF" w:themeColor="accent1"/>
          <w:sz w:val="24"/>
          <w:szCs w:val="24"/>
        </w:rPr>
        <w:t xml:space="preserve">, forbindelseslinjer og tidsbruk med ulike framkomstmidler til ulike </w:t>
      </w:r>
      <w:proofErr w:type="spellStart"/>
      <w:r>
        <w:rPr>
          <w:color w:val="0074AF" w:themeColor="accent1"/>
          <w:sz w:val="24"/>
          <w:szCs w:val="24"/>
        </w:rPr>
        <w:t>målpunkt</w:t>
      </w:r>
      <w:proofErr w:type="spellEnd"/>
      <w:r>
        <w:rPr>
          <w:color w:val="0074AF" w:themeColor="accent1"/>
          <w:sz w:val="24"/>
          <w:szCs w:val="24"/>
        </w:rPr>
        <w:t xml:space="preserve"> i området, eks</w:t>
      </w:r>
      <w:r w:rsidRPr="72B5BFEC">
        <w:rPr>
          <w:color w:val="0074AF" w:themeColor="accent1"/>
          <w:sz w:val="24"/>
          <w:szCs w:val="24"/>
        </w:rPr>
        <w:t xml:space="preserve"> helsetilbud, dagligvarehandel</w:t>
      </w:r>
      <w:r>
        <w:rPr>
          <w:color w:val="0074AF" w:themeColor="accent1"/>
          <w:sz w:val="24"/>
          <w:szCs w:val="24"/>
        </w:rPr>
        <w:t>, skole og barnehage</w:t>
      </w:r>
      <w:r w:rsidRPr="72B5BFEC">
        <w:rPr>
          <w:color w:val="0074AF" w:themeColor="accent1"/>
          <w:sz w:val="24"/>
          <w:szCs w:val="24"/>
        </w:rPr>
        <w:t xml:space="preserve"> etc. Vurder</w:t>
      </w:r>
      <w:r>
        <w:rPr>
          <w:color w:val="0074AF" w:themeColor="accent1"/>
          <w:sz w:val="24"/>
          <w:szCs w:val="24"/>
        </w:rPr>
        <w:t xml:space="preserve"> universell utforming</w:t>
      </w:r>
      <w:r w:rsidRPr="72B5BFEC">
        <w:rPr>
          <w:color w:val="0074AF" w:themeColor="accent1"/>
          <w:sz w:val="24"/>
          <w:szCs w:val="24"/>
        </w:rPr>
        <w:t>.</w:t>
      </w:r>
    </w:p>
    <w:p w14:paraId="60674A1D" w14:textId="77777777" w:rsidR="00EF1BFD" w:rsidRPr="00B87878" w:rsidRDefault="00EF1BFD" w:rsidP="00B87878"/>
    <w:p w14:paraId="5AF53C64" w14:textId="515DD3B0" w:rsidR="00BD72B2" w:rsidRDefault="00BD72B2" w:rsidP="00C25946">
      <w:pPr>
        <w:pStyle w:val="Heading2"/>
        <w:numPr>
          <w:ilvl w:val="1"/>
          <w:numId w:val="11"/>
        </w:numPr>
      </w:pPr>
      <w:bookmarkStart w:id="101" w:name="_Toc55544393"/>
      <w:bookmarkStart w:id="102" w:name="_Toc55975415"/>
      <w:bookmarkStart w:id="103" w:name="_Toc191994969"/>
      <w:r w:rsidRPr="00B87878">
        <w:t>Teknisk infrastruktur</w:t>
      </w:r>
      <w:bookmarkEnd w:id="101"/>
      <w:bookmarkEnd w:id="102"/>
      <w:bookmarkEnd w:id="103"/>
    </w:p>
    <w:p w14:paraId="25E4CC2C" w14:textId="77777777" w:rsidR="00EF1BFD" w:rsidRDefault="00EF1BFD" w:rsidP="00EF1BFD">
      <w:pPr>
        <w:rPr>
          <w:color w:val="0074AF" w:themeColor="accent1"/>
          <w:sz w:val="24"/>
          <w:szCs w:val="24"/>
        </w:rPr>
      </w:pPr>
    </w:p>
    <w:p w14:paraId="1B86F4A5" w14:textId="2BD5031A" w:rsidR="00EF1BFD" w:rsidRPr="00EF1BFD" w:rsidRDefault="00EF1BFD" w:rsidP="00EF1BFD">
      <w:pPr>
        <w:rPr>
          <w:color w:val="0074AF" w:themeColor="accent1"/>
          <w:sz w:val="24"/>
          <w:szCs w:val="24"/>
        </w:rPr>
      </w:pPr>
      <w:r w:rsidRPr="00EF1BFD">
        <w:rPr>
          <w:color w:val="0074AF" w:themeColor="accent1"/>
          <w:sz w:val="24"/>
          <w:szCs w:val="24"/>
        </w:rPr>
        <w:t xml:space="preserve">Oppgi om området har offentlig vann og avløp og om det er tilstrekkelig </w:t>
      </w:r>
      <w:proofErr w:type="spellStart"/>
      <w:r w:rsidRPr="00EF1BFD">
        <w:rPr>
          <w:color w:val="0074AF" w:themeColor="accent1"/>
          <w:sz w:val="24"/>
          <w:szCs w:val="24"/>
        </w:rPr>
        <w:t>brannvann</w:t>
      </w:r>
      <w:proofErr w:type="spellEnd"/>
      <w:r w:rsidRPr="00EF1BFD">
        <w:rPr>
          <w:color w:val="0074AF" w:themeColor="accent1"/>
          <w:sz w:val="24"/>
          <w:szCs w:val="24"/>
        </w:rPr>
        <w:t xml:space="preserve"> til området. Beskriv rørledninger som krysser planområdet. Oppgi hvordan energiforsyningen er ivaretatt i dag og oppgi trafostasjon. Ledninger beskrives.</w:t>
      </w:r>
    </w:p>
    <w:p w14:paraId="74FAC8B0" w14:textId="77777777" w:rsidR="00B87878" w:rsidRPr="00B87878" w:rsidRDefault="00B87878" w:rsidP="00B87878"/>
    <w:p w14:paraId="2DFD3A81" w14:textId="17867BF8" w:rsidR="00A96DA1" w:rsidRDefault="001409CB" w:rsidP="00C25946">
      <w:pPr>
        <w:pStyle w:val="Heading2"/>
        <w:numPr>
          <w:ilvl w:val="1"/>
          <w:numId w:val="11"/>
        </w:numPr>
      </w:pPr>
      <w:bookmarkStart w:id="104" w:name="_Toc191994970"/>
      <w:bookmarkStart w:id="105" w:name="_Toc55544394"/>
      <w:bookmarkStart w:id="106" w:name="_Toc55975416"/>
      <w:r>
        <w:t>Overvann, klimatilpasning og vassdrag</w:t>
      </w:r>
      <w:bookmarkEnd w:id="104"/>
    </w:p>
    <w:p w14:paraId="422EA9A2" w14:textId="77777777" w:rsidR="001409CB" w:rsidRDefault="001409CB" w:rsidP="00BC1CB5"/>
    <w:p w14:paraId="55270003" w14:textId="556503CF" w:rsidR="00EF1BFD" w:rsidRDefault="00EF1BFD" w:rsidP="00BC1CB5">
      <w:pPr>
        <w:rPr>
          <w:color w:val="0074AF" w:themeColor="accent1"/>
          <w:sz w:val="24"/>
          <w:szCs w:val="24"/>
        </w:rPr>
      </w:pPr>
      <w:r>
        <w:rPr>
          <w:color w:val="0074AF" w:themeColor="accent1"/>
          <w:sz w:val="24"/>
          <w:szCs w:val="24"/>
        </w:rPr>
        <w:t xml:space="preserve">Beskriv </w:t>
      </w:r>
      <w:r w:rsidRPr="008374BD">
        <w:rPr>
          <w:color w:val="0074AF" w:themeColor="accent1"/>
          <w:sz w:val="24"/>
          <w:szCs w:val="24"/>
        </w:rPr>
        <w:t>åpne/lukkede bekker,</w:t>
      </w:r>
      <w:r>
        <w:rPr>
          <w:color w:val="0074AF" w:themeColor="accent1"/>
          <w:sz w:val="24"/>
          <w:szCs w:val="24"/>
        </w:rPr>
        <w:t xml:space="preserve"> groper/forsenkninger som </w:t>
      </w:r>
      <w:proofErr w:type="spellStart"/>
      <w:r>
        <w:rPr>
          <w:color w:val="0074AF" w:themeColor="accent1"/>
          <w:sz w:val="24"/>
          <w:szCs w:val="24"/>
        </w:rPr>
        <w:t>fordrøyer</w:t>
      </w:r>
      <w:proofErr w:type="spellEnd"/>
      <w:r>
        <w:rPr>
          <w:color w:val="0074AF" w:themeColor="accent1"/>
          <w:sz w:val="24"/>
          <w:szCs w:val="24"/>
        </w:rPr>
        <w:t xml:space="preserve"> overvann i området, hvor beveger vannet seg i dag, vannskader, l</w:t>
      </w:r>
      <w:r w:rsidRPr="008374BD">
        <w:rPr>
          <w:color w:val="0074AF" w:themeColor="accent1"/>
          <w:sz w:val="24"/>
          <w:szCs w:val="24"/>
        </w:rPr>
        <w:t xml:space="preserve">okalklima, </w:t>
      </w:r>
      <w:r w:rsidRPr="57E96FE0">
        <w:rPr>
          <w:color w:val="0074AF" w:themeColor="accent1"/>
          <w:sz w:val="24"/>
          <w:szCs w:val="24"/>
        </w:rPr>
        <w:t>infiltrasjonsforhold</w:t>
      </w:r>
      <w:r>
        <w:rPr>
          <w:color w:val="0074AF" w:themeColor="accent1"/>
          <w:sz w:val="24"/>
          <w:szCs w:val="24"/>
        </w:rPr>
        <w:t xml:space="preserve">, tette flater, </w:t>
      </w:r>
      <w:proofErr w:type="gramStart"/>
      <w:r>
        <w:rPr>
          <w:color w:val="0074AF" w:themeColor="accent1"/>
          <w:sz w:val="24"/>
          <w:szCs w:val="24"/>
        </w:rPr>
        <w:t>erosjon,  etc.</w:t>
      </w:r>
      <w:proofErr w:type="gramEnd"/>
      <w:r>
        <w:rPr>
          <w:color w:val="0074AF" w:themeColor="accent1"/>
          <w:sz w:val="24"/>
          <w:szCs w:val="24"/>
        </w:rPr>
        <w:t xml:space="preserve"> Beskriv også eksisterende vannmiljø i området.</w:t>
      </w:r>
      <w:r w:rsidR="00D67910">
        <w:rPr>
          <w:color w:val="0074AF" w:themeColor="accent1"/>
          <w:sz w:val="24"/>
          <w:szCs w:val="24"/>
        </w:rPr>
        <w:t xml:space="preserve"> Beskriv kantsoner langs vann og vassdrag.</w:t>
      </w:r>
    </w:p>
    <w:p w14:paraId="6E5BE2DC" w14:textId="77777777" w:rsidR="001409CB" w:rsidRPr="001409CB" w:rsidRDefault="001409CB" w:rsidP="00BC1CB5"/>
    <w:p w14:paraId="6B86E7B4" w14:textId="0F6843C9" w:rsidR="000A67B3" w:rsidRDefault="000A67B3" w:rsidP="00C25946">
      <w:pPr>
        <w:pStyle w:val="Heading2"/>
        <w:numPr>
          <w:ilvl w:val="1"/>
          <w:numId w:val="11"/>
        </w:numPr>
      </w:pPr>
      <w:bookmarkStart w:id="107" w:name="_Toc191994971"/>
      <w:r w:rsidRPr="00B87878">
        <w:t>Miljøforhold</w:t>
      </w:r>
      <w:bookmarkEnd w:id="105"/>
      <w:bookmarkEnd w:id="106"/>
      <w:bookmarkEnd w:id="107"/>
    </w:p>
    <w:p w14:paraId="37A7E440" w14:textId="77777777" w:rsidR="00CF2A5B" w:rsidRDefault="00CF2A5B" w:rsidP="00CF2A5B"/>
    <w:p w14:paraId="10502E65" w14:textId="5AFCFDF9" w:rsidR="00C94CED" w:rsidRPr="00EF1BFD" w:rsidRDefault="00EF1BFD" w:rsidP="00C94CED">
      <w:pPr>
        <w:rPr>
          <w:color w:val="0074AF" w:themeColor="accent1"/>
          <w:sz w:val="24"/>
          <w:szCs w:val="24"/>
        </w:rPr>
      </w:pPr>
      <w:r w:rsidRPr="00CE3E70">
        <w:rPr>
          <w:color w:val="0074AF" w:themeColor="accent1"/>
          <w:sz w:val="24"/>
          <w:szCs w:val="24"/>
        </w:rPr>
        <w:t>Redegjør for om området er utsatt for støy, forurensing i luft/vann/grunn (kort redegjørelse uten å relatere til den valgte planløsningen).</w:t>
      </w:r>
      <w:r>
        <w:rPr>
          <w:color w:val="0074AF" w:themeColor="accent1"/>
          <w:sz w:val="24"/>
          <w:szCs w:val="24"/>
        </w:rPr>
        <w:t xml:space="preserve"> Redegjør for om eksisterende bebyggelse og anlegg er utsatt for støy og forurensing i dag.</w:t>
      </w:r>
      <w:r w:rsidR="00C94CED">
        <w:rPr>
          <w:color w:val="0074AF" w:themeColor="accent1"/>
          <w:sz w:val="24"/>
          <w:szCs w:val="24"/>
        </w:rPr>
        <w:t xml:space="preserve"> Vurder om området er utsatt for luftforurensing/svevestøv</w:t>
      </w:r>
      <w:r w:rsidR="003F5CDD">
        <w:rPr>
          <w:color w:val="0074AF" w:themeColor="accent1"/>
          <w:sz w:val="24"/>
          <w:szCs w:val="24"/>
        </w:rPr>
        <w:t>.</w:t>
      </w:r>
      <w:r w:rsidR="00C94CED">
        <w:rPr>
          <w:color w:val="0074AF" w:themeColor="accent1"/>
          <w:sz w:val="24"/>
          <w:szCs w:val="24"/>
        </w:rPr>
        <w:t xml:space="preserve"> </w:t>
      </w:r>
    </w:p>
    <w:p w14:paraId="5A2516AD" w14:textId="6F107F94" w:rsidR="00EF1BFD" w:rsidRPr="00CF2A5B" w:rsidRDefault="00EF1BFD" w:rsidP="00CF2A5B"/>
    <w:p w14:paraId="64B45A2A" w14:textId="44FBDC10" w:rsidR="000A67B3" w:rsidRDefault="00CF2A5B" w:rsidP="00C25946">
      <w:pPr>
        <w:pStyle w:val="Heading2"/>
        <w:numPr>
          <w:ilvl w:val="1"/>
          <w:numId w:val="11"/>
        </w:numPr>
      </w:pPr>
      <w:bookmarkStart w:id="108" w:name="_Toc55544395"/>
      <w:bookmarkStart w:id="109" w:name="_Toc55975417"/>
      <w:bookmarkStart w:id="110" w:name="_Toc191994972"/>
      <w:r w:rsidRPr="00901F7F">
        <w:t>G</w:t>
      </w:r>
      <w:r w:rsidR="000A67B3" w:rsidRPr="00901F7F">
        <w:t>runnforhold</w:t>
      </w:r>
      <w:bookmarkEnd w:id="108"/>
      <w:bookmarkEnd w:id="109"/>
      <w:bookmarkEnd w:id="110"/>
    </w:p>
    <w:p w14:paraId="73354BD4" w14:textId="77777777" w:rsidR="00E77467" w:rsidRDefault="00E77467" w:rsidP="00E77467"/>
    <w:p w14:paraId="74A6CC00" w14:textId="77777777" w:rsidR="00EF1BFD" w:rsidRDefault="00EF1BFD" w:rsidP="00EF1BFD">
      <w:pPr>
        <w:rPr>
          <w:color w:val="0074AF" w:themeColor="accent1"/>
          <w:sz w:val="24"/>
          <w:szCs w:val="24"/>
        </w:rPr>
      </w:pPr>
      <w:r w:rsidRPr="00CE3E70">
        <w:rPr>
          <w:color w:val="0074AF" w:themeColor="accent1"/>
          <w:sz w:val="24"/>
          <w:szCs w:val="24"/>
        </w:rPr>
        <w:t>Vurder områdestabiliteten i området og fare for ras uten å relatere det til nye tiltak.</w:t>
      </w:r>
      <w:r>
        <w:rPr>
          <w:color w:val="0074AF" w:themeColor="accent1"/>
          <w:sz w:val="24"/>
          <w:szCs w:val="24"/>
        </w:rPr>
        <w:t xml:space="preserve"> </w:t>
      </w:r>
    </w:p>
    <w:p w14:paraId="57AF218C" w14:textId="3DED1B87" w:rsidR="00EF1BFD" w:rsidRPr="00E77467" w:rsidRDefault="00EF1BFD" w:rsidP="00EF1BFD">
      <w:r>
        <w:rPr>
          <w:color w:val="0074AF" w:themeColor="accent1"/>
          <w:sz w:val="24"/>
          <w:szCs w:val="24"/>
        </w:rPr>
        <w:t>Se kartbasert veileder til NVE.</w:t>
      </w:r>
    </w:p>
    <w:p w14:paraId="6C340DE9" w14:textId="27C220E7" w:rsidR="000A67B3" w:rsidRDefault="000A67B3" w:rsidP="008A5A24"/>
    <w:p w14:paraId="18A31D92" w14:textId="737A50EA" w:rsidR="00BD72B2" w:rsidRDefault="00BD72B2" w:rsidP="00C25946">
      <w:pPr>
        <w:pStyle w:val="Heading2"/>
        <w:numPr>
          <w:ilvl w:val="1"/>
          <w:numId w:val="11"/>
        </w:numPr>
      </w:pPr>
      <w:bookmarkStart w:id="111" w:name="_Toc55544396"/>
      <w:bookmarkStart w:id="112" w:name="_Toc55975418"/>
      <w:bookmarkStart w:id="113" w:name="_Toc191994973"/>
      <w:r w:rsidRPr="00E77467">
        <w:t>Risiko og sårbarhet</w:t>
      </w:r>
      <w:bookmarkEnd w:id="111"/>
      <w:bookmarkEnd w:id="112"/>
      <w:bookmarkEnd w:id="113"/>
    </w:p>
    <w:p w14:paraId="6250E29D" w14:textId="77777777" w:rsidR="00E77467" w:rsidRDefault="00E77467" w:rsidP="00E77467"/>
    <w:p w14:paraId="6E0F17D0" w14:textId="77EAD712" w:rsidR="00EF1BFD" w:rsidRDefault="00EF1BFD" w:rsidP="00EF1BFD">
      <w:pPr>
        <w:rPr>
          <w:color w:val="0074AF" w:themeColor="accent1"/>
          <w:sz w:val="24"/>
          <w:szCs w:val="24"/>
        </w:rPr>
      </w:pPr>
      <w:r w:rsidRPr="00DB3F74">
        <w:rPr>
          <w:color w:val="0074AF" w:themeColor="accent1"/>
          <w:sz w:val="24"/>
          <w:szCs w:val="24"/>
        </w:rPr>
        <w:t>ROS-analyse utarbeides i tråd med DSBs veileder for samfunnssikkerhet, og legges ved i eget vedlegg. Ekspertise, tverrfaglighet, prosess og metode beskrives.</w:t>
      </w:r>
      <w:r w:rsidR="00791733">
        <w:rPr>
          <w:color w:val="0074AF" w:themeColor="accent1"/>
          <w:sz w:val="24"/>
          <w:szCs w:val="24"/>
        </w:rPr>
        <w:t xml:space="preserve"> ROS-analysen må vurdere arealer, risikoer og sårbarheter, samt om området er egnet for utbygging.</w:t>
      </w:r>
    </w:p>
    <w:p w14:paraId="54117049" w14:textId="77777777" w:rsidR="00EF1BFD" w:rsidRPr="00DB3F74" w:rsidRDefault="00EF1BFD" w:rsidP="00EF1BFD">
      <w:pPr>
        <w:rPr>
          <w:color w:val="0074AF" w:themeColor="accent1"/>
          <w:sz w:val="24"/>
          <w:szCs w:val="24"/>
        </w:rPr>
      </w:pPr>
    </w:p>
    <w:p w14:paraId="3C0D85C0" w14:textId="77777777" w:rsidR="00EF1BFD" w:rsidRPr="00DB3F74" w:rsidRDefault="00EF1BFD" w:rsidP="00EF1BFD">
      <w:pPr>
        <w:rPr>
          <w:color w:val="0074AF" w:themeColor="accent1"/>
          <w:sz w:val="24"/>
          <w:szCs w:val="24"/>
        </w:rPr>
      </w:pPr>
      <w:r>
        <w:rPr>
          <w:color w:val="0074AF" w:themeColor="accent1"/>
          <w:sz w:val="24"/>
          <w:szCs w:val="24"/>
        </w:rPr>
        <w:t>I vedlagt ROS-analyse så r</w:t>
      </w:r>
      <w:r w:rsidRPr="00DB3F74">
        <w:rPr>
          <w:color w:val="0074AF" w:themeColor="accent1"/>
          <w:sz w:val="24"/>
          <w:szCs w:val="24"/>
        </w:rPr>
        <w:t>edegjør</w:t>
      </w:r>
      <w:r>
        <w:rPr>
          <w:color w:val="0074AF" w:themeColor="accent1"/>
          <w:sz w:val="24"/>
          <w:szCs w:val="24"/>
        </w:rPr>
        <w:t>es</w:t>
      </w:r>
      <w:r w:rsidRPr="00DB3F74">
        <w:rPr>
          <w:color w:val="0074AF" w:themeColor="accent1"/>
          <w:sz w:val="24"/>
          <w:szCs w:val="24"/>
        </w:rPr>
        <w:t xml:space="preserve"> blant annet for:</w:t>
      </w:r>
    </w:p>
    <w:p w14:paraId="6DD0D96F" w14:textId="77777777" w:rsidR="00EF1BFD" w:rsidRPr="00DB3F74" w:rsidRDefault="00EF1BFD" w:rsidP="00EF1BFD">
      <w:pPr>
        <w:pStyle w:val="ListParagraph"/>
        <w:numPr>
          <w:ilvl w:val="0"/>
          <w:numId w:val="4"/>
        </w:numPr>
        <w:rPr>
          <w:color w:val="0074AF" w:themeColor="accent1"/>
          <w:sz w:val="24"/>
          <w:szCs w:val="24"/>
        </w:rPr>
      </w:pPr>
      <w:r w:rsidRPr="00DB3F74">
        <w:rPr>
          <w:color w:val="0074AF" w:themeColor="accent1"/>
          <w:sz w:val="24"/>
          <w:szCs w:val="24"/>
        </w:rPr>
        <w:t>Om området er flom</w:t>
      </w:r>
      <w:r>
        <w:rPr>
          <w:color w:val="0074AF" w:themeColor="accent1"/>
          <w:sz w:val="24"/>
          <w:szCs w:val="24"/>
        </w:rPr>
        <w:t xml:space="preserve">-, ras- </w:t>
      </w:r>
      <w:r w:rsidRPr="00DB3F74">
        <w:rPr>
          <w:color w:val="0074AF" w:themeColor="accent1"/>
          <w:sz w:val="24"/>
          <w:szCs w:val="24"/>
        </w:rPr>
        <w:t xml:space="preserve">eller </w:t>
      </w:r>
      <w:r>
        <w:rPr>
          <w:color w:val="0074AF" w:themeColor="accent1"/>
          <w:sz w:val="24"/>
          <w:szCs w:val="24"/>
        </w:rPr>
        <w:t>erosjonsut</w:t>
      </w:r>
      <w:r w:rsidRPr="00DB3F74">
        <w:rPr>
          <w:color w:val="0074AF" w:themeColor="accent1"/>
          <w:sz w:val="24"/>
          <w:szCs w:val="24"/>
        </w:rPr>
        <w:t>satt, om det er evt. aktsomhetsområder</w:t>
      </w:r>
    </w:p>
    <w:p w14:paraId="00326A7E" w14:textId="77777777" w:rsidR="00EF1BFD" w:rsidRPr="00DB3F74" w:rsidRDefault="00EF1BFD" w:rsidP="00EF1BFD">
      <w:pPr>
        <w:pStyle w:val="ListParagraph"/>
        <w:numPr>
          <w:ilvl w:val="0"/>
          <w:numId w:val="4"/>
        </w:numPr>
        <w:rPr>
          <w:color w:val="0074AF" w:themeColor="accent1"/>
          <w:sz w:val="24"/>
          <w:szCs w:val="24"/>
        </w:rPr>
      </w:pPr>
      <w:r w:rsidRPr="00DB3F74">
        <w:rPr>
          <w:color w:val="0074AF" w:themeColor="accent1"/>
          <w:sz w:val="24"/>
          <w:szCs w:val="24"/>
        </w:rPr>
        <w:t>Inversjon/kuldedrag, vind, elvos etc.</w:t>
      </w:r>
    </w:p>
    <w:p w14:paraId="292C1E4B" w14:textId="77777777" w:rsidR="00EF1BFD" w:rsidRPr="00DB3F74" w:rsidRDefault="00EF1BFD" w:rsidP="00EF1BFD">
      <w:pPr>
        <w:pStyle w:val="ListParagraph"/>
        <w:numPr>
          <w:ilvl w:val="0"/>
          <w:numId w:val="4"/>
        </w:numPr>
        <w:rPr>
          <w:color w:val="0074AF" w:themeColor="accent1"/>
          <w:sz w:val="24"/>
          <w:szCs w:val="24"/>
        </w:rPr>
      </w:pPr>
      <w:r w:rsidRPr="00DB3F74">
        <w:rPr>
          <w:color w:val="0074AF" w:themeColor="accent1"/>
          <w:sz w:val="24"/>
          <w:szCs w:val="24"/>
        </w:rPr>
        <w:t>Om området er utsatt for luft eller grunnforurens</w:t>
      </w:r>
      <w:r>
        <w:rPr>
          <w:color w:val="0074AF" w:themeColor="accent1"/>
          <w:sz w:val="24"/>
          <w:szCs w:val="24"/>
        </w:rPr>
        <w:t>n</w:t>
      </w:r>
      <w:r w:rsidRPr="00DB3F74">
        <w:rPr>
          <w:color w:val="0074AF" w:themeColor="accent1"/>
          <w:sz w:val="24"/>
          <w:szCs w:val="24"/>
        </w:rPr>
        <w:t>ing</w:t>
      </w:r>
    </w:p>
    <w:p w14:paraId="1C92F7C5" w14:textId="77777777" w:rsidR="00EF1BFD" w:rsidRPr="00DB3F74" w:rsidRDefault="00EF1BFD" w:rsidP="00EF1BFD">
      <w:pPr>
        <w:pStyle w:val="ListParagraph"/>
        <w:numPr>
          <w:ilvl w:val="0"/>
          <w:numId w:val="4"/>
        </w:numPr>
        <w:rPr>
          <w:color w:val="0074AF" w:themeColor="accent1"/>
          <w:sz w:val="24"/>
          <w:szCs w:val="24"/>
        </w:rPr>
      </w:pPr>
      <w:r w:rsidRPr="00DB3F74">
        <w:rPr>
          <w:color w:val="0074AF" w:themeColor="accent1"/>
          <w:sz w:val="24"/>
          <w:szCs w:val="24"/>
        </w:rPr>
        <w:t xml:space="preserve">Om området er radonutsatt </w:t>
      </w:r>
    </w:p>
    <w:p w14:paraId="4D37FE3B" w14:textId="77777777" w:rsidR="00EF1BFD" w:rsidRPr="00DB3F74" w:rsidRDefault="00EF1BFD" w:rsidP="00EF1BFD">
      <w:pPr>
        <w:pStyle w:val="ListParagraph"/>
        <w:numPr>
          <w:ilvl w:val="0"/>
          <w:numId w:val="4"/>
        </w:numPr>
        <w:rPr>
          <w:color w:val="0074AF" w:themeColor="accent1"/>
          <w:sz w:val="24"/>
          <w:szCs w:val="24"/>
        </w:rPr>
      </w:pPr>
      <w:r w:rsidRPr="00DB3F74">
        <w:rPr>
          <w:color w:val="0074AF" w:themeColor="accent1"/>
          <w:sz w:val="24"/>
          <w:szCs w:val="24"/>
        </w:rPr>
        <w:t>Om det går kraftledninger gjennom eller nær området og evt. spenning på disse</w:t>
      </w:r>
    </w:p>
    <w:p w14:paraId="78210A14" w14:textId="77777777" w:rsidR="00EF1BFD" w:rsidRPr="00DB3F74" w:rsidRDefault="00EF1BFD" w:rsidP="00EF1BFD">
      <w:pPr>
        <w:pStyle w:val="ListParagraph"/>
        <w:numPr>
          <w:ilvl w:val="0"/>
          <w:numId w:val="4"/>
        </w:numPr>
        <w:rPr>
          <w:color w:val="0074AF" w:themeColor="accent1"/>
          <w:sz w:val="24"/>
          <w:szCs w:val="24"/>
        </w:rPr>
      </w:pPr>
      <w:r w:rsidRPr="00DB3F74">
        <w:rPr>
          <w:color w:val="0074AF" w:themeColor="accent1"/>
          <w:sz w:val="24"/>
          <w:szCs w:val="24"/>
        </w:rPr>
        <w:t>Om området ligger nær områder benyttet til lagring av farlig stoff/spesialavfall</w:t>
      </w:r>
    </w:p>
    <w:p w14:paraId="268C89A5" w14:textId="77777777" w:rsidR="00EF1BFD" w:rsidRPr="00DB3F74" w:rsidRDefault="00EF1BFD" w:rsidP="00EF1BFD">
      <w:pPr>
        <w:pStyle w:val="ListParagraph"/>
        <w:numPr>
          <w:ilvl w:val="0"/>
          <w:numId w:val="4"/>
        </w:numPr>
        <w:rPr>
          <w:color w:val="0074AF" w:themeColor="accent1"/>
          <w:sz w:val="24"/>
          <w:szCs w:val="24"/>
        </w:rPr>
      </w:pPr>
      <w:r w:rsidRPr="00DB3F74">
        <w:rPr>
          <w:color w:val="0074AF" w:themeColor="accent1"/>
          <w:sz w:val="24"/>
          <w:szCs w:val="24"/>
        </w:rPr>
        <w:t>Om området ligger i tilknytning til/nær evt. bombemål.</w:t>
      </w:r>
    </w:p>
    <w:p w14:paraId="78893377" w14:textId="77777777" w:rsidR="00EF1BFD" w:rsidRPr="00DB3F74" w:rsidRDefault="00EF1BFD" w:rsidP="00EF1BFD">
      <w:pPr>
        <w:pStyle w:val="ListParagraph"/>
        <w:numPr>
          <w:ilvl w:val="0"/>
          <w:numId w:val="4"/>
        </w:numPr>
        <w:rPr>
          <w:color w:val="0074AF" w:themeColor="accent1"/>
          <w:sz w:val="24"/>
          <w:szCs w:val="24"/>
        </w:rPr>
      </w:pPr>
      <w:r w:rsidRPr="00DB3F74">
        <w:rPr>
          <w:color w:val="0074AF" w:themeColor="accent1"/>
          <w:sz w:val="24"/>
          <w:szCs w:val="24"/>
        </w:rPr>
        <w:t>Skrenter eller høyder med fare for fall?</w:t>
      </w:r>
    </w:p>
    <w:p w14:paraId="428842BC" w14:textId="77777777" w:rsidR="00EF1BFD" w:rsidRPr="00DB3F74" w:rsidRDefault="00EF1BFD" w:rsidP="00EF1BFD">
      <w:pPr>
        <w:pStyle w:val="ListParagraph"/>
        <w:numPr>
          <w:ilvl w:val="0"/>
          <w:numId w:val="4"/>
        </w:numPr>
        <w:rPr>
          <w:color w:val="0074AF" w:themeColor="accent1"/>
          <w:sz w:val="24"/>
          <w:szCs w:val="24"/>
        </w:rPr>
      </w:pPr>
      <w:r w:rsidRPr="00DB3F74">
        <w:rPr>
          <w:color w:val="0074AF" w:themeColor="accent1"/>
          <w:sz w:val="24"/>
          <w:szCs w:val="24"/>
        </w:rPr>
        <w:t xml:space="preserve">Trafikksikkerhet (spesielle </w:t>
      </w:r>
      <w:proofErr w:type="spellStart"/>
      <w:r w:rsidRPr="00DB3F74">
        <w:rPr>
          <w:color w:val="0074AF" w:themeColor="accent1"/>
          <w:sz w:val="24"/>
          <w:szCs w:val="24"/>
        </w:rPr>
        <w:t>ulykkespunkter</w:t>
      </w:r>
      <w:proofErr w:type="spellEnd"/>
      <w:r w:rsidRPr="00DB3F74">
        <w:rPr>
          <w:color w:val="0074AF" w:themeColor="accent1"/>
          <w:sz w:val="24"/>
          <w:szCs w:val="24"/>
        </w:rPr>
        <w:t xml:space="preserve"> /risikopunkter)</w:t>
      </w:r>
    </w:p>
    <w:p w14:paraId="0074EC5C" w14:textId="77777777" w:rsidR="00EF1BFD" w:rsidRPr="00DB3F74" w:rsidRDefault="00EF1BFD" w:rsidP="00EF1BFD">
      <w:pPr>
        <w:pStyle w:val="ListParagraph"/>
        <w:numPr>
          <w:ilvl w:val="0"/>
          <w:numId w:val="4"/>
        </w:numPr>
        <w:rPr>
          <w:color w:val="0074AF" w:themeColor="accent1"/>
          <w:sz w:val="24"/>
          <w:szCs w:val="24"/>
        </w:rPr>
      </w:pPr>
      <w:r w:rsidRPr="00DB3F74">
        <w:rPr>
          <w:color w:val="0074AF" w:themeColor="accent1"/>
          <w:sz w:val="24"/>
          <w:szCs w:val="24"/>
        </w:rPr>
        <w:t>Beredskap og ulykkesrisiko</w:t>
      </w:r>
    </w:p>
    <w:p w14:paraId="2B155FF6" w14:textId="209C3288" w:rsidR="00EF1BFD" w:rsidRPr="00E77467" w:rsidRDefault="00EF1BFD" w:rsidP="00EF1BFD">
      <w:r w:rsidRPr="00DB3F74">
        <w:rPr>
          <w:color w:val="0074AF" w:themeColor="accent1"/>
          <w:sz w:val="24"/>
          <w:szCs w:val="24"/>
        </w:rPr>
        <w:t>Andre relevante tema</w:t>
      </w:r>
    </w:p>
    <w:p w14:paraId="0FA7A560" w14:textId="3092F09C" w:rsidR="00E77467" w:rsidRDefault="00E77467" w:rsidP="008A5A24"/>
    <w:p w14:paraId="5AECEE2E" w14:textId="2D9CE397" w:rsidR="0055427F" w:rsidRPr="00E77467" w:rsidRDefault="0055427F" w:rsidP="00C25946">
      <w:pPr>
        <w:pStyle w:val="Heading2"/>
        <w:numPr>
          <w:ilvl w:val="1"/>
          <w:numId w:val="11"/>
        </w:numPr>
      </w:pPr>
      <w:bookmarkStart w:id="114" w:name="_Toc55544397"/>
      <w:bookmarkStart w:id="115" w:name="_Toc55975419"/>
      <w:bookmarkStart w:id="116" w:name="_Toc191994974"/>
      <w:r w:rsidRPr="00E77467">
        <w:t>Privatrettslige bindinger</w:t>
      </w:r>
      <w:bookmarkEnd w:id="114"/>
      <w:bookmarkEnd w:id="115"/>
      <w:bookmarkEnd w:id="116"/>
    </w:p>
    <w:p w14:paraId="6AB9CFCD" w14:textId="77777777" w:rsidR="00E77467" w:rsidRDefault="00E77467" w:rsidP="0055427F"/>
    <w:p w14:paraId="7A9BB977" w14:textId="77777777" w:rsidR="00EF1BFD" w:rsidRPr="00A65141" w:rsidRDefault="00EF1BFD" w:rsidP="00EF1BFD">
      <w:pPr>
        <w:rPr>
          <w:color w:val="0074AF" w:themeColor="accent1"/>
          <w:sz w:val="24"/>
          <w:szCs w:val="24"/>
        </w:rPr>
      </w:pPr>
      <w:r w:rsidRPr="00A65141">
        <w:rPr>
          <w:color w:val="0074AF" w:themeColor="accent1"/>
          <w:sz w:val="24"/>
          <w:szCs w:val="24"/>
        </w:rPr>
        <w:t xml:space="preserve">Beskriv evt. bruksrettigheter/klausuler som </w:t>
      </w:r>
      <w:r>
        <w:rPr>
          <w:color w:val="0074AF" w:themeColor="accent1"/>
          <w:sz w:val="24"/>
          <w:szCs w:val="24"/>
        </w:rPr>
        <w:t>tilhører</w:t>
      </w:r>
      <w:r w:rsidRPr="00A65141">
        <w:rPr>
          <w:color w:val="0074AF" w:themeColor="accent1"/>
          <w:sz w:val="24"/>
          <w:szCs w:val="24"/>
        </w:rPr>
        <w:t xml:space="preserve"> eiendommene m.m.</w:t>
      </w:r>
    </w:p>
    <w:p w14:paraId="49776186" w14:textId="23F22A75" w:rsidR="0055427F" w:rsidRDefault="0055427F" w:rsidP="0055427F"/>
    <w:p w14:paraId="4C2B7FCD" w14:textId="7050E5A8" w:rsidR="000223BA" w:rsidRDefault="000223BA" w:rsidP="00C25946">
      <w:pPr>
        <w:pStyle w:val="Heading2"/>
        <w:numPr>
          <w:ilvl w:val="1"/>
          <w:numId w:val="11"/>
        </w:numPr>
      </w:pPr>
      <w:bookmarkStart w:id="117" w:name="_Toc55544398"/>
      <w:bookmarkStart w:id="118" w:name="_Toc55975420"/>
      <w:bookmarkStart w:id="119" w:name="_Toc191994975"/>
      <w:r w:rsidRPr="00725FB6">
        <w:t>Analyser/utredning</w:t>
      </w:r>
      <w:bookmarkEnd w:id="117"/>
      <w:bookmarkEnd w:id="118"/>
      <w:bookmarkEnd w:id="119"/>
    </w:p>
    <w:p w14:paraId="6B45FAB0" w14:textId="77777777" w:rsidR="00EF1BFD" w:rsidRPr="00EF1BFD" w:rsidRDefault="00EF1BFD" w:rsidP="00EF1BFD">
      <w:pPr>
        <w:rPr>
          <w:color w:val="0074AF" w:themeColor="accent1"/>
          <w:sz w:val="24"/>
          <w:szCs w:val="24"/>
        </w:rPr>
      </w:pPr>
      <w:r w:rsidRPr="00EF1BFD">
        <w:rPr>
          <w:color w:val="0074AF" w:themeColor="accent1"/>
          <w:sz w:val="24"/>
          <w:szCs w:val="24"/>
        </w:rPr>
        <w:t>Her listes opp analyser og utredninger som er vedlagt med navn på analyse og dato, samt hvem som har utført de, ekspertise og tverrfaglighet.</w:t>
      </w:r>
    </w:p>
    <w:p w14:paraId="76AF198F" w14:textId="77777777" w:rsidR="00EF1BFD" w:rsidRPr="00EF1BFD" w:rsidRDefault="00EF1BFD" w:rsidP="00EF1BFD">
      <w:pPr>
        <w:rPr>
          <w:color w:val="0074AF" w:themeColor="accent1"/>
          <w:sz w:val="24"/>
          <w:szCs w:val="24"/>
        </w:rPr>
      </w:pPr>
      <w:r w:rsidRPr="00EF1BFD">
        <w:rPr>
          <w:color w:val="0074AF" w:themeColor="accent1"/>
          <w:sz w:val="24"/>
          <w:szCs w:val="24"/>
        </w:rPr>
        <w:t xml:space="preserve">Oppsummer hovedresultater av analyser dersom disse ikke naturlig faller inn under andre kapitler. </w:t>
      </w:r>
    </w:p>
    <w:p w14:paraId="652301F5" w14:textId="758B8F75" w:rsidR="00725FB6" w:rsidRPr="00725FB6" w:rsidRDefault="00EF1BFD" w:rsidP="00EF1BFD">
      <w:r w:rsidRPr="00EF1BFD">
        <w:rPr>
          <w:color w:val="0074AF" w:themeColor="accent1"/>
          <w:sz w:val="24"/>
          <w:szCs w:val="24"/>
        </w:rPr>
        <w:t>Geotekniske rapporter skal sendes til NADAG</w:t>
      </w:r>
      <w:r>
        <w:rPr>
          <w:color w:val="0074AF" w:themeColor="accent1"/>
          <w:sz w:val="24"/>
          <w:szCs w:val="24"/>
        </w:rPr>
        <w:t xml:space="preserve"> og farerapporter skal meldes inn til NVE. </w:t>
      </w:r>
      <w:r w:rsidR="007E3A90">
        <w:rPr>
          <w:color w:val="0074AF" w:themeColor="accent1"/>
          <w:sz w:val="24"/>
          <w:szCs w:val="24"/>
        </w:rPr>
        <w:t>Dokumentasjon på at dette er utført sendes til planenheten</w:t>
      </w:r>
    </w:p>
    <w:p w14:paraId="462C17FB" w14:textId="2F47275F" w:rsidR="0055427F" w:rsidRDefault="00B62E73" w:rsidP="00130A33">
      <w:pPr>
        <w:pStyle w:val="Heading1"/>
        <w:numPr>
          <w:ilvl w:val="0"/>
          <w:numId w:val="11"/>
        </w:numPr>
      </w:pPr>
      <w:bookmarkStart w:id="120" w:name="_Toc55544399"/>
      <w:bookmarkStart w:id="121" w:name="_Toc55975421"/>
      <w:bookmarkStart w:id="122" w:name="_Toc191994976"/>
      <w:r w:rsidRPr="001204E1">
        <w:t>B</w:t>
      </w:r>
      <w:r w:rsidR="000223BA" w:rsidRPr="001204E1">
        <w:t>eskrivelse av planforslaget</w:t>
      </w:r>
      <w:bookmarkEnd w:id="120"/>
      <w:bookmarkEnd w:id="121"/>
      <w:bookmarkEnd w:id="122"/>
    </w:p>
    <w:p w14:paraId="00493DB4" w14:textId="77777777" w:rsidR="001204E1" w:rsidRDefault="001204E1" w:rsidP="001204E1"/>
    <w:p w14:paraId="57825E9E" w14:textId="77777777" w:rsidR="007E3A90" w:rsidRPr="00A65141" w:rsidRDefault="007E3A90" w:rsidP="007E3A90">
      <w:pPr>
        <w:rPr>
          <w:color w:val="0074AF" w:themeColor="accent1"/>
          <w:sz w:val="24"/>
          <w:szCs w:val="24"/>
        </w:rPr>
      </w:pPr>
      <w:r>
        <w:rPr>
          <w:color w:val="0074AF" w:themeColor="accent1"/>
          <w:sz w:val="24"/>
          <w:szCs w:val="24"/>
        </w:rPr>
        <w:t xml:space="preserve">I dette kapittelet </w:t>
      </w:r>
      <w:r w:rsidRPr="00A65141">
        <w:rPr>
          <w:color w:val="0074AF" w:themeColor="accent1"/>
          <w:sz w:val="24"/>
          <w:szCs w:val="24"/>
        </w:rPr>
        <w:t>skal planforslaget beskrives kortfattet med faktaopplysninger og løsninger. Det må presiseres om illustrasjoner er veiledende eller om de er juridisk bindende gjennom bestemmelse i planen</w:t>
      </w:r>
      <w:r w:rsidRPr="00F83A1E">
        <w:rPr>
          <w:b/>
          <w:bCs/>
          <w:color w:val="0074AF" w:themeColor="accent1"/>
          <w:sz w:val="24"/>
          <w:szCs w:val="24"/>
        </w:rPr>
        <w:t xml:space="preserve">. </w:t>
      </w:r>
      <w:r w:rsidRPr="00F83A1E">
        <w:rPr>
          <w:b/>
          <w:bCs/>
          <w:color w:val="0074AF" w:themeColor="accent1"/>
          <w:sz w:val="24"/>
          <w:szCs w:val="24"/>
          <w:u w:val="single"/>
        </w:rPr>
        <w:t xml:space="preserve">Konsekvenser </w:t>
      </w:r>
      <w:r w:rsidRPr="00F83A1E">
        <w:rPr>
          <w:b/>
          <w:bCs/>
          <w:color w:val="0074AF" w:themeColor="accent1"/>
          <w:sz w:val="24"/>
          <w:szCs w:val="24"/>
        </w:rPr>
        <w:t xml:space="preserve">av planforslaget </w:t>
      </w:r>
      <w:r w:rsidRPr="00F83A1E">
        <w:rPr>
          <w:b/>
          <w:bCs/>
          <w:color w:val="0074AF" w:themeColor="accent1"/>
          <w:sz w:val="24"/>
          <w:szCs w:val="24"/>
          <w:u w:val="single"/>
        </w:rPr>
        <w:t>skal ikke</w:t>
      </w:r>
      <w:r w:rsidRPr="00F83A1E">
        <w:rPr>
          <w:b/>
          <w:bCs/>
          <w:color w:val="0074AF" w:themeColor="accent1"/>
          <w:sz w:val="24"/>
          <w:szCs w:val="24"/>
        </w:rPr>
        <w:t xml:space="preserve"> beskrives i dette kapittelet,</w:t>
      </w:r>
      <w:r w:rsidRPr="00A65141">
        <w:rPr>
          <w:color w:val="0074AF" w:themeColor="accent1"/>
          <w:sz w:val="24"/>
          <w:szCs w:val="24"/>
        </w:rPr>
        <w:t xml:space="preserve"> men </w:t>
      </w:r>
      <w:proofErr w:type="gramStart"/>
      <w:r w:rsidRPr="00A65141">
        <w:rPr>
          <w:color w:val="0074AF" w:themeColor="accent1"/>
          <w:sz w:val="24"/>
          <w:szCs w:val="24"/>
        </w:rPr>
        <w:t>fremkommer</w:t>
      </w:r>
      <w:proofErr w:type="gramEnd"/>
      <w:r w:rsidRPr="00A65141">
        <w:rPr>
          <w:color w:val="0074AF" w:themeColor="accent1"/>
          <w:sz w:val="24"/>
          <w:szCs w:val="24"/>
        </w:rPr>
        <w:t xml:space="preserve"> i kapittel «virkninger av planforslaget». Eventuell konsekvensutredning skal omtales i eget kapittel.</w:t>
      </w:r>
      <w:r>
        <w:rPr>
          <w:color w:val="0074AF" w:themeColor="accent1"/>
          <w:sz w:val="24"/>
          <w:szCs w:val="24"/>
        </w:rPr>
        <w:t xml:space="preserve"> Dersom det er hensiktsmessig kan det avtales nærmere at kapittel 7 og 9 (virkninger av planen) kan samles til ett kapittel.</w:t>
      </w:r>
    </w:p>
    <w:p w14:paraId="4A2A1064" w14:textId="2BB5E301" w:rsidR="0055427F" w:rsidRDefault="0055427F" w:rsidP="0055427F"/>
    <w:p w14:paraId="5652BB26" w14:textId="3B990B94" w:rsidR="009A66D2" w:rsidRDefault="009A66D2" w:rsidP="00C25946">
      <w:pPr>
        <w:pStyle w:val="Heading2"/>
        <w:numPr>
          <w:ilvl w:val="1"/>
          <w:numId w:val="11"/>
        </w:numPr>
      </w:pPr>
      <w:bookmarkStart w:id="123" w:name="_Toc55544400"/>
      <w:bookmarkStart w:id="124" w:name="_Toc55975422"/>
      <w:bookmarkStart w:id="125" w:name="_Toc191994977"/>
      <w:r w:rsidRPr="004D3428">
        <w:t>Planforutsetninger og planlagt arealbruk</w:t>
      </w:r>
      <w:bookmarkEnd w:id="123"/>
      <w:bookmarkEnd w:id="124"/>
      <w:bookmarkEnd w:id="125"/>
    </w:p>
    <w:p w14:paraId="19802BD0" w14:textId="77777777" w:rsidR="00857388" w:rsidRDefault="00857388" w:rsidP="00857388"/>
    <w:p w14:paraId="1B5571C2" w14:textId="77777777" w:rsidR="007E3A90" w:rsidRPr="00F83A1E" w:rsidRDefault="007E3A90" w:rsidP="007E3A90">
      <w:pPr>
        <w:rPr>
          <w:color w:val="0074AF" w:themeColor="accent1"/>
          <w:sz w:val="24"/>
          <w:szCs w:val="24"/>
        </w:rPr>
      </w:pPr>
      <w:r w:rsidRPr="00F83A1E">
        <w:rPr>
          <w:color w:val="0074AF" w:themeColor="accent1"/>
          <w:sz w:val="24"/>
          <w:szCs w:val="24"/>
        </w:rPr>
        <w:t>Redegjør for hvilke forutsetninger/rammer som har vært styrende for planforslaget og dets utforming. Presenter overordnede intensjoner, mål og hensyn som ligger bak utformingen.</w:t>
      </w:r>
    </w:p>
    <w:p w14:paraId="37F9F32C" w14:textId="77777777" w:rsidR="007E3A90" w:rsidRPr="00F83A1E" w:rsidRDefault="007E3A90" w:rsidP="007E3A90">
      <w:pPr>
        <w:rPr>
          <w:color w:val="0074AF" w:themeColor="accent1"/>
          <w:sz w:val="24"/>
          <w:szCs w:val="24"/>
        </w:rPr>
      </w:pPr>
      <w:r w:rsidRPr="00F83A1E">
        <w:rPr>
          <w:color w:val="0074AF" w:themeColor="accent1"/>
          <w:sz w:val="24"/>
          <w:szCs w:val="24"/>
        </w:rPr>
        <w:t>Presenter hovedgrepet for området og hvordan man skaper kvalitet i området.</w:t>
      </w:r>
    </w:p>
    <w:p w14:paraId="5C96AC1B" w14:textId="0AF2B4B5" w:rsidR="007E3A90" w:rsidRPr="00857388" w:rsidRDefault="007E3A90" w:rsidP="007E3A90">
      <w:r w:rsidRPr="00F83A1E">
        <w:rPr>
          <w:color w:val="0074AF" w:themeColor="accent1"/>
          <w:sz w:val="24"/>
          <w:szCs w:val="24"/>
        </w:rPr>
        <w:t xml:space="preserve">Oppsummer analyser som har vært styrende for valg av endelig planløsning, eksempelvis stedsanalyse, landskaps- og naturanalyse, volum- og </w:t>
      </w:r>
      <w:proofErr w:type="spellStart"/>
      <w:r w:rsidRPr="00F83A1E">
        <w:rPr>
          <w:color w:val="0074AF" w:themeColor="accent1"/>
          <w:sz w:val="24"/>
          <w:szCs w:val="24"/>
        </w:rPr>
        <w:t>konseptstudier</w:t>
      </w:r>
      <w:proofErr w:type="spellEnd"/>
      <w:r w:rsidRPr="00F83A1E">
        <w:rPr>
          <w:color w:val="0074AF" w:themeColor="accent1"/>
          <w:sz w:val="24"/>
          <w:szCs w:val="24"/>
        </w:rPr>
        <w:t>, siktlinjer forbindelseslinjer, støy, trafikk, grønnstruktur etc.</w:t>
      </w:r>
    </w:p>
    <w:p w14:paraId="0BE559A3" w14:textId="5121720A" w:rsidR="000A2AA0" w:rsidRPr="003F4D45" w:rsidRDefault="001A2D8B" w:rsidP="00C25946">
      <w:pPr>
        <w:pStyle w:val="Heading2"/>
        <w:numPr>
          <w:ilvl w:val="1"/>
          <w:numId w:val="11"/>
        </w:numPr>
      </w:pPr>
      <w:bookmarkStart w:id="126" w:name="_Toc55544401"/>
      <w:bookmarkStart w:id="127" w:name="_Toc55975423"/>
      <w:bookmarkStart w:id="128" w:name="_Toc191994978"/>
      <w:r w:rsidRPr="003F4D45">
        <w:t>Reguleringsformål</w:t>
      </w:r>
      <w:bookmarkEnd w:id="126"/>
      <w:bookmarkEnd w:id="127"/>
      <w:bookmarkEnd w:id="128"/>
    </w:p>
    <w:p w14:paraId="0BE856C0" w14:textId="77777777" w:rsidR="00D85756" w:rsidRDefault="00D85756" w:rsidP="00D85756"/>
    <w:p w14:paraId="39F75CEE" w14:textId="77777777" w:rsidR="007E3A90" w:rsidRPr="00AA706D" w:rsidRDefault="007E3A90" w:rsidP="007E3A90">
      <w:pPr>
        <w:rPr>
          <w:color w:val="0074AF" w:themeColor="accent1"/>
          <w:sz w:val="24"/>
          <w:szCs w:val="24"/>
        </w:rPr>
      </w:pPr>
      <w:r>
        <w:rPr>
          <w:color w:val="0074AF" w:themeColor="accent1"/>
          <w:sz w:val="24"/>
          <w:szCs w:val="24"/>
        </w:rPr>
        <w:t>Fyll inn</w:t>
      </w:r>
      <w:r w:rsidRPr="00AA706D">
        <w:rPr>
          <w:color w:val="0074AF" w:themeColor="accent1"/>
          <w:sz w:val="24"/>
          <w:szCs w:val="24"/>
        </w:rPr>
        <w:t xml:space="preserve"> arealoppgave (tabell)</w:t>
      </w:r>
      <w:r>
        <w:rPr>
          <w:color w:val="0074AF" w:themeColor="accent1"/>
          <w:sz w:val="24"/>
          <w:szCs w:val="24"/>
        </w:rPr>
        <w:t xml:space="preserve"> nedenfor.</w:t>
      </w:r>
      <w:r w:rsidRPr="00AA706D">
        <w:rPr>
          <w:color w:val="0074AF" w:themeColor="accent1"/>
          <w:sz w:val="24"/>
          <w:szCs w:val="24"/>
        </w:rPr>
        <w:t xml:space="preserve"> </w:t>
      </w:r>
    </w:p>
    <w:p w14:paraId="61B4E3B6" w14:textId="77777777" w:rsidR="007E3A90" w:rsidRPr="00AA706D" w:rsidRDefault="007E3A90" w:rsidP="007E3A90">
      <w:pPr>
        <w:rPr>
          <w:color w:val="0074AF" w:themeColor="accent1"/>
          <w:sz w:val="24"/>
          <w:szCs w:val="24"/>
        </w:rPr>
      </w:pPr>
      <w:r w:rsidRPr="00AA706D">
        <w:rPr>
          <w:color w:val="0074AF" w:themeColor="accent1"/>
          <w:sz w:val="24"/>
          <w:szCs w:val="24"/>
        </w:rPr>
        <w:t>Begrunn</w:t>
      </w:r>
      <w:r>
        <w:rPr>
          <w:color w:val="0074AF" w:themeColor="accent1"/>
          <w:sz w:val="24"/>
          <w:szCs w:val="24"/>
        </w:rPr>
        <w:t xml:space="preserve"> evt.</w:t>
      </w:r>
      <w:r w:rsidRPr="00AA706D">
        <w:rPr>
          <w:color w:val="0074AF" w:themeColor="accent1"/>
          <w:sz w:val="24"/>
          <w:szCs w:val="24"/>
        </w:rPr>
        <w:t xml:space="preserve"> for aktuelle valg av arealformål (dersom dette ikke legges inn som en del av kapitlene nedenfor).</w:t>
      </w:r>
    </w:p>
    <w:p w14:paraId="1B26C8F0" w14:textId="77777777" w:rsidR="007E3A90" w:rsidRDefault="007E3A90" w:rsidP="00D85756"/>
    <w:p w14:paraId="0F5FC8CF" w14:textId="77777777" w:rsidR="007F4923" w:rsidRDefault="007F4923" w:rsidP="00D85756"/>
    <w:tbl>
      <w:tblPr>
        <w:tblStyle w:val="Tabellrutenett1"/>
        <w:tblpPr w:leftFromText="141" w:rightFromText="141" w:vertAnchor="text" w:horzAnchor="margin" w:tblpY="59"/>
        <w:tblW w:w="0" w:type="auto"/>
        <w:tblLook w:val="0020" w:firstRow="1" w:lastRow="0" w:firstColumn="0" w:lastColumn="0" w:noHBand="0" w:noVBand="0"/>
      </w:tblPr>
      <w:tblGrid>
        <w:gridCol w:w="1696"/>
        <w:gridCol w:w="4429"/>
        <w:gridCol w:w="1683"/>
        <w:gridCol w:w="1246"/>
      </w:tblGrid>
      <w:tr w:rsidR="007F4923" w:rsidRPr="008374BD" w14:paraId="23C90331" w14:textId="77777777">
        <w:tc>
          <w:tcPr>
            <w:tcW w:w="1696" w:type="dxa"/>
            <w:shd w:val="clear" w:color="auto" w:fill="BCE8FF" w:themeFill="accent1" w:themeFillTint="33"/>
          </w:tcPr>
          <w:p w14:paraId="2340A45E" w14:textId="77777777" w:rsidR="007F4923" w:rsidRDefault="007F4923">
            <w:pPr>
              <w:rPr>
                <w:b/>
                <w:bCs/>
                <w:sz w:val="24"/>
                <w:szCs w:val="24"/>
              </w:rPr>
            </w:pPr>
            <w:r>
              <w:rPr>
                <w:b/>
                <w:bCs/>
                <w:sz w:val="24"/>
                <w:szCs w:val="24"/>
              </w:rPr>
              <w:t>Feltkode</w:t>
            </w:r>
          </w:p>
        </w:tc>
        <w:tc>
          <w:tcPr>
            <w:tcW w:w="4429" w:type="dxa"/>
            <w:shd w:val="clear" w:color="auto" w:fill="BCE8FF" w:themeFill="accent1" w:themeFillTint="33"/>
          </w:tcPr>
          <w:p w14:paraId="01EE7FCC" w14:textId="77777777" w:rsidR="007F4923" w:rsidRDefault="007F4923">
            <w:pPr>
              <w:rPr>
                <w:b/>
                <w:bCs/>
                <w:sz w:val="24"/>
                <w:szCs w:val="24"/>
              </w:rPr>
            </w:pPr>
            <w:r>
              <w:rPr>
                <w:b/>
                <w:bCs/>
                <w:sz w:val="24"/>
                <w:szCs w:val="24"/>
              </w:rPr>
              <w:t>Formålsnavn</w:t>
            </w:r>
          </w:p>
        </w:tc>
        <w:tc>
          <w:tcPr>
            <w:tcW w:w="1683" w:type="dxa"/>
            <w:shd w:val="clear" w:color="auto" w:fill="BCE8FF" w:themeFill="accent1" w:themeFillTint="33"/>
          </w:tcPr>
          <w:p w14:paraId="35A959D3" w14:textId="77777777" w:rsidR="007F4923" w:rsidRPr="008374BD" w:rsidRDefault="007F4923">
            <w:pPr>
              <w:rPr>
                <w:b/>
                <w:bCs/>
                <w:sz w:val="24"/>
                <w:szCs w:val="24"/>
              </w:rPr>
            </w:pPr>
            <w:proofErr w:type="spellStart"/>
            <w:r>
              <w:rPr>
                <w:b/>
                <w:bCs/>
                <w:sz w:val="24"/>
                <w:szCs w:val="24"/>
              </w:rPr>
              <w:t>Sosikode</w:t>
            </w:r>
            <w:proofErr w:type="spellEnd"/>
          </w:p>
        </w:tc>
        <w:tc>
          <w:tcPr>
            <w:tcW w:w="1246" w:type="dxa"/>
            <w:shd w:val="clear" w:color="auto" w:fill="BCE8FF" w:themeFill="accent1" w:themeFillTint="33"/>
          </w:tcPr>
          <w:p w14:paraId="3CE7CDA5" w14:textId="77777777" w:rsidR="007F4923" w:rsidRPr="008374BD" w:rsidRDefault="007F4923">
            <w:pPr>
              <w:rPr>
                <w:b/>
                <w:bCs/>
                <w:color w:val="999999"/>
                <w:sz w:val="24"/>
                <w:szCs w:val="24"/>
              </w:rPr>
            </w:pPr>
            <w:r w:rsidRPr="00DA48DD">
              <w:rPr>
                <w:b/>
                <w:bCs/>
                <w:sz w:val="24"/>
                <w:szCs w:val="24"/>
              </w:rPr>
              <w:t>Areal (m2</w:t>
            </w:r>
            <w:r>
              <w:rPr>
                <w:b/>
                <w:bCs/>
                <w:sz w:val="24"/>
                <w:szCs w:val="24"/>
              </w:rPr>
              <w:t xml:space="preserve"> eller daa</w:t>
            </w:r>
            <w:r w:rsidRPr="00DA48DD">
              <w:rPr>
                <w:b/>
                <w:bCs/>
                <w:sz w:val="24"/>
                <w:szCs w:val="24"/>
              </w:rPr>
              <w:t>)</w:t>
            </w:r>
          </w:p>
        </w:tc>
      </w:tr>
    </w:tbl>
    <w:p w14:paraId="79934EBD" w14:textId="77777777" w:rsidR="007F4923" w:rsidRDefault="007F4923" w:rsidP="00D85756"/>
    <w:p w14:paraId="6A9D3FC3" w14:textId="2DA3FB86" w:rsidR="007F4923" w:rsidRDefault="007F4923" w:rsidP="00D85756">
      <w:r w:rsidRPr="00F726ED">
        <w:rPr>
          <w:b/>
          <w:bCs/>
          <w:sz w:val="24"/>
          <w:szCs w:val="24"/>
        </w:rPr>
        <w:t>Bebyggelse og anlegg (</w:t>
      </w:r>
      <w:proofErr w:type="spellStart"/>
      <w:r w:rsidRPr="00F726ED">
        <w:rPr>
          <w:b/>
          <w:bCs/>
          <w:sz w:val="24"/>
          <w:szCs w:val="24"/>
        </w:rPr>
        <w:t>pbl</w:t>
      </w:r>
      <w:proofErr w:type="spellEnd"/>
      <w:r w:rsidRPr="00F726ED">
        <w:rPr>
          <w:b/>
          <w:bCs/>
          <w:sz w:val="24"/>
          <w:szCs w:val="24"/>
        </w:rPr>
        <w:t xml:space="preserve"> § 12-5 nr. 1)</w:t>
      </w:r>
    </w:p>
    <w:p w14:paraId="2B224BE7" w14:textId="77777777" w:rsidR="007F4923" w:rsidRDefault="007F4923" w:rsidP="00D85756"/>
    <w:p w14:paraId="587D06C8" w14:textId="600C48C0" w:rsidR="00693D2B" w:rsidRPr="00323652" w:rsidRDefault="00693D2B" w:rsidP="00693D2B">
      <w:pPr>
        <w:rPr>
          <w:b/>
          <w:bCs/>
        </w:rPr>
      </w:pPr>
      <w:r w:rsidRPr="00323652">
        <w:rPr>
          <w:b/>
          <w:bCs/>
        </w:rPr>
        <w:t>Felt</w:t>
      </w:r>
      <w:r>
        <w:t>: XXXX</w:t>
      </w:r>
      <w:r>
        <w:tab/>
      </w:r>
      <w:r w:rsidRPr="00323652">
        <w:rPr>
          <w:b/>
          <w:bCs/>
        </w:rPr>
        <w:t>Formål:</w:t>
      </w:r>
      <w:r w:rsidRPr="00323652">
        <w:rPr>
          <w:b/>
          <w:bCs/>
        </w:rPr>
        <w:tab/>
      </w:r>
      <w:r>
        <w:t xml:space="preserve"> XXXXXXXXXXXXXXXXXXXXXXXXXXXXXXXXX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Pr>
          <w:b/>
          <w:bCs/>
        </w:rPr>
        <w:t>real</w:t>
      </w:r>
      <w:r>
        <w:t>:xxxm</w:t>
      </w:r>
      <w:proofErr w:type="gramEnd"/>
      <w:r>
        <w:t>2</w:t>
      </w:r>
    </w:p>
    <w:p w14:paraId="4F7A0C42" w14:textId="77777777" w:rsidR="00693D2B" w:rsidRDefault="00693D2B" w:rsidP="00693D2B">
      <w:r w:rsidRPr="00323652">
        <w:rPr>
          <w:b/>
          <w:bCs/>
        </w:rPr>
        <w:t>Felt:</w:t>
      </w:r>
      <w:r>
        <w:t xml:space="preserve"> XXXX</w:t>
      </w:r>
      <w:r>
        <w:tab/>
      </w:r>
      <w:r w:rsidRPr="00323652">
        <w:rPr>
          <w:b/>
          <w:bCs/>
        </w:rPr>
        <w:t>Formål</w:t>
      </w:r>
      <w:r>
        <w:t>:</w:t>
      </w:r>
      <w:r>
        <w:tab/>
        <w:t xml:space="preserve"> XXXXXXXXXXXXXXXXXXXXXXXXXXXXXXXXX</w:t>
      </w:r>
      <w:r>
        <w:tab/>
      </w:r>
      <w:proofErr w:type="spellStart"/>
      <w:r w:rsidRPr="00323652">
        <w:rPr>
          <w:b/>
          <w:bCs/>
        </w:rPr>
        <w:t>Sosikode</w:t>
      </w:r>
      <w:proofErr w:type="spellEnd"/>
      <w:r>
        <w:t xml:space="preserve">: </w:t>
      </w:r>
      <w:proofErr w:type="spellStart"/>
      <w:r>
        <w:t>xxxx</w:t>
      </w:r>
      <w:proofErr w:type="spellEnd"/>
      <w:r>
        <w:t xml:space="preserve">   </w:t>
      </w:r>
      <w:proofErr w:type="gramStart"/>
      <w:r w:rsidRPr="00323652">
        <w:rPr>
          <w:b/>
          <w:bCs/>
        </w:rPr>
        <w:t>A</w:t>
      </w:r>
      <w:r>
        <w:rPr>
          <w:b/>
          <w:bCs/>
        </w:rPr>
        <w:t>real</w:t>
      </w:r>
      <w:r w:rsidRPr="00323652">
        <w:rPr>
          <w:b/>
          <w:bCs/>
        </w:rPr>
        <w:t>:</w:t>
      </w:r>
      <w:r>
        <w:t>xxxm</w:t>
      </w:r>
      <w:proofErr w:type="gramEnd"/>
      <w:r>
        <w:t>2</w:t>
      </w:r>
    </w:p>
    <w:p w14:paraId="18352582" w14:textId="77777777" w:rsidR="00693D2B" w:rsidRDefault="00693D2B" w:rsidP="00693D2B">
      <w:r w:rsidRPr="00323652">
        <w:rPr>
          <w:b/>
          <w:bCs/>
        </w:rPr>
        <w:t>Felt</w:t>
      </w:r>
      <w:r>
        <w:t>: XXXX</w:t>
      </w:r>
      <w:r>
        <w:tab/>
      </w:r>
      <w:r w:rsidRPr="00323652">
        <w:rPr>
          <w:b/>
          <w:bCs/>
        </w:rPr>
        <w:t>Formål</w:t>
      </w:r>
      <w:r>
        <w:t>:</w:t>
      </w:r>
      <w:r>
        <w:tab/>
        <w:t xml:space="preserve"> XXXXXXXXXXXXXXXXXXXXXXXXXXXXXXXXX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Pr>
          <w:b/>
          <w:bCs/>
        </w:rPr>
        <w:t>real</w:t>
      </w:r>
      <w:r w:rsidRPr="00323652">
        <w:rPr>
          <w:b/>
          <w:bCs/>
        </w:rPr>
        <w:t>:</w:t>
      </w:r>
      <w:r>
        <w:t>xxxm</w:t>
      </w:r>
      <w:proofErr w:type="gramEnd"/>
      <w:r>
        <w:t>2</w:t>
      </w:r>
    </w:p>
    <w:p w14:paraId="5A8167BF" w14:textId="77777777" w:rsidR="000F3650" w:rsidRDefault="000F3650" w:rsidP="00D85756"/>
    <w:p w14:paraId="16A9A9BD" w14:textId="7F89CA23" w:rsidR="000F3650" w:rsidRDefault="000F3650" w:rsidP="00D85756">
      <w:pPr>
        <w:rPr>
          <w:b/>
          <w:bCs/>
          <w:sz w:val="24"/>
          <w:szCs w:val="24"/>
        </w:rPr>
      </w:pPr>
      <w:r w:rsidRPr="00F726ED">
        <w:rPr>
          <w:b/>
          <w:bCs/>
          <w:sz w:val="24"/>
          <w:szCs w:val="24"/>
        </w:rPr>
        <w:t>Samferdselsanlegg og teknisk infrastruktur (</w:t>
      </w:r>
      <w:proofErr w:type="spellStart"/>
      <w:r w:rsidRPr="00F726ED">
        <w:rPr>
          <w:b/>
          <w:bCs/>
          <w:sz w:val="24"/>
          <w:szCs w:val="24"/>
        </w:rPr>
        <w:t>pbl</w:t>
      </w:r>
      <w:proofErr w:type="spellEnd"/>
      <w:r w:rsidRPr="00F726ED">
        <w:rPr>
          <w:b/>
          <w:bCs/>
          <w:sz w:val="24"/>
          <w:szCs w:val="24"/>
        </w:rPr>
        <w:t xml:space="preserve"> § 12-5 nr. 2)</w:t>
      </w:r>
    </w:p>
    <w:p w14:paraId="068871CA" w14:textId="77777777" w:rsidR="000F3650" w:rsidRDefault="000F3650" w:rsidP="00D85756">
      <w:pPr>
        <w:rPr>
          <w:b/>
          <w:bCs/>
          <w:sz w:val="24"/>
          <w:szCs w:val="24"/>
        </w:rPr>
      </w:pPr>
    </w:p>
    <w:p w14:paraId="654A38A4" w14:textId="77777777" w:rsidR="00693D2B" w:rsidRPr="00323652" w:rsidRDefault="00693D2B" w:rsidP="00693D2B">
      <w:pPr>
        <w:rPr>
          <w:b/>
          <w:bCs/>
        </w:rPr>
      </w:pPr>
      <w:r w:rsidRPr="00323652">
        <w:rPr>
          <w:b/>
          <w:bCs/>
        </w:rPr>
        <w:t>Felt</w:t>
      </w:r>
      <w:r>
        <w:t>: XXXX</w:t>
      </w:r>
      <w:r>
        <w:tab/>
      </w:r>
      <w:r w:rsidRPr="00323652">
        <w:rPr>
          <w:b/>
          <w:bCs/>
        </w:rPr>
        <w:t>Formål:</w:t>
      </w:r>
      <w:r w:rsidRPr="00323652">
        <w:rPr>
          <w:b/>
          <w:bCs/>
        </w:rPr>
        <w:tab/>
      </w:r>
      <w:r>
        <w:t xml:space="preserve"> XXXXXXXXXXXXXXXXXXXXXXXXXXXXXXXXX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Pr>
          <w:b/>
          <w:bCs/>
        </w:rPr>
        <w:t>real</w:t>
      </w:r>
      <w:r>
        <w:t>:xxxm</w:t>
      </w:r>
      <w:proofErr w:type="gramEnd"/>
      <w:r>
        <w:t>2</w:t>
      </w:r>
    </w:p>
    <w:p w14:paraId="6B6BDA65" w14:textId="77777777" w:rsidR="00693D2B" w:rsidRDefault="00693D2B" w:rsidP="00693D2B">
      <w:r w:rsidRPr="00323652">
        <w:rPr>
          <w:b/>
          <w:bCs/>
        </w:rPr>
        <w:t>Felt:</w:t>
      </w:r>
      <w:r>
        <w:t xml:space="preserve"> XXXX</w:t>
      </w:r>
      <w:r>
        <w:tab/>
      </w:r>
      <w:r w:rsidRPr="00323652">
        <w:rPr>
          <w:b/>
          <w:bCs/>
        </w:rPr>
        <w:t>Formål</w:t>
      </w:r>
      <w:r>
        <w:t>:</w:t>
      </w:r>
      <w:r>
        <w:tab/>
        <w:t xml:space="preserve"> XXXXXXXXXXXXXXXXXXXXXXXXXXXXXXXXX</w:t>
      </w:r>
      <w:r>
        <w:tab/>
      </w:r>
      <w:proofErr w:type="spellStart"/>
      <w:r w:rsidRPr="00323652">
        <w:rPr>
          <w:b/>
          <w:bCs/>
        </w:rPr>
        <w:t>Sosikode</w:t>
      </w:r>
      <w:proofErr w:type="spellEnd"/>
      <w:r>
        <w:t xml:space="preserve">: </w:t>
      </w:r>
      <w:proofErr w:type="spellStart"/>
      <w:r>
        <w:t>xxxx</w:t>
      </w:r>
      <w:proofErr w:type="spellEnd"/>
      <w:r>
        <w:t xml:space="preserve">   </w:t>
      </w:r>
      <w:proofErr w:type="gramStart"/>
      <w:r w:rsidRPr="00323652">
        <w:rPr>
          <w:b/>
          <w:bCs/>
        </w:rPr>
        <w:t>A</w:t>
      </w:r>
      <w:r>
        <w:rPr>
          <w:b/>
          <w:bCs/>
        </w:rPr>
        <w:t>real</w:t>
      </w:r>
      <w:r w:rsidRPr="00323652">
        <w:rPr>
          <w:b/>
          <w:bCs/>
        </w:rPr>
        <w:t>:</w:t>
      </w:r>
      <w:r>
        <w:t>xxxm</w:t>
      </w:r>
      <w:proofErr w:type="gramEnd"/>
      <w:r>
        <w:t>2</w:t>
      </w:r>
    </w:p>
    <w:p w14:paraId="23A64755" w14:textId="77777777" w:rsidR="00693D2B" w:rsidRDefault="00693D2B" w:rsidP="00693D2B">
      <w:r w:rsidRPr="00323652">
        <w:rPr>
          <w:b/>
          <w:bCs/>
        </w:rPr>
        <w:t>Felt</w:t>
      </w:r>
      <w:r>
        <w:t>: XXXX</w:t>
      </w:r>
      <w:r>
        <w:tab/>
      </w:r>
      <w:r w:rsidRPr="00323652">
        <w:rPr>
          <w:b/>
          <w:bCs/>
        </w:rPr>
        <w:t>Formål</w:t>
      </w:r>
      <w:r>
        <w:t>:</w:t>
      </w:r>
      <w:r>
        <w:tab/>
        <w:t xml:space="preserve"> XXXXXXXXXXXXXXXXXXXXXXXXXXXXXXXXX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Pr>
          <w:b/>
          <w:bCs/>
        </w:rPr>
        <w:t>real</w:t>
      </w:r>
      <w:r w:rsidRPr="00323652">
        <w:rPr>
          <w:b/>
          <w:bCs/>
        </w:rPr>
        <w:t>:</w:t>
      </w:r>
      <w:r>
        <w:t>xxxm</w:t>
      </w:r>
      <w:proofErr w:type="gramEnd"/>
      <w:r>
        <w:t>2</w:t>
      </w:r>
    </w:p>
    <w:p w14:paraId="3A58DD7B" w14:textId="79067AE9" w:rsidR="000F3650" w:rsidRDefault="000F3650" w:rsidP="00D85756"/>
    <w:p w14:paraId="40AA8022" w14:textId="68027D6D" w:rsidR="009344D2" w:rsidRPr="00D85756" w:rsidRDefault="009344D2" w:rsidP="00D85756">
      <w:r w:rsidRPr="00F726ED">
        <w:rPr>
          <w:b/>
          <w:bCs/>
          <w:sz w:val="24"/>
          <w:szCs w:val="24"/>
        </w:rPr>
        <w:t>Grønnstruktur (</w:t>
      </w:r>
      <w:proofErr w:type="spellStart"/>
      <w:r w:rsidRPr="00F726ED">
        <w:rPr>
          <w:b/>
          <w:bCs/>
          <w:sz w:val="24"/>
          <w:szCs w:val="24"/>
        </w:rPr>
        <w:t>pbl</w:t>
      </w:r>
      <w:proofErr w:type="spellEnd"/>
      <w:r w:rsidRPr="00F726ED">
        <w:rPr>
          <w:b/>
          <w:bCs/>
          <w:sz w:val="24"/>
          <w:szCs w:val="24"/>
        </w:rPr>
        <w:t xml:space="preserve"> §</w:t>
      </w:r>
      <w:r>
        <w:rPr>
          <w:b/>
          <w:bCs/>
          <w:sz w:val="24"/>
          <w:szCs w:val="24"/>
        </w:rPr>
        <w:t xml:space="preserve"> 12-5</w:t>
      </w:r>
      <w:r w:rsidRPr="00F726ED">
        <w:rPr>
          <w:b/>
          <w:bCs/>
          <w:sz w:val="24"/>
          <w:szCs w:val="24"/>
        </w:rPr>
        <w:t xml:space="preserve"> nr. 3)</w:t>
      </w:r>
    </w:p>
    <w:p w14:paraId="1DF57079" w14:textId="19BAED2B" w:rsidR="00CB6954" w:rsidRDefault="00CB6954" w:rsidP="00CB6954"/>
    <w:p w14:paraId="68DC9084" w14:textId="77777777" w:rsidR="00693D2B" w:rsidRPr="00323652" w:rsidRDefault="00693D2B" w:rsidP="00693D2B">
      <w:pPr>
        <w:rPr>
          <w:b/>
          <w:bCs/>
        </w:rPr>
      </w:pPr>
      <w:r w:rsidRPr="00323652">
        <w:rPr>
          <w:b/>
          <w:bCs/>
        </w:rPr>
        <w:t>Felt</w:t>
      </w:r>
      <w:r>
        <w:t>: XXXX</w:t>
      </w:r>
      <w:r>
        <w:tab/>
      </w:r>
      <w:r w:rsidRPr="00323652">
        <w:rPr>
          <w:b/>
          <w:bCs/>
        </w:rPr>
        <w:t>Formål:</w:t>
      </w:r>
      <w:r w:rsidRPr="00323652">
        <w:rPr>
          <w:b/>
          <w:bCs/>
        </w:rPr>
        <w:tab/>
      </w:r>
      <w:r>
        <w:t xml:space="preserve"> XXXXXXXXXXXXXXXXXXXXXXXXXXXXXXXXX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Pr>
          <w:b/>
          <w:bCs/>
        </w:rPr>
        <w:t>real</w:t>
      </w:r>
      <w:r>
        <w:t>:xxxm</w:t>
      </w:r>
      <w:proofErr w:type="gramEnd"/>
      <w:r>
        <w:t>2</w:t>
      </w:r>
    </w:p>
    <w:p w14:paraId="70A0FE01" w14:textId="77777777" w:rsidR="00693D2B" w:rsidRDefault="00693D2B" w:rsidP="00693D2B">
      <w:r w:rsidRPr="00323652">
        <w:rPr>
          <w:b/>
          <w:bCs/>
        </w:rPr>
        <w:t>Felt:</w:t>
      </w:r>
      <w:r>
        <w:t xml:space="preserve"> XXXX</w:t>
      </w:r>
      <w:r>
        <w:tab/>
      </w:r>
      <w:r w:rsidRPr="00323652">
        <w:rPr>
          <w:b/>
          <w:bCs/>
        </w:rPr>
        <w:t>Formål</w:t>
      </w:r>
      <w:r>
        <w:t>:</w:t>
      </w:r>
      <w:r>
        <w:tab/>
        <w:t xml:space="preserve"> XXXXXXXXXXXXXXXXXXXXXXXXXXXXXXXXX</w:t>
      </w:r>
      <w:r>
        <w:tab/>
      </w:r>
      <w:proofErr w:type="spellStart"/>
      <w:r w:rsidRPr="00323652">
        <w:rPr>
          <w:b/>
          <w:bCs/>
        </w:rPr>
        <w:t>Sosikode</w:t>
      </w:r>
      <w:proofErr w:type="spellEnd"/>
      <w:r>
        <w:t xml:space="preserve">: </w:t>
      </w:r>
      <w:proofErr w:type="spellStart"/>
      <w:r>
        <w:t>xxxx</w:t>
      </w:r>
      <w:proofErr w:type="spellEnd"/>
      <w:r>
        <w:t xml:space="preserve">   </w:t>
      </w:r>
      <w:proofErr w:type="gramStart"/>
      <w:r w:rsidRPr="00323652">
        <w:rPr>
          <w:b/>
          <w:bCs/>
        </w:rPr>
        <w:t>A</w:t>
      </w:r>
      <w:r>
        <w:rPr>
          <w:b/>
          <w:bCs/>
        </w:rPr>
        <w:t>real</w:t>
      </w:r>
      <w:r w:rsidRPr="00323652">
        <w:rPr>
          <w:b/>
          <w:bCs/>
        </w:rPr>
        <w:t>:</w:t>
      </w:r>
      <w:r>
        <w:t>xxxm</w:t>
      </w:r>
      <w:proofErr w:type="gramEnd"/>
      <w:r>
        <w:t>2</w:t>
      </w:r>
    </w:p>
    <w:p w14:paraId="6B3D5556" w14:textId="77777777" w:rsidR="00693D2B" w:rsidRDefault="00693D2B" w:rsidP="00693D2B">
      <w:r w:rsidRPr="00323652">
        <w:rPr>
          <w:b/>
          <w:bCs/>
        </w:rPr>
        <w:t>Felt</w:t>
      </w:r>
      <w:r>
        <w:t>: XXXX</w:t>
      </w:r>
      <w:r>
        <w:tab/>
      </w:r>
      <w:r w:rsidRPr="00323652">
        <w:rPr>
          <w:b/>
          <w:bCs/>
        </w:rPr>
        <w:t>Formål</w:t>
      </w:r>
      <w:r>
        <w:t>:</w:t>
      </w:r>
      <w:r>
        <w:tab/>
        <w:t xml:space="preserve"> XXXXXXXXXXXXXXXXXXXXXXXXXXXXXXXXX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Pr>
          <w:b/>
          <w:bCs/>
        </w:rPr>
        <w:t>real</w:t>
      </w:r>
      <w:r w:rsidRPr="00323652">
        <w:rPr>
          <w:b/>
          <w:bCs/>
        </w:rPr>
        <w:t>:</w:t>
      </w:r>
      <w:r>
        <w:t>xxxm</w:t>
      </w:r>
      <w:proofErr w:type="gramEnd"/>
      <w:r>
        <w:t>2</w:t>
      </w:r>
    </w:p>
    <w:p w14:paraId="66D47749" w14:textId="77777777" w:rsidR="009344D2" w:rsidRDefault="009344D2" w:rsidP="009344D2"/>
    <w:p w14:paraId="601641AC" w14:textId="50E25A65" w:rsidR="009344D2" w:rsidRDefault="009344D2" w:rsidP="009344D2">
      <w:pPr>
        <w:rPr>
          <w:b/>
          <w:bCs/>
          <w:sz w:val="24"/>
          <w:szCs w:val="24"/>
        </w:rPr>
      </w:pPr>
      <w:r w:rsidRPr="00F726ED">
        <w:rPr>
          <w:b/>
          <w:bCs/>
          <w:sz w:val="24"/>
          <w:szCs w:val="24"/>
        </w:rPr>
        <w:t>Forsvaret (</w:t>
      </w:r>
      <w:proofErr w:type="spellStart"/>
      <w:r w:rsidRPr="00F726ED">
        <w:rPr>
          <w:b/>
          <w:bCs/>
          <w:sz w:val="24"/>
          <w:szCs w:val="24"/>
        </w:rPr>
        <w:t>pbl</w:t>
      </w:r>
      <w:proofErr w:type="spellEnd"/>
      <w:r w:rsidRPr="00F726ED">
        <w:rPr>
          <w:b/>
          <w:bCs/>
          <w:sz w:val="24"/>
          <w:szCs w:val="24"/>
        </w:rPr>
        <w:t xml:space="preserve"> § 12-5 nr</w:t>
      </w:r>
      <w:r>
        <w:rPr>
          <w:b/>
          <w:bCs/>
          <w:sz w:val="24"/>
          <w:szCs w:val="24"/>
        </w:rPr>
        <w:t>.</w:t>
      </w:r>
      <w:r w:rsidRPr="00F726ED">
        <w:rPr>
          <w:b/>
          <w:bCs/>
          <w:sz w:val="24"/>
          <w:szCs w:val="24"/>
        </w:rPr>
        <w:t xml:space="preserve"> 4)</w:t>
      </w:r>
    </w:p>
    <w:p w14:paraId="29314340" w14:textId="77777777" w:rsidR="00E9086F" w:rsidRDefault="00E9086F" w:rsidP="009344D2">
      <w:pPr>
        <w:rPr>
          <w:b/>
          <w:bCs/>
          <w:sz w:val="24"/>
          <w:szCs w:val="24"/>
        </w:rPr>
      </w:pPr>
    </w:p>
    <w:p w14:paraId="5E6DDDA8" w14:textId="77777777" w:rsidR="00693D2B" w:rsidRPr="00323652" w:rsidRDefault="00693D2B" w:rsidP="00693D2B">
      <w:pPr>
        <w:rPr>
          <w:b/>
          <w:bCs/>
        </w:rPr>
      </w:pPr>
      <w:r w:rsidRPr="00323652">
        <w:rPr>
          <w:b/>
          <w:bCs/>
        </w:rPr>
        <w:t>Felt</w:t>
      </w:r>
      <w:r>
        <w:t>: XXXX</w:t>
      </w:r>
      <w:r>
        <w:tab/>
      </w:r>
      <w:r w:rsidRPr="00323652">
        <w:rPr>
          <w:b/>
          <w:bCs/>
        </w:rPr>
        <w:t>Formål:</w:t>
      </w:r>
      <w:r w:rsidRPr="00323652">
        <w:rPr>
          <w:b/>
          <w:bCs/>
        </w:rPr>
        <w:tab/>
      </w:r>
      <w:r>
        <w:t xml:space="preserve"> XXXXXXXXXXXXXXXXXXXXXXXXXXXXXXXXX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Pr>
          <w:b/>
          <w:bCs/>
        </w:rPr>
        <w:t>real</w:t>
      </w:r>
      <w:r>
        <w:t>:xxxm</w:t>
      </w:r>
      <w:proofErr w:type="gramEnd"/>
      <w:r>
        <w:t>2</w:t>
      </w:r>
    </w:p>
    <w:p w14:paraId="37DD5916" w14:textId="77777777" w:rsidR="00693D2B" w:rsidRDefault="00693D2B" w:rsidP="00693D2B">
      <w:r w:rsidRPr="00323652">
        <w:rPr>
          <w:b/>
          <w:bCs/>
        </w:rPr>
        <w:t>Felt:</w:t>
      </w:r>
      <w:r>
        <w:t xml:space="preserve"> XXXX</w:t>
      </w:r>
      <w:r>
        <w:tab/>
      </w:r>
      <w:r w:rsidRPr="00323652">
        <w:rPr>
          <w:b/>
          <w:bCs/>
        </w:rPr>
        <w:t>Formål</w:t>
      </w:r>
      <w:r>
        <w:t>:</w:t>
      </w:r>
      <w:r>
        <w:tab/>
        <w:t xml:space="preserve"> XXXXXXXXXXXXXXXXXXXXXXXXXXXXXXXXX</w:t>
      </w:r>
      <w:r>
        <w:tab/>
      </w:r>
      <w:proofErr w:type="spellStart"/>
      <w:r w:rsidRPr="00323652">
        <w:rPr>
          <w:b/>
          <w:bCs/>
        </w:rPr>
        <w:t>Sosikode</w:t>
      </w:r>
      <w:proofErr w:type="spellEnd"/>
      <w:r>
        <w:t xml:space="preserve">: </w:t>
      </w:r>
      <w:proofErr w:type="spellStart"/>
      <w:r>
        <w:t>xxxx</w:t>
      </w:r>
      <w:proofErr w:type="spellEnd"/>
      <w:r>
        <w:t xml:space="preserve">   </w:t>
      </w:r>
      <w:proofErr w:type="gramStart"/>
      <w:r w:rsidRPr="00323652">
        <w:rPr>
          <w:b/>
          <w:bCs/>
        </w:rPr>
        <w:t>A</w:t>
      </w:r>
      <w:r>
        <w:rPr>
          <w:b/>
          <w:bCs/>
        </w:rPr>
        <w:t>real</w:t>
      </w:r>
      <w:r w:rsidRPr="00323652">
        <w:rPr>
          <w:b/>
          <w:bCs/>
        </w:rPr>
        <w:t>:</w:t>
      </w:r>
      <w:r>
        <w:t>xxxm</w:t>
      </w:r>
      <w:proofErr w:type="gramEnd"/>
      <w:r>
        <w:t>2</w:t>
      </w:r>
    </w:p>
    <w:p w14:paraId="41AF7FC7" w14:textId="77777777" w:rsidR="00693D2B" w:rsidRDefault="00693D2B" w:rsidP="00693D2B">
      <w:r w:rsidRPr="00323652">
        <w:rPr>
          <w:b/>
          <w:bCs/>
        </w:rPr>
        <w:t>Felt</w:t>
      </w:r>
      <w:r>
        <w:t>: XXXX</w:t>
      </w:r>
      <w:r>
        <w:tab/>
      </w:r>
      <w:r w:rsidRPr="00323652">
        <w:rPr>
          <w:b/>
          <w:bCs/>
        </w:rPr>
        <w:t>Formål</w:t>
      </w:r>
      <w:r>
        <w:t>:</w:t>
      </w:r>
      <w:r>
        <w:tab/>
        <w:t xml:space="preserve"> XXXXXXXXXXXXXXXXXXXXXXXXXXXXXXXXX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Pr>
          <w:b/>
          <w:bCs/>
        </w:rPr>
        <w:t>real</w:t>
      </w:r>
      <w:r w:rsidRPr="00323652">
        <w:rPr>
          <w:b/>
          <w:bCs/>
        </w:rPr>
        <w:t>:</w:t>
      </w:r>
      <w:r>
        <w:t>xxxm</w:t>
      </w:r>
      <w:proofErr w:type="gramEnd"/>
      <w:r>
        <w:t>2</w:t>
      </w:r>
    </w:p>
    <w:p w14:paraId="61D33750" w14:textId="77777777" w:rsidR="00E9086F" w:rsidRDefault="00E9086F" w:rsidP="009344D2">
      <w:pPr>
        <w:rPr>
          <w:b/>
          <w:bCs/>
          <w:sz w:val="24"/>
          <w:szCs w:val="24"/>
        </w:rPr>
      </w:pPr>
    </w:p>
    <w:p w14:paraId="787E3EE8" w14:textId="1E403DE6" w:rsidR="00E9086F" w:rsidRDefault="00E9086F" w:rsidP="009344D2">
      <w:pPr>
        <w:rPr>
          <w:b/>
          <w:bCs/>
          <w:sz w:val="24"/>
          <w:szCs w:val="24"/>
        </w:rPr>
      </w:pPr>
      <w:r w:rsidRPr="00EA433F">
        <w:rPr>
          <w:b/>
          <w:bCs/>
          <w:sz w:val="24"/>
          <w:szCs w:val="24"/>
        </w:rPr>
        <w:t xml:space="preserve">Landbruks-, natur- og </w:t>
      </w:r>
      <w:proofErr w:type="spellStart"/>
      <w:r w:rsidRPr="00EA433F">
        <w:rPr>
          <w:b/>
          <w:bCs/>
          <w:sz w:val="24"/>
          <w:szCs w:val="24"/>
        </w:rPr>
        <w:t>friluftsformål</w:t>
      </w:r>
      <w:proofErr w:type="spellEnd"/>
      <w:r w:rsidRPr="00EA433F">
        <w:rPr>
          <w:b/>
          <w:bCs/>
          <w:sz w:val="24"/>
          <w:szCs w:val="24"/>
        </w:rPr>
        <w:t xml:space="preserve"> (</w:t>
      </w:r>
      <w:proofErr w:type="spellStart"/>
      <w:r w:rsidRPr="00EA433F">
        <w:rPr>
          <w:b/>
          <w:bCs/>
          <w:sz w:val="24"/>
          <w:szCs w:val="24"/>
        </w:rPr>
        <w:t>pbl</w:t>
      </w:r>
      <w:proofErr w:type="spellEnd"/>
      <w:r w:rsidRPr="00EA433F">
        <w:rPr>
          <w:b/>
          <w:bCs/>
          <w:sz w:val="24"/>
          <w:szCs w:val="24"/>
        </w:rPr>
        <w:t xml:space="preserve"> § 12-5 nr. 5)</w:t>
      </w:r>
    </w:p>
    <w:p w14:paraId="1AB86144" w14:textId="77777777" w:rsidR="00E9086F" w:rsidRDefault="00E9086F" w:rsidP="009344D2">
      <w:pPr>
        <w:rPr>
          <w:b/>
          <w:bCs/>
          <w:sz w:val="24"/>
          <w:szCs w:val="24"/>
        </w:rPr>
      </w:pPr>
    </w:p>
    <w:p w14:paraId="4075FA94" w14:textId="77777777" w:rsidR="00693D2B" w:rsidRPr="00323652" w:rsidRDefault="00693D2B" w:rsidP="00693D2B">
      <w:pPr>
        <w:rPr>
          <w:b/>
          <w:bCs/>
        </w:rPr>
      </w:pPr>
      <w:r w:rsidRPr="00323652">
        <w:rPr>
          <w:b/>
          <w:bCs/>
        </w:rPr>
        <w:t>Felt</w:t>
      </w:r>
      <w:r>
        <w:t>: XXXX</w:t>
      </w:r>
      <w:r>
        <w:tab/>
      </w:r>
      <w:r w:rsidRPr="00323652">
        <w:rPr>
          <w:b/>
          <w:bCs/>
        </w:rPr>
        <w:t>Formål:</w:t>
      </w:r>
      <w:r w:rsidRPr="00323652">
        <w:rPr>
          <w:b/>
          <w:bCs/>
        </w:rPr>
        <w:tab/>
      </w:r>
      <w:r>
        <w:t xml:space="preserve"> XXXXXXXXXXXXXXXXXXXXXXXXXXXXXXXXX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Pr>
          <w:b/>
          <w:bCs/>
        </w:rPr>
        <w:t>real</w:t>
      </w:r>
      <w:r>
        <w:t>:xxxm</w:t>
      </w:r>
      <w:proofErr w:type="gramEnd"/>
      <w:r>
        <w:t>2</w:t>
      </w:r>
    </w:p>
    <w:p w14:paraId="091AC5D4" w14:textId="77777777" w:rsidR="00693D2B" w:rsidRDefault="00693D2B" w:rsidP="00693D2B">
      <w:r w:rsidRPr="00323652">
        <w:rPr>
          <w:b/>
          <w:bCs/>
        </w:rPr>
        <w:t>Felt:</w:t>
      </w:r>
      <w:r>
        <w:t xml:space="preserve"> XXXX</w:t>
      </w:r>
      <w:r>
        <w:tab/>
      </w:r>
      <w:r w:rsidRPr="00323652">
        <w:rPr>
          <w:b/>
          <w:bCs/>
        </w:rPr>
        <w:t>Formål</w:t>
      </w:r>
      <w:r>
        <w:t>:</w:t>
      </w:r>
      <w:r>
        <w:tab/>
        <w:t xml:space="preserve"> XXXXXXXXXXXXXXXXXXXXXXXXXXXXXXXXX</w:t>
      </w:r>
      <w:r>
        <w:tab/>
      </w:r>
      <w:proofErr w:type="spellStart"/>
      <w:r w:rsidRPr="00323652">
        <w:rPr>
          <w:b/>
          <w:bCs/>
        </w:rPr>
        <w:t>Sosikode</w:t>
      </w:r>
      <w:proofErr w:type="spellEnd"/>
      <w:r>
        <w:t xml:space="preserve">: </w:t>
      </w:r>
      <w:proofErr w:type="spellStart"/>
      <w:r>
        <w:t>xxxx</w:t>
      </w:r>
      <w:proofErr w:type="spellEnd"/>
      <w:r>
        <w:t xml:space="preserve">   </w:t>
      </w:r>
      <w:proofErr w:type="gramStart"/>
      <w:r w:rsidRPr="00323652">
        <w:rPr>
          <w:b/>
          <w:bCs/>
        </w:rPr>
        <w:t>A</w:t>
      </w:r>
      <w:r>
        <w:rPr>
          <w:b/>
          <w:bCs/>
        </w:rPr>
        <w:t>real</w:t>
      </w:r>
      <w:r w:rsidRPr="00323652">
        <w:rPr>
          <w:b/>
          <w:bCs/>
        </w:rPr>
        <w:t>:</w:t>
      </w:r>
      <w:r>
        <w:t>xxxm</w:t>
      </w:r>
      <w:proofErr w:type="gramEnd"/>
      <w:r>
        <w:t>2</w:t>
      </w:r>
    </w:p>
    <w:p w14:paraId="6324031F" w14:textId="77777777" w:rsidR="00693D2B" w:rsidRDefault="00693D2B" w:rsidP="00693D2B">
      <w:r w:rsidRPr="00323652">
        <w:rPr>
          <w:b/>
          <w:bCs/>
        </w:rPr>
        <w:t>Felt</w:t>
      </w:r>
      <w:r>
        <w:t>: XXXX</w:t>
      </w:r>
      <w:r>
        <w:tab/>
      </w:r>
      <w:r w:rsidRPr="00323652">
        <w:rPr>
          <w:b/>
          <w:bCs/>
        </w:rPr>
        <w:t>Formål</w:t>
      </w:r>
      <w:r>
        <w:t>:</w:t>
      </w:r>
      <w:r>
        <w:tab/>
        <w:t xml:space="preserve"> XXXXXXXXXXXXXXXXXXXXXXXXXXXXXXXXX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Pr>
          <w:b/>
          <w:bCs/>
        </w:rPr>
        <w:t>real</w:t>
      </w:r>
      <w:r w:rsidRPr="00323652">
        <w:rPr>
          <w:b/>
          <w:bCs/>
        </w:rPr>
        <w:t>:</w:t>
      </w:r>
      <w:r>
        <w:t>xxxm</w:t>
      </w:r>
      <w:proofErr w:type="gramEnd"/>
      <w:r>
        <w:t>2</w:t>
      </w:r>
    </w:p>
    <w:p w14:paraId="78BCF3D7" w14:textId="77777777" w:rsidR="00E9086F" w:rsidRDefault="00E9086F" w:rsidP="00E9086F"/>
    <w:p w14:paraId="45E61612" w14:textId="26E97E9E" w:rsidR="00E9086F" w:rsidRDefault="00E9086F" w:rsidP="00E9086F">
      <w:pPr>
        <w:rPr>
          <w:b/>
          <w:bCs/>
          <w:sz w:val="24"/>
          <w:szCs w:val="24"/>
        </w:rPr>
      </w:pPr>
      <w:r w:rsidRPr="006C345B">
        <w:rPr>
          <w:b/>
          <w:bCs/>
          <w:sz w:val="24"/>
          <w:szCs w:val="24"/>
        </w:rPr>
        <w:t>Bruk og vern av sjø og vassdrag med tilhørende strandsone (</w:t>
      </w:r>
      <w:proofErr w:type="spellStart"/>
      <w:r w:rsidRPr="006C345B">
        <w:rPr>
          <w:b/>
          <w:bCs/>
          <w:sz w:val="24"/>
          <w:szCs w:val="24"/>
        </w:rPr>
        <w:t>pbl</w:t>
      </w:r>
      <w:proofErr w:type="spellEnd"/>
      <w:r w:rsidRPr="006C345B">
        <w:rPr>
          <w:b/>
          <w:bCs/>
          <w:sz w:val="24"/>
          <w:szCs w:val="24"/>
        </w:rPr>
        <w:t xml:space="preserve"> § 12-5 nr. 6)</w:t>
      </w:r>
    </w:p>
    <w:p w14:paraId="1AEC0EBF" w14:textId="77777777" w:rsidR="00E9086F" w:rsidRDefault="00E9086F" w:rsidP="00E9086F"/>
    <w:p w14:paraId="2D67447F" w14:textId="344EF0FA" w:rsidR="00E9086F" w:rsidRPr="00323652" w:rsidRDefault="00E9086F" w:rsidP="00E9086F">
      <w:pPr>
        <w:rPr>
          <w:b/>
          <w:bCs/>
        </w:rPr>
      </w:pPr>
      <w:r w:rsidRPr="00323652">
        <w:rPr>
          <w:b/>
          <w:bCs/>
        </w:rPr>
        <w:t>Felt</w:t>
      </w:r>
      <w:r>
        <w:t>: XXXX</w:t>
      </w:r>
      <w:r>
        <w:tab/>
      </w:r>
      <w:r w:rsidRPr="00323652">
        <w:rPr>
          <w:b/>
          <w:bCs/>
        </w:rPr>
        <w:t>Formål:</w:t>
      </w:r>
      <w:r w:rsidRPr="00323652">
        <w:rPr>
          <w:b/>
          <w:bCs/>
        </w:rPr>
        <w:tab/>
      </w:r>
      <w:r>
        <w:t xml:space="preserve"> XXXXXXXXXXXXXXXXXXXX</w:t>
      </w:r>
      <w:r w:rsidR="00693D2B">
        <w:t>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sidR="00323652">
        <w:rPr>
          <w:b/>
          <w:bCs/>
        </w:rPr>
        <w:t>real</w:t>
      </w:r>
      <w:r>
        <w:t>:x</w:t>
      </w:r>
      <w:r w:rsidR="00323652">
        <w:t>xx</w:t>
      </w:r>
      <w:r>
        <w:t>m</w:t>
      </w:r>
      <w:proofErr w:type="gramEnd"/>
      <w:r>
        <w:t>2</w:t>
      </w:r>
    </w:p>
    <w:p w14:paraId="6DBB8377" w14:textId="301A31F5" w:rsidR="00E9086F" w:rsidRDefault="00E9086F" w:rsidP="00E9086F">
      <w:r w:rsidRPr="00323652">
        <w:rPr>
          <w:b/>
          <w:bCs/>
        </w:rPr>
        <w:t>Felt:</w:t>
      </w:r>
      <w:r>
        <w:t xml:space="preserve"> XXXX</w:t>
      </w:r>
      <w:r>
        <w:tab/>
      </w:r>
      <w:r w:rsidRPr="00323652">
        <w:rPr>
          <w:b/>
          <w:bCs/>
        </w:rPr>
        <w:t>Formål</w:t>
      </w:r>
      <w:r>
        <w:t>:</w:t>
      </w:r>
      <w:r>
        <w:tab/>
        <w:t xml:space="preserve"> XXXXXXXXXXXXXXXXXXXX</w:t>
      </w:r>
      <w:r w:rsidR="00693D2B">
        <w:t>XXXXXXXXXXXXX</w:t>
      </w:r>
      <w:r>
        <w:tab/>
      </w:r>
      <w:proofErr w:type="spellStart"/>
      <w:r w:rsidRPr="00323652">
        <w:rPr>
          <w:b/>
          <w:bCs/>
        </w:rPr>
        <w:t>Sosikode</w:t>
      </w:r>
      <w:proofErr w:type="spellEnd"/>
      <w:r>
        <w:t xml:space="preserve">: </w:t>
      </w:r>
      <w:proofErr w:type="spellStart"/>
      <w:r>
        <w:t>xxxx</w:t>
      </w:r>
      <w:proofErr w:type="spellEnd"/>
      <w:r w:rsidR="00693D2B">
        <w:t xml:space="preserve">   </w:t>
      </w:r>
      <w:proofErr w:type="gramStart"/>
      <w:r w:rsidRPr="00323652">
        <w:rPr>
          <w:b/>
          <w:bCs/>
        </w:rPr>
        <w:t>A</w:t>
      </w:r>
      <w:r w:rsidR="00323652">
        <w:rPr>
          <w:b/>
          <w:bCs/>
        </w:rPr>
        <w:t>real</w:t>
      </w:r>
      <w:r w:rsidRPr="00323652">
        <w:rPr>
          <w:b/>
          <w:bCs/>
        </w:rPr>
        <w:t>:</w:t>
      </w:r>
      <w:r>
        <w:t>xx</w:t>
      </w:r>
      <w:r w:rsidR="00323652">
        <w:t>x</w:t>
      </w:r>
      <w:r>
        <w:t>m</w:t>
      </w:r>
      <w:proofErr w:type="gramEnd"/>
      <w:r>
        <w:t>2</w:t>
      </w:r>
    </w:p>
    <w:p w14:paraId="4DAF696F" w14:textId="3BEC6BE7" w:rsidR="00E9086F" w:rsidRDefault="00E9086F" w:rsidP="00E9086F">
      <w:r w:rsidRPr="00323652">
        <w:rPr>
          <w:b/>
          <w:bCs/>
        </w:rPr>
        <w:t>Felt</w:t>
      </w:r>
      <w:r>
        <w:t>: XXXX</w:t>
      </w:r>
      <w:r>
        <w:tab/>
      </w:r>
      <w:r w:rsidRPr="00323652">
        <w:rPr>
          <w:b/>
          <w:bCs/>
        </w:rPr>
        <w:t>Formål</w:t>
      </w:r>
      <w:r>
        <w:t>:</w:t>
      </w:r>
      <w:r>
        <w:tab/>
        <w:t xml:space="preserve"> XXXXXXXXXXXXXXXXXXXX</w:t>
      </w:r>
      <w:r w:rsidR="00693D2B">
        <w:t>XXXXXXXXXXXXX</w:t>
      </w:r>
      <w:r>
        <w:tab/>
      </w:r>
      <w:proofErr w:type="spellStart"/>
      <w:r w:rsidRPr="00323652">
        <w:rPr>
          <w:b/>
          <w:bCs/>
        </w:rPr>
        <w:t>Sosikode</w:t>
      </w:r>
      <w:proofErr w:type="spellEnd"/>
      <w:r>
        <w:t xml:space="preserve">: </w:t>
      </w:r>
      <w:proofErr w:type="spellStart"/>
      <w:r>
        <w:t>xxxx</w:t>
      </w:r>
      <w:proofErr w:type="spellEnd"/>
      <w:r>
        <w:tab/>
      </w:r>
      <w:proofErr w:type="gramStart"/>
      <w:r w:rsidRPr="00323652">
        <w:rPr>
          <w:b/>
          <w:bCs/>
        </w:rPr>
        <w:t>A</w:t>
      </w:r>
      <w:r w:rsidR="00323652">
        <w:rPr>
          <w:b/>
          <w:bCs/>
        </w:rPr>
        <w:t>real</w:t>
      </w:r>
      <w:r w:rsidRPr="00323652">
        <w:rPr>
          <w:b/>
          <w:bCs/>
        </w:rPr>
        <w:t>:</w:t>
      </w:r>
      <w:r>
        <w:t>xx</w:t>
      </w:r>
      <w:r w:rsidR="00323652">
        <w:t>x</w:t>
      </w:r>
      <w:r>
        <w:t>m</w:t>
      </w:r>
      <w:proofErr w:type="gramEnd"/>
      <w:r>
        <w:t>2</w:t>
      </w:r>
    </w:p>
    <w:p w14:paraId="5413370F" w14:textId="77777777" w:rsidR="00E9086F" w:rsidRDefault="00E9086F" w:rsidP="009344D2"/>
    <w:p w14:paraId="4E759633" w14:textId="284E6FFA" w:rsidR="009344D2" w:rsidRDefault="00CC645E" w:rsidP="00CB6954">
      <w:pPr>
        <w:rPr>
          <w:b/>
          <w:bCs/>
        </w:rPr>
      </w:pPr>
      <w:r w:rsidRPr="00CC645E">
        <w:rPr>
          <w:b/>
          <w:bCs/>
        </w:rPr>
        <w:t>SAMLET AREAL XXXXXX daa</w:t>
      </w:r>
    </w:p>
    <w:p w14:paraId="29E6DAFD" w14:textId="77777777" w:rsidR="00CC645E" w:rsidRDefault="00CC645E" w:rsidP="00CB6954">
      <w:pPr>
        <w:rPr>
          <w:b/>
          <w:bCs/>
        </w:rPr>
      </w:pPr>
    </w:p>
    <w:p w14:paraId="7CA0A7E2" w14:textId="3A5572C0" w:rsidR="00CC645E" w:rsidRDefault="00CC645E" w:rsidP="00CB6954">
      <w:pPr>
        <w:rPr>
          <w:b/>
          <w:bCs/>
          <w:sz w:val="24"/>
          <w:szCs w:val="24"/>
        </w:rPr>
      </w:pPr>
      <w:r>
        <w:rPr>
          <w:b/>
          <w:bCs/>
          <w:sz w:val="24"/>
          <w:szCs w:val="24"/>
        </w:rPr>
        <w:t>Hensynssoner</w:t>
      </w:r>
    </w:p>
    <w:p w14:paraId="44538DF9" w14:textId="77777777" w:rsidR="00CC645E" w:rsidRDefault="00CC645E" w:rsidP="00CB6954">
      <w:pPr>
        <w:rPr>
          <w:b/>
          <w:bCs/>
          <w:sz w:val="24"/>
          <w:szCs w:val="24"/>
        </w:rPr>
      </w:pPr>
    </w:p>
    <w:p w14:paraId="78A470BB" w14:textId="4D18668B" w:rsidR="00CC645E" w:rsidRPr="00323652" w:rsidRDefault="00CC645E" w:rsidP="00CB6954">
      <w:r w:rsidRPr="00323652">
        <w:rPr>
          <w:b/>
          <w:bCs/>
        </w:rPr>
        <w:t>Felt:</w:t>
      </w:r>
      <w:r w:rsidRPr="00323652">
        <w:t xml:space="preserve"> XXXX</w:t>
      </w:r>
      <w:r w:rsidR="00693D2B">
        <w:tab/>
      </w:r>
      <w:r w:rsidRPr="00323652">
        <w:rPr>
          <w:b/>
          <w:bCs/>
        </w:rPr>
        <w:t>Formål:</w:t>
      </w:r>
      <w:r w:rsidRPr="00323652">
        <w:t xml:space="preserve"> </w:t>
      </w:r>
      <w:r w:rsidR="00323652">
        <w:rPr>
          <w:sz w:val="24"/>
          <w:szCs w:val="24"/>
        </w:rPr>
        <w:t>Sikring-/støy-/faresone eller annen sone:</w:t>
      </w:r>
      <w:r w:rsidR="00323652">
        <w:tab/>
      </w:r>
      <w:proofErr w:type="spellStart"/>
      <w:r w:rsidRPr="00323652">
        <w:rPr>
          <w:b/>
          <w:bCs/>
        </w:rPr>
        <w:t>Sosikode</w:t>
      </w:r>
      <w:proofErr w:type="spellEnd"/>
      <w:r w:rsidRPr="00323652">
        <w:t>: XXXX</w:t>
      </w:r>
      <w:r w:rsidR="00323652">
        <w:tab/>
      </w:r>
      <w:r w:rsidRPr="00323652">
        <w:rPr>
          <w:b/>
          <w:bCs/>
        </w:rPr>
        <w:t>Areal:</w:t>
      </w:r>
      <w:r w:rsidR="00323652">
        <w:t xml:space="preserve"> </w:t>
      </w:r>
      <w:r w:rsidRPr="00323652">
        <w:t>XX</w:t>
      </w:r>
      <w:r w:rsidR="00693D2B">
        <w:t>m2</w:t>
      </w:r>
    </w:p>
    <w:p w14:paraId="58502A8E" w14:textId="77777777" w:rsidR="00693D2B" w:rsidRPr="00323652" w:rsidRDefault="00693D2B" w:rsidP="00693D2B">
      <w:r w:rsidRPr="00323652">
        <w:rPr>
          <w:b/>
          <w:bCs/>
        </w:rPr>
        <w:t>Felt:</w:t>
      </w:r>
      <w:r w:rsidRPr="00323652">
        <w:t xml:space="preserve"> XXXX</w:t>
      </w:r>
      <w:r>
        <w:tab/>
      </w:r>
      <w:r w:rsidRPr="00323652">
        <w:rPr>
          <w:b/>
          <w:bCs/>
        </w:rPr>
        <w:t>Formål:</w:t>
      </w:r>
      <w:r w:rsidRPr="00323652">
        <w:t xml:space="preserve"> </w:t>
      </w:r>
      <w:r>
        <w:rPr>
          <w:sz w:val="24"/>
          <w:szCs w:val="24"/>
        </w:rPr>
        <w:t>Sikring-/støy-/faresone eller annen sone:</w:t>
      </w:r>
      <w:r>
        <w:tab/>
      </w:r>
      <w:proofErr w:type="spellStart"/>
      <w:r w:rsidRPr="00323652">
        <w:rPr>
          <w:b/>
          <w:bCs/>
        </w:rPr>
        <w:t>Sosikode</w:t>
      </w:r>
      <w:proofErr w:type="spellEnd"/>
      <w:r w:rsidRPr="00323652">
        <w:t>: XXXX</w:t>
      </w:r>
      <w:r>
        <w:tab/>
      </w:r>
      <w:r w:rsidRPr="00323652">
        <w:rPr>
          <w:b/>
          <w:bCs/>
        </w:rPr>
        <w:t>Areal:</w:t>
      </w:r>
      <w:r>
        <w:t xml:space="preserve"> </w:t>
      </w:r>
      <w:r w:rsidRPr="00323652">
        <w:t>XX</w:t>
      </w:r>
      <w:r>
        <w:t>m2</w:t>
      </w:r>
    </w:p>
    <w:p w14:paraId="64C4DE13" w14:textId="77777777" w:rsidR="00693D2B" w:rsidRPr="00323652" w:rsidRDefault="00693D2B" w:rsidP="00693D2B">
      <w:r w:rsidRPr="00323652">
        <w:rPr>
          <w:b/>
          <w:bCs/>
        </w:rPr>
        <w:t>Felt:</w:t>
      </w:r>
      <w:r w:rsidRPr="00323652">
        <w:t xml:space="preserve"> XXXX</w:t>
      </w:r>
      <w:r>
        <w:tab/>
      </w:r>
      <w:r w:rsidRPr="00323652">
        <w:rPr>
          <w:b/>
          <w:bCs/>
        </w:rPr>
        <w:t>Formål:</w:t>
      </w:r>
      <w:r w:rsidRPr="00323652">
        <w:t xml:space="preserve"> </w:t>
      </w:r>
      <w:r>
        <w:rPr>
          <w:sz w:val="24"/>
          <w:szCs w:val="24"/>
        </w:rPr>
        <w:t>Sikring-/støy-/faresone eller annen sone:</w:t>
      </w:r>
      <w:r>
        <w:tab/>
      </w:r>
      <w:proofErr w:type="spellStart"/>
      <w:r w:rsidRPr="00323652">
        <w:rPr>
          <w:b/>
          <w:bCs/>
        </w:rPr>
        <w:t>Sosikode</w:t>
      </w:r>
      <w:proofErr w:type="spellEnd"/>
      <w:r w:rsidRPr="00323652">
        <w:t>: XXXX</w:t>
      </w:r>
      <w:r>
        <w:tab/>
      </w:r>
      <w:r w:rsidRPr="00323652">
        <w:rPr>
          <w:b/>
          <w:bCs/>
        </w:rPr>
        <w:t>Areal:</w:t>
      </w:r>
      <w:r>
        <w:t xml:space="preserve"> </w:t>
      </w:r>
      <w:r w:rsidRPr="00323652">
        <w:t>XX</w:t>
      </w:r>
      <w:r>
        <w:t>m2</w:t>
      </w:r>
    </w:p>
    <w:p w14:paraId="66867531" w14:textId="2841F67B" w:rsidR="00AA706D" w:rsidRDefault="00AA706D" w:rsidP="00CB6954"/>
    <w:p w14:paraId="046B58F0" w14:textId="77777777" w:rsidR="00AA706D" w:rsidRDefault="00AA706D" w:rsidP="00CB6954"/>
    <w:p w14:paraId="7CDE255B" w14:textId="3C9E65ED" w:rsidR="009D7059" w:rsidRDefault="00AA629D" w:rsidP="00C25946">
      <w:pPr>
        <w:pStyle w:val="Heading2"/>
        <w:numPr>
          <w:ilvl w:val="1"/>
          <w:numId w:val="11"/>
        </w:numPr>
      </w:pPr>
      <w:bookmarkStart w:id="129" w:name="_Toc55544402"/>
      <w:bookmarkStart w:id="130" w:name="_Toc55975424"/>
      <w:bookmarkStart w:id="131" w:name="_Toc191994979"/>
      <w:r>
        <w:t>B</w:t>
      </w:r>
      <w:r w:rsidR="004742D8">
        <w:t>ebyggelsens plassering og utforming</w:t>
      </w:r>
      <w:bookmarkEnd w:id="129"/>
      <w:bookmarkEnd w:id="130"/>
      <w:bookmarkEnd w:id="131"/>
    </w:p>
    <w:p w14:paraId="112B32A2" w14:textId="77777777" w:rsidR="00CF7E09" w:rsidRDefault="00CF7E09" w:rsidP="00CF7E09"/>
    <w:p w14:paraId="103D442A" w14:textId="77777777" w:rsidR="00CF7E09" w:rsidRPr="002B1C39" w:rsidRDefault="00CF7E09" w:rsidP="00CF7E09">
      <w:pPr>
        <w:rPr>
          <w:color w:val="0074AF" w:themeColor="accent1"/>
          <w:sz w:val="24"/>
          <w:szCs w:val="24"/>
        </w:rPr>
      </w:pPr>
      <w:r w:rsidRPr="002B1C39">
        <w:rPr>
          <w:color w:val="0074AF" w:themeColor="accent1"/>
          <w:sz w:val="24"/>
          <w:szCs w:val="24"/>
        </w:rPr>
        <w:t>Presenter valg av utbyggingsform og beskriv løsninger.</w:t>
      </w:r>
    </w:p>
    <w:p w14:paraId="196CC791" w14:textId="79064AB8" w:rsidR="00CF7E09" w:rsidRPr="002B1C39" w:rsidRDefault="00CF7E09" w:rsidP="00CF7E09">
      <w:pPr>
        <w:rPr>
          <w:color w:val="0074AF" w:themeColor="accent1"/>
          <w:sz w:val="24"/>
          <w:szCs w:val="24"/>
        </w:rPr>
      </w:pPr>
      <w:r w:rsidRPr="72B5BFEC">
        <w:rPr>
          <w:color w:val="0074AF" w:themeColor="accent1"/>
          <w:sz w:val="24"/>
          <w:szCs w:val="24"/>
        </w:rPr>
        <w:t>Bebyggelsen skal vises i en vedlagt illustrasjonsplan som viser</w:t>
      </w:r>
      <w:r w:rsidR="00641863">
        <w:rPr>
          <w:color w:val="0074AF" w:themeColor="accent1"/>
          <w:sz w:val="24"/>
          <w:szCs w:val="24"/>
        </w:rPr>
        <w:t xml:space="preserve"> alle tillate tiltak og</w:t>
      </w:r>
      <w:r w:rsidRPr="72B5BFEC">
        <w:rPr>
          <w:color w:val="0074AF" w:themeColor="accent1"/>
          <w:sz w:val="24"/>
          <w:szCs w:val="24"/>
        </w:rPr>
        <w:t xml:space="preserve"> maksimal utnytting i forhold til planforslagets rammer, samt oppriss,</w:t>
      </w:r>
      <w:r>
        <w:rPr>
          <w:color w:val="0074AF" w:themeColor="accent1"/>
          <w:sz w:val="24"/>
          <w:szCs w:val="24"/>
        </w:rPr>
        <w:t xml:space="preserve"> målsatte</w:t>
      </w:r>
      <w:r w:rsidRPr="72B5BFEC">
        <w:rPr>
          <w:color w:val="0074AF" w:themeColor="accent1"/>
          <w:sz w:val="24"/>
          <w:szCs w:val="24"/>
        </w:rPr>
        <w:t xml:space="preserve"> tverrsnitt, </w:t>
      </w:r>
      <w:proofErr w:type="spellStart"/>
      <w:r w:rsidRPr="72B5BFEC">
        <w:rPr>
          <w:color w:val="0074AF" w:themeColor="accent1"/>
          <w:sz w:val="24"/>
          <w:szCs w:val="24"/>
        </w:rPr>
        <w:t>langsnitt</w:t>
      </w:r>
      <w:proofErr w:type="spellEnd"/>
      <w:r w:rsidRPr="72B5BFEC">
        <w:rPr>
          <w:color w:val="0074AF" w:themeColor="accent1"/>
          <w:sz w:val="24"/>
          <w:szCs w:val="24"/>
        </w:rPr>
        <w:t xml:space="preserve"> av bebyggelsen </w:t>
      </w:r>
      <w:r>
        <w:rPr>
          <w:color w:val="0074AF" w:themeColor="accent1"/>
          <w:sz w:val="24"/>
          <w:szCs w:val="24"/>
        </w:rPr>
        <w:t xml:space="preserve">i passende skala </w:t>
      </w:r>
      <w:r w:rsidRPr="72B5BFEC">
        <w:rPr>
          <w:color w:val="0074AF" w:themeColor="accent1"/>
          <w:sz w:val="24"/>
          <w:szCs w:val="24"/>
        </w:rPr>
        <w:t>og andre illustrasjoner, eks. 3-4 perspektiver fra gateplan</w:t>
      </w:r>
      <w:r>
        <w:rPr>
          <w:color w:val="0074AF" w:themeColor="accent1"/>
          <w:sz w:val="24"/>
          <w:szCs w:val="24"/>
        </w:rPr>
        <w:t xml:space="preserve"> og fra influensområder som påvirkes ved fjernvirkning. Relevant kan også være gatetverrsnitt som viser kvalitet mht. solforhold, grønnstruktur og boligkvalitet. Gatetverrsnitt vises med snitt gjennom ny bebyggelse og nabobebyggelse med målsatt gesimshøyde, mønehøyde og gatebredde (med gateutforming) og forhold mellom gesims/gate f. eks 1:1, romhøyder og solinnfall ved vårjevndøgn og sommelsolverv.</w:t>
      </w:r>
    </w:p>
    <w:p w14:paraId="7D30C403" w14:textId="77777777" w:rsidR="00CF7E09" w:rsidRPr="002B1C39" w:rsidRDefault="00CF7E09" w:rsidP="00CF7E09">
      <w:pPr>
        <w:rPr>
          <w:color w:val="0074AF" w:themeColor="accent1"/>
          <w:sz w:val="24"/>
          <w:szCs w:val="24"/>
        </w:rPr>
      </w:pPr>
    </w:p>
    <w:p w14:paraId="52DCAC16" w14:textId="77777777" w:rsidR="00CF7E09" w:rsidRPr="002B1C39" w:rsidRDefault="00CF7E09" w:rsidP="00CF7E09">
      <w:pPr>
        <w:rPr>
          <w:color w:val="0074AF" w:themeColor="accent1"/>
          <w:sz w:val="24"/>
          <w:szCs w:val="24"/>
        </w:rPr>
      </w:pPr>
      <w:r w:rsidRPr="002B1C39">
        <w:rPr>
          <w:color w:val="0074AF" w:themeColor="accent1"/>
          <w:sz w:val="24"/>
          <w:szCs w:val="24"/>
        </w:rPr>
        <w:t xml:space="preserve">Oppgi forhold som </w:t>
      </w:r>
      <w:proofErr w:type="gramStart"/>
      <w:r w:rsidRPr="002B1C39">
        <w:rPr>
          <w:color w:val="0074AF" w:themeColor="accent1"/>
          <w:sz w:val="24"/>
          <w:szCs w:val="24"/>
        </w:rPr>
        <w:t>fremgår</w:t>
      </w:r>
      <w:proofErr w:type="gramEnd"/>
      <w:r w:rsidRPr="002B1C39">
        <w:rPr>
          <w:color w:val="0074AF" w:themeColor="accent1"/>
          <w:sz w:val="24"/>
          <w:szCs w:val="24"/>
        </w:rPr>
        <w:t xml:space="preserve"> av bestemmelsene</w:t>
      </w:r>
    </w:p>
    <w:p w14:paraId="76C2B1B7" w14:textId="77777777" w:rsidR="00CF7E09" w:rsidRPr="002B1C39" w:rsidRDefault="00CF7E09" w:rsidP="00CF7E09">
      <w:pPr>
        <w:pStyle w:val="ListParagraph"/>
        <w:numPr>
          <w:ilvl w:val="0"/>
          <w:numId w:val="5"/>
        </w:numPr>
        <w:rPr>
          <w:color w:val="0074AF" w:themeColor="accent1"/>
          <w:sz w:val="24"/>
          <w:szCs w:val="24"/>
        </w:rPr>
      </w:pPr>
      <w:r w:rsidRPr="002B1C39">
        <w:rPr>
          <w:color w:val="0074AF" w:themeColor="accent1"/>
          <w:sz w:val="24"/>
          <w:szCs w:val="24"/>
        </w:rPr>
        <w:t>Bygningstype, eks. frittliggende småhusbebyggelse, konsentrert småhus- bebyggelse, blokkbebyggelse, kvartalsbebyggelse etc. Evt. bestemmelser for sokkelleiligheter.</w:t>
      </w:r>
    </w:p>
    <w:p w14:paraId="26289EA3" w14:textId="77777777" w:rsidR="00CF7E09" w:rsidRPr="002B1C39" w:rsidRDefault="00CF7E09" w:rsidP="00CF7E09">
      <w:pPr>
        <w:pStyle w:val="ListParagraph"/>
        <w:numPr>
          <w:ilvl w:val="0"/>
          <w:numId w:val="5"/>
        </w:numPr>
        <w:rPr>
          <w:color w:val="0074AF" w:themeColor="accent1"/>
          <w:sz w:val="24"/>
          <w:szCs w:val="24"/>
        </w:rPr>
      </w:pPr>
      <w:r w:rsidRPr="72B5BFEC">
        <w:rPr>
          <w:color w:val="0074AF" w:themeColor="accent1"/>
          <w:sz w:val="24"/>
          <w:szCs w:val="24"/>
        </w:rPr>
        <w:t>Bebyggelsens plassering</w:t>
      </w:r>
      <w:r>
        <w:rPr>
          <w:color w:val="0074AF" w:themeColor="accent1"/>
          <w:sz w:val="24"/>
          <w:szCs w:val="24"/>
        </w:rPr>
        <w:t>, avstand til tomtegrense og senterlinje vei</w:t>
      </w:r>
    </w:p>
    <w:p w14:paraId="7F5A8F14" w14:textId="77777777" w:rsidR="00CF7E09" w:rsidRPr="002B1C39" w:rsidRDefault="00CF7E09" w:rsidP="00CF7E09">
      <w:pPr>
        <w:pStyle w:val="ListParagraph"/>
        <w:numPr>
          <w:ilvl w:val="0"/>
          <w:numId w:val="5"/>
        </w:numPr>
        <w:rPr>
          <w:color w:val="0074AF" w:themeColor="accent1"/>
          <w:sz w:val="24"/>
          <w:szCs w:val="24"/>
        </w:rPr>
      </w:pPr>
      <w:r w:rsidRPr="002B1C39">
        <w:rPr>
          <w:color w:val="0074AF" w:themeColor="accent1"/>
          <w:sz w:val="24"/>
          <w:szCs w:val="24"/>
          <w:lang w:val="sv-SE"/>
        </w:rPr>
        <w:t>Bebyggelsens utnyttelsesgrad (BYA, BRA, %-BYA eller %-BRA)</w:t>
      </w:r>
      <w:r w:rsidRPr="002B1C39">
        <w:rPr>
          <w:color w:val="0074AF" w:themeColor="accent1"/>
          <w:sz w:val="24"/>
          <w:szCs w:val="24"/>
        </w:rPr>
        <w:t xml:space="preserve"> </w:t>
      </w:r>
    </w:p>
    <w:p w14:paraId="502FF77D" w14:textId="77777777" w:rsidR="00CF7E09" w:rsidRPr="002B1C39" w:rsidRDefault="00CF7E09" w:rsidP="00CF7E09">
      <w:pPr>
        <w:pStyle w:val="ListParagraph"/>
        <w:numPr>
          <w:ilvl w:val="0"/>
          <w:numId w:val="5"/>
        </w:numPr>
        <w:rPr>
          <w:color w:val="0074AF" w:themeColor="accent1"/>
          <w:sz w:val="24"/>
          <w:szCs w:val="24"/>
        </w:rPr>
      </w:pPr>
      <w:r w:rsidRPr="72B5BFEC">
        <w:rPr>
          <w:color w:val="0074AF" w:themeColor="accent1"/>
          <w:sz w:val="24"/>
          <w:szCs w:val="24"/>
        </w:rPr>
        <w:t>Volumoppbygging</w:t>
      </w:r>
      <w:r>
        <w:rPr>
          <w:color w:val="0074AF" w:themeColor="accent1"/>
          <w:sz w:val="24"/>
          <w:szCs w:val="24"/>
        </w:rPr>
        <w:t xml:space="preserve">, </w:t>
      </w:r>
      <w:r w:rsidRPr="72B5BFEC">
        <w:rPr>
          <w:color w:val="0074AF" w:themeColor="accent1"/>
          <w:sz w:val="24"/>
          <w:szCs w:val="24"/>
        </w:rPr>
        <w:t xml:space="preserve">nedtrapping, inntrukket </w:t>
      </w:r>
      <w:proofErr w:type="gramStart"/>
      <w:r w:rsidRPr="72B5BFEC">
        <w:rPr>
          <w:color w:val="0074AF" w:themeColor="accent1"/>
          <w:sz w:val="24"/>
          <w:szCs w:val="24"/>
        </w:rPr>
        <w:t>etg.(</w:t>
      </w:r>
      <w:proofErr w:type="gramEnd"/>
      <w:r w:rsidRPr="72B5BFEC">
        <w:rPr>
          <w:color w:val="0074AF" w:themeColor="accent1"/>
          <w:sz w:val="24"/>
          <w:szCs w:val="24"/>
        </w:rPr>
        <w:t xml:space="preserve"> beskriv hvor langt inn etg. er trukket inn)</w:t>
      </w:r>
    </w:p>
    <w:p w14:paraId="5B364EC0" w14:textId="77777777" w:rsidR="00CF7E09" w:rsidRDefault="00CF7E09" w:rsidP="00CF7E09">
      <w:pPr>
        <w:pStyle w:val="ListParagraph"/>
        <w:numPr>
          <w:ilvl w:val="0"/>
          <w:numId w:val="5"/>
        </w:numPr>
        <w:rPr>
          <w:color w:val="0074AF" w:themeColor="accent1"/>
          <w:sz w:val="24"/>
          <w:szCs w:val="24"/>
        </w:rPr>
      </w:pPr>
      <w:r>
        <w:rPr>
          <w:color w:val="0074AF" w:themeColor="accent1"/>
          <w:sz w:val="24"/>
          <w:szCs w:val="24"/>
        </w:rPr>
        <w:t>Bygningsutforming, takform</w:t>
      </w:r>
    </w:p>
    <w:p w14:paraId="4D77FB82" w14:textId="77777777" w:rsidR="00CF7E09" w:rsidRPr="002B1C39" w:rsidRDefault="00CF7E09" w:rsidP="00CF7E09">
      <w:pPr>
        <w:pStyle w:val="ListParagraph"/>
        <w:numPr>
          <w:ilvl w:val="0"/>
          <w:numId w:val="5"/>
        </w:numPr>
        <w:rPr>
          <w:color w:val="0074AF" w:themeColor="accent1"/>
          <w:sz w:val="24"/>
          <w:szCs w:val="24"/>
        </w:rPr>
      </w:pPr>
      <w:r w:rsidRPr="002B1C39">
        <w:rPr>
          <w:color w:val="0074AF" w:themeColor="accent1"/>
          <w:sz w:val="24"/>
          <w:szCs w:val="24"/>
        </w:rPr>
        <w:t xml:space="preserve">Etasjeantall/Byggehøyder (både høyde i meter og </w:t>
      </w:r>
      <w:proofErr w:type="spellStart"/>
      <w:r w:rsidRPr="002B1C39">
        <w:rPr>
          <w:color w:val="0074AF" w:themeColor="accent1"/>
          <w:sz w:val="24"/>
          <w:szCs w:val="24"/>
        </w:rPr>
        <w:t>kotenivå</w:t>
      </w:r>
      <w:proofErr w:type="spellEnd"/>
      <w:r w:rsidRPr="002B1C39">
        <w:rPr>
          <w:color w:val="0074AF" w:themeColor="accent1"/>
          <w:sz w:val="24"/>
          <w:szCs w:val="24"/>
        </w:rPr>
        <w:t>, gesims- og mønehøyde, samt beskrivelse av antall etasjer som byggehøyden gir rom for).</w:t>
      </w:r>
    </w:p>
    <w:p w14:paraId="0EF88950" w14:textId="77777777" w:rsidR="00CF7E09" w:rsidRPr="002B1C39" w:rsidRDefault="00CF7E09" w:rsidP="00CF7E09">
      <w:pPr>
        <w:pStyle w:val="ListParagraph"/>
        <w:numPr>
          <w:ilvl w:val="0"/>
          <w:numId w:val="5"/>
        </w:numPr>
        <w:rPr>
          <w:color w:val="0074AF" w:themeColor="accent1"/>
          <w:sz w:val="24"/>
          <w:szCs w:val="24"/>
        </w:rPr>
      </w:pPr>
      <w:r w:rsidRPr="002B1C39">
        <w:rPr>
          <w:color w:val="0074AF" w:themeColor="accent1"/>
          <w:sz w:val="24"/>
          <w:szCs w:val="24"/>
        </w:rPr>
        <w:t>Antall boliger og leilighetsfordeling og variasjon i boligtype for å skape variasjon i alder</w:t>
      </w:r>
    </w:p>
    <w:p w14:paraId="6FB888CB" w14:textId="77777777" w:rsidR="00CF7E09" w:rsidRPr="002B1C39" w:rsidRDefault="00CF7E09" w:rsidP="00CF7E09">
      <w:pPr>
        <w:pStyle w:val="ListParagraph"/>
        <w:numPr>
          <w:ilvl w:val="0"/>
          <w:numId w:val="5"/>
        </w:numPr>
        <w:rPr>
          <w:color w:val="0074AF" w:themeColor="accent1"/>
          <w:sz w:val="24"/>
          <w:szCs w:val="24"/>
        </w:rPr>
      </w:pPr>
      <w:r w:rsidRPr="002B1C39">
        <w:rPr>
          <w:color w:val="0074AF" w:themeColor="accent1"/>
          <w:sz w:val="24"/>
          <w:szCs w:val="24"/>
        </w:rPr>
        <w:t xml:space="preserve">Oppgi antall m² næringsareal, </w:t>
      </w:r>
      <w:r>
        <w:rPr>
          <w:color w:val="0074AF" w:themeColor="accent1"/>
          <w:sz w:val="24"/>
          <w:szCs w:val="24"/>
        </w:rPr>
        <w:t xml:space="preserve">type næring, </w:t>
      </w:r>
      <w:r w:rsidRPr="002B1C39">
        <w:rPr>
          <w:color w:val="0074AF" w:themeColor="accent1"/>
          <w:sz w:val="24"/>
          <w:szCs w:val="24"/>
        </w:rPr>
        <w:t>antall arbeidsplasser</w:t>
      </w:r>
    </w:p>
    <w:p w14:paraId="1564BF92" w14:textId="77777777" w:rsidR="00CF7E09" w:rsidRPr="002B1C39" w:rsidRDefault="00CF7E09" w:rsidP="00CF7E09">
      <w:pPr>
        <w:pStyle w:val="pf0"/>
        <w:numPr>
          <w:ilvl w:val="0"/>
          <w:numId w:val="5"/>
        </w:numPr>
        <w:rPr>
          <w:rFonts w:ascii="Calibri" w:hAnsi="Calibri" w:cs="Calibri"/>
          <w:color w:val="0074AF" w:themeColor="accent1"/>
        </w:rPr>
      </w:pPr>
      <w:r w:rsidRPr="002B1C39">
        <w:rPr>
          <w:rFonts w:ascii="Calibri" w:hAnsi="Calibri" w:cs="Calibri"/>
          <w:color w:val="0074AF" w:themeColor="accent1"/>
        </w:rPr>
        <w:t>Fasademateriale og fargevalg</w:t>
      </w:r>
    </w:p>
    <w:p w14:paraId="55160633" w14:textId="77777777" w:rsidR="00CF7E09" w:rsidRPr="002B1C39" w:rsidRDefault="00CF7E09" w:rsidP="00CF7E09">
      <w:pPr>
        <w:pStyle w:val="pf0"/>
        <w:numPr>
          <w:ilvl w:val="0"/>
          <w:numId w:val="5"/>
        </w:numPr>
        <w:rPr>
          <w:rFonts w:ascii="Calibri" w:hAnsi="Calibri" w:cs="Calibri"/>
          <w:color w:val="0074AF" w:themeColor="accent1"/>
        </w:rPr>
      </w:pPr>
      <w:r w:rsidRPr="002B1C39">
        <w:rPr>
          <w:rFonts w:ascii="Calibri" w:hAnsi="Calibri" w:cs="Calibri"/>
          <w:color w:val="0074AF" w:themeColor="accent1"/>
        </w:rPr>
        <w:t>Vindusutforming og fargevalg</w:t>
      </w:r>
    </w:p>
    <w:p w14:paraId="48F8BB47" w14:textId="77777777" w:rsidR="00CF7E09" w:rsidRPr="002B1C39" w:rsidRDefault="00CF7E09" w:rsidP="00CF7E09">
      <w:pPr>
        <w:pStyle w:val="pf0"/>
        <w:numPr>
          <w:ilvl w:val="0"/>
          <w:numId w:val="5"/>
        </w:numPr>
        <w:rPr>
          <w:rFonts w:ascii="Calibri" w:hAnsi="Calibri" w:cs="Calibri"/>
          <w:color w:val="0074AF" w:themeColor="accent1"/>
        </w:rPr>
      </w:pPr>
      <w:r w:rsidRPr="62C3D8A2">
        <w:rPr>
          <w:rFonts w:ascii="Calibri" w:hAnsi="Calibri" w:cs="Calibri"/>
          <w:color w:val="0074AF" w:themeColor="accent1"/>
        </w:rPr>
        <w:t>Bruk av varige fasademateriale eller andre miljømessige bærekraftstiltak og vedlikeholdskostnader</w:t>
      </w:r>
    </w:p>
    <w:p w14:paraId="09356A17" w14:textId="77777777" w:rsidR="00CF7E09" w:rsidRPr="002B1C39" w:rsidRDefault="00CF7E09" w:rsidP="00CF7E09">
      <w:pPr>
        <w:pStyle w:val="pf0"/>
        <w:numPr>
          <w:ilvl w:val="0"/>
          <w:numId w:val="5"/>
        </w:numPr>
        <w:rPr>
          <w:rFonts w:ascii="Calibri" w:hAnsi="Calibri" w:cs="Calibri"/>
          <w:color w:val="0074AF" w:themeColor="accent1"/>
        </w:rPr>
      </w:pPr>
      <w:r w:rsidRPr="002B1C39">
        <w:rPr>
          <w:rFonts w:ascii="Calibri" w:hAnsi="Calibri" w:cs="Calibri"/>
          <w:color w:val="0074AF" w:themeColor="accent1"/>
        </w:rPr>
        <w:t>Utforming av 1. etg/ inngangsparti (gjelder spesielt for sentrumsformål)</w:t>
      </w:r>
    </w:p>
    <w:p w14:paraId="613398EB" w14:textId="77777777" w:rsidR="00CF7E09" w:rsidRPr="002B1C39" w:rsidRDefault="00CF7E09" w:rsidP="00CF7E09">
      <w:pPr>
        <w:pStyle w:val="ListParagraph"/>
        <w:numPr>
          <w:ilvl w:val="0"/>
          <w:numId w:val="5"/>
        </w:numPr>
        <w:rPr>
          <w:color w:val="0074AF" w:themeColor="accent1"/>
          <w:sz w:val="24"/>
          <w:szCs w:val="24"/>
        </w:rPr>
      </w:pPr>
      <w:r w:rsidRPr="002B1C39">
        <w:rPr>
          <w:color w:val="0074AF" w:themeColor="accent1"/>
          <w:sz w:val="24"/>
          <w:szCs w:val="24"/>
        </w:rPr>
        <w:t>Innvendig romhøyde</w:t>
      </w:r>
    </w:p>
    <w:p w14:paraId="137E61CA" w14:textId="77777777" w:rsidR="00CF7E09" w:rsidRPr="002B1C39" w:rsidRDefault="00CF7E09" w:rsidP="00CF7E09">
      <w:pPr>
        <w:pStyle w:val="pf0"/>
        <w:numPr>
          <w:ilvl w:val="0"/>
          <w:numId w:val="5"/>
        </w:numPr>
        <w:rPr>
          <w:rFonts w:ascii="Calibri" w:hAnsi="Calibri" w:cs="Calibri"/>
          <w:color w:val="0074AF" w:themeColor="accent1"/>
        </w:rPr>
      </w:pPr>
      <w:r w:rsidRPr="002B1C39">
        <w:rPr>
          <w:rFonts w:ascii="Calibri" w:hAnsi="Calibri" w:cs="Calibri"/>
          <w:color w:val="0074AF" w:themeColor="accent1"/>
        </w:rPr>
        <w:t>Planløsninger (muligheter for enkelt å møblere, har tilstrekkelig plass for passasje, plassering av spisegruppe, sofa og tv-møblement, fri benkeplass på kjøkken, lagringsplass på kjøkken – soverom og gang.)</w:t>
      </w:r>
    </w:p>
    <w:p w14:paraId="727A43DE" w14:textId="77777777" w:rsidR="00CF7E09" w:rsidRPr="002B1C39" w:rsidRDefault="00CF7E09" w:rsidP="00CF7E09">
      <w:pPr>
        <w:pStyle w:val="ListParagraph"/>
        <w:numPr>
          <w:ilvl w:val="0"/>
          <w:numId w:val="5"/>
        </w:numPr>
        <w:rPr>
          <w:color w:val="0074AF" w:themeColor="accent1"/>
          <w:sz w:val="24"/>
          <w:szCs w:val="24"/>
        </w:rPr>
      </w:pPr>
      <w:r w:rsidRPr="002B1C39">
        <w:rPr>
          <w:color w:val="0074AF" w:themeColor="accent1"/>
          <w:sz w:val="24"/>
          <w:szCs w:val="24"/>
        </w:rPr>
        <w:t>Oppgi om det er bygningsmasse som forutsettes å bli stående eller rives.</w:t>
      </w:r>
    </w:p>
    <w:p w14:paraId="578A9269" w14:textId="77777777" w:rsidR="00CF7E09" w:rsidRPr="002B1C39" w:rsidRDefault="00CF7E09" w:rsidP="00CF7E09">
      <w:pPr>
        <w:pStyle w:val="ListParagraph"/>
        <w:numPr>
          <w:ilvl w:val="0"/>
          <w:numId w:val="5"/>
        </w:numPr>
        <w:rPr>
          <w:sz w:val="24"/>
          <w:szCs w:val="24"/>
        </w:rPr>
      </w:pPr>
      <w:r w:rsidRPr="002B1C39">
        <w:rPr>
          <w:color w:val="0074AF" w:themeColor="accent1"/>
          <w:sz w:val="24"/>
          <w:szCs w:val="24"/>
        </w:rPr>
        <w:t xml:space="preserve">Byggegrenser </w:t>
      </w:r>
    </w:p>
    <w:p w14:paraId="7A1F9C3C" w14:textId="77777777" w:rsidR="00CF7E09" w:rsidRPr="002B1C39" w:rsidRDefault="00CF7E09" w:rsidP="00CF7E09">
      <w:pPr>
        <w:ind w:left="360"/>
        <w:rPr>
          <w:sz w:val="24"/>
          <w:szCs w:val="24"/>
        </w:rPr>
      </w:pPr>
    </w:p>
    <w:p w14:paraId="29B99EB0" w14:textId="77777777" w:rsidR="00CF7E09" w:rsidRPr="002B1C39" w:rsidRDefault="00CF7E09" w:rsidP="00CF7E09">
      <w:pPr>
        <w:rPr>
          <w:color w:val="0074AF" w:themeColor="accent1"/>
          <w:sz w:val="24"/>
          <w:szCs w:val="24"/>
        </w:rPr>
      </w:pPr>
      <w:r>
        <w:rPr>
          <w:color w:val="0074AF" w:themeColor="accent1"/>
          <w:sz w:val="24"/>
          <w:szCs w:val="24"/>
        </w:rPr>
        <w:t>Tegningene og beskrivelsene skal illustrere det som framgår av bestemmelsene. Om</w:t>
      </w:r>
      <w:r w:rsidRPr="002B1C39">
        <w:rPr>
          <w:color w:val="0074AF" w:themeColor="accent1"/>
          <w:sz w:val="24"/>
          <w:szCs w:val="24"/>
        </w:rPr>
        <w:t xml:space="preserve"> enkelte forhold kun </w:t>
      </w:r>
      <w:proofErr w:type="gramStart"/>
      <w:r w:rsidRPr="002B1C39">
        <w:rPr>
          <w:color w:val="0074AF" w:themeColor="accent1"/>
          <w:sz w:val="24"/>
          <w:szCs w:val="24"/>
        </w:rPr>
        <w:t>fremgår</w:t>
      </w:r>
      <w:proofErr w:type="gramEnd"/>
      <w:r w:rsidRPr="002B1C39">
        <w:rPr>
          <w:color w:val="0074AF" w:themeColor="accent1"/>
          <w:sz w:val="24"/>
          <w:szCs w:val="24"/>
        </w:rPr>
        <w:t xml:space="preserve"> av tegninger og ikke i planbestemmelsene, så </w:t>
      </w:r>
      <w:r>
        <w:rPr>
          <w:color w:val="0074AF" w:themeColor="accent1"/>
          <w:sz w:val="24"/>
          <w:szCs w:val="24"/>
        </w:rPr>
        <w:t>må</w:t>
      </w:r>
      <w:r w:rsidRPr="002B1C39">
        <w:rPr>
          <w:color w:val="0074AF" w:themeColor="accent1"/>
          <w:sz w:val="24"/>
          <w:szCs w:val="24"/>
        </w:rPr>
        <w:t xml:space="preserve"> dette</w:t>
      </w:r>
      <w:r>
        <w:rPr>
          <w:color w:val="0074AF" w:themeColor="accent1"/>
          <w:sz w:val="24"/>
          <w:szCs w:val="24"/>
        </w:rPr>
        <w:t xml:space="preserve"> avklares med planenheten</w:t>
      </w:r>
      <w:r w:rsidRPr="002B1C39">
        <w:rPr>
          <w:color w:val="0074AF" w:themeColor="accent1"/>
          <w:sz w:val="24"/>
          <w:szCs w:val="24"/>
        </w:rPr>
        <w:t>.</w:t>
      </w:r>
    </w:p>
    <w:p w14:paraId="51098733" w14:textId="77777777" w:rsidR="00CF7E09" w:rsidRDefault="00CF7E09" w:rsidP="00CF7E09">
      <w:pPr>
        <w:rPr>
          <w:color w:val="0074AF" w:themeColor="accent1"/>
          <w:sz w:val="24"/>
          <w:szCs w:val="24"/>
        </w:rPr>
      </w:pPr>
      <w:r w:rsidRPr="002B1C39">
        <w:rPr>
          <w:color w:val="0074AF" w:themeColor="accent1"/>
          <w:sz w:val="24"/>
          <w:szCs w:val="24"/>
        </w:rPr>
        <w:t>Dokumentasjon: Fasadetegninger med material- og fargevalg, plantegninger.</w:t>
      </w:r>
    </w:p>
    <w:p w14:paraId="3A735EA8" w14:textId="77777777" w:rsidR="008B7942" w:rsidRPr="008B7942" w:rsidRDefault="008B7942" w:rsidP="008B7942">
      <w:bookmarkStart w:id="132" w:name="_Toc55544403"/>
      <w:bookmarkStart w:id="133" w:name="_Toc55975425"/>
    </w:p>
    <w:p w14:paraId="71A3AA58" w14:textId="3099BCE4" w:rsidR="004742D8" w:rsidRDefault="00A2448B" w:rsidP="00C25946">
      <w:pPr>
        <w:pStyle w:val="Heading2"/>
        <w:numPr>
          <w:ilvl w:val="1"/>
          <w:numId w:val="11"/>
        </w:numPr>
      </w:pPr>
      <w:bookmarkStart w:id="134" w:name="_Toc191994980"/>
      <w:r>
        <w:t>Parkering</w:t>
      </w:r>
      <w:r w:rsidR="001E74F5">
        <w:t>/garasjer</w:t>
      </w:r>
      <w:bookmarkEnd w:id="132"/>
      <w:bookmarkEnd w:id="133"/>
      <w:r w:rsidR="006B3DAF">
        <w:t xml:space="preserve"> og sykkelparkering</w:t>
      </w:r>
      <w:bookmarkEnd w:id="134"/>
    </w:p>
    <w:p w14:paraId="50F35FED" w14:textId="77777777" w:rsidR="001B7409" w:rsidRDefault="001B7409" w:rsidP="001B7409"/>
    <w:p w14:paraId="6858CD13" w14:textId="77777777" w:rsidR="000524F7" w:rsidRPr="00865197" w:rsidRDefault="000524F7" w:rsidP="000524F7">
      <w:pPr>
        <w:rPr>
          <w:color w:val="0074AF" w:themeColor="accent1"/>
          <w:sz w:val="24"/>
          <w:szCs w:val="24"/>
        </w:rPr>
      </w:pPr>
      <w:r>
        <w:rPr>
          <w:color w:val="0074AF" w:themeColor="accent1"/>
          <w:sz w:val="24"/>
          <w:szCs w:val="24"/>
        </w:rPr>
        <w:t>Angi</w:t>
      </w:r>
      <w:r w:rsidRPr="00865197">
        <w:rPr>
          <w:color w:val="0074AF" w:themeColor="accent1"/>
          <w:sz w:val="24"/>
          <w:szCs w:val="24"/>
        </w:rPr>
        <w:t xml:space="preserve"> utforming og lokalisering av valgt parkeringsløsning (bil- og sykkelparkering), og beskriv løsninger (fellesparkeringer/</w:t>
      </w:r>
      <w:r>
        <w:rPr>
          <w:color w:val="0074AF" w:themeColor="accent1"/>
          <w:sz w:val="24"/>
          <w:szCs w:val="24"/>
        </w:rPr>
        <w:t>offentlige parkeringer/</w:t>
      </w:r>
      <w:r w:rsidRPr="00865197">
        <w:rPr>
          <w:color w:val="0074AF" w:themeColor="accent1"/>
          <w:sz w:val="24"/>
          <w:szCs w:val="24"/>
        </w:rPr>
        <w:t xml:space="preserve"> parkering på egen tomt).</w:t>
      </w:r>
      <w:r>
        <w:rPr>
          <w:color w:val="0074AF" w:themeColor="accent1"/>
          <w:sz w:val="24"/>
          <w:szCs w:val="24"/>
        </w:rPr>
        <w:t xml:space="preserve"> </w:t>
      </w:r>
    </w:p>
    <w:p w14:paraId="31C042BF" w14:textId="77777777" w:rsidR="000524F7" w:rsidRPr="00865197" w:rsidRDefault="000524F7" w:rsidP="000524F7">
      <w:pPr>
        <w:rPr>
          <w:color w:val="0074AF" w:themeColor="accent1"/>
          <w:sz w:val="24"/>
          <w:szCs w:val="24"/>
        </w:rPr>
      </w:pPr>
    </w:p>
    <w:p w14:paraId="37CD61FE" w14:textId="77777777" w:rsidR="000524F7" w:rsidRPr="00865197" w:rsidRDefault="000524F7" w:rsidP="000524F7">
      <w:pPr>
        <w:rPr>
          <w:color w:val="0074AF" w:themeColor="accent1"/>
          <w:sz w:val="24"/>
          <w:szCs w:val="24"/>
        </w:rPr>
      </w:pPr>
      <w:r w:rsidRPr="00865197">
        <w:rPr>
          <w:color w:val="0074AF" w:themeColor="accent1"/>
          <w:sz w:val="24"/>
          <w:szCs w:val="24"/>
        </w:rPr>
        <w:t>Bil- og sykkelparkeringsdekning</w:t>
      </w:r>
      <w:r>
        <w:rPr>
          <w:color w:val="0074AF" w:themeColor="accent1"/>
          <w:sz w:val="24"/>
          <w:szCs w:val="24"/>
        </w:rPr>
        <w:t>, inkludert HC-parkering</w:t>
      </w:r>
      <w:r w:rsidRPr="00865197">
        <w:rPr>
          <w:color w:val="0074AF" w:themeColor="accent1"/>
          <w:sz w:val="24"/>
          <w:szCs w:val="24"/>
        </w:rPr>
        <w:t xml:space="preserve"> må dokumenteres</w:t>
      </w:r>
      <w:r>
        <w:rPr>
          <w:color w:val="0074AF" w:themeColor="accent1"/>
          <w:sz w:val="24"/>
          <w:szCs w:val="24"/>
        </w:rPr>
        <w:t xml:space="preserve"> (i illustrasjonsplanen)</w:t>
      </w:r>
      <w:r w:rsidRPr="00865197">
        <w:rPr>
          <w:color w:val="0074AF" w:themeColor="accent1"/>
          <w:sz w:val="24"/>
          <w:szCs w:val="24"/>
        </w:rPr>
        <w:t xml:space="preserve"> i tråd med bestemmelser i kommuneplanens arealdel</w:t>
      </w:r>
      <w:r>
        <w:rPr>
          <w:color w:val="0074AF" w:themeColor="accent1"/>
          <w:sz w:val="24"/>
          <w:szCs w:val="24"/>
        </w:rPr>
        <w:t>.</w:t>
      </w:r>
      <w:r w:rsidRPr="00865197">
        <w:rPr>
          <w:color w:val="0074AF" w:themeColor="accent1"/>
          <w:sz w:val="24"/>
          <w:szCs w:val="24"/>
        </w:rPr>
        <w:t xml:space="preserve"> Angi maks- og minimumstall for parkering og må opplys om og begrunn evt. avvik.  </w:t>
      </w:r>
    </w:p>
    <w:p w14:paraId="5D35277C" w14:textId="77777777" w:rsidR="000524F7" w:rsidRDefault="000524F7" w:rsidP="000524F7">
      <w:pPr>
        <w:rPr>
          <w:color w:val="0074AF" w:themeColor="accent1"/>
          <w:sz w:val="24"/>
          <w:szCs w:val="24"/>
        </w:rPr>
      </w:pPr>
      <w:r w:rsidRPr="00865197">
        <w:rPr>
          <w:color w:val="0074AF" w:themeColor="accent1"/>
          <w:sz w:val="24"/>
          <w:szCs w:val="24"/>
        </w:rPr>
        <w:t xml:space="preserve">Beskriv muligheter for </w:t>
      </w:r>
      <w:proofErr w:type="spellStart"/>
      <w:r w:rsidRPr="00865197">
        <w:rPr>
          <w:color w:val="0074AF" w:themeColor="accent1"/>
          <w:sz w:val="24"/>
          <w:szCs w:val="24"/>
        </w:rPr>
        <w:t>lading</w:t>
      </w:r>
      <w:proofErr w:type="spellEnd"/>
      <w:r w:rsidRPr="00865197">
        <w:rPr>
          <w:color w:val="0074AF" w:themeColor="accent1"/>
          <w:sz w:val="24"/>
          <w:szCs w:val="24"/>
        </w:rPr>
        <w:t xml:space="preserve"> av </w:t>
      </w:r>
      <w:proofErr w:type="spellStart"/>
      <w:r w:rsidRPr="00865197">
        <w:rPr>
          <w:color w:val="0074AF" w:themeColor="accent1"/>
          <w:sz w:val="24"/>
          <w:szCs w:val="24"/>
        </w:rPr>
        <w:t>elkjøretøy</w:t>
      </w:r>
      <w:proofErr w:type="spellEnd"/>
      <w:r w:rsidRPr="00865197">
        <w:rPr>
          <w:color w:val="0074AF" w:themeColor="accent1"/>
          <w:sz w:val="24"/>
          <w:szCs w:val="24"/>
        </w:rPr>
        <w:t>.</w:t>
      </w:r>
    </w:p>
    <w:p w14:paraId="5B38B48F" w14:textId="77777777" w:rsidR="000524F7" w:rsidRDefault="000524F7" w:rsidP="000524F7">
      <w:pPr>
        <w:rPr>
          <w:color w:val="0074AF" w:themeColor="accent1"/>
          <w:sz w:val="24"/>
          <w:szCs w:val="24"/>
        </w:rPr>
      </w:pPr>
      <w:r>
        <w:rPr>
          <w:color w:val="0074AF" w:themeColor="accent1"/>
          <w:sz w:val="24"/>
          <w:szCs w:val="24"/>
        </w:rPr>
        <w:t>Beskriv tilgjengelighet for besøksparkering.</w:t>
      </w:r>
    </w:p>
    <w:p w14:paraId="7B159222" w14:textId="161C1315" w:rsidR="00C5576F" w:rsidRPr="00865197" w:rsidRDefault="00C5576F" w:rsidP="000524F7">
      <w:pPr>
        <w:rPr>
          <w:color w:val="0074AF" w:themeColor="accent1"/>
          <w:sz w:val="24"/>
          <w:szCs w:val="24"/>
        </w:rPr>
      </w:pPr>
      <w:r>
        <w:rPr>
          <w:color w:val="0074AF" w:themeColor="accent1"/>
          <w:sz w:val="24"/>
          <w:szCs w:val="24"/>
        </w:rPr>
        <w:t>Beskriv tilgjengelighet parkering for kommunale tjenester, eksempelvis hjemmesykepleie.</w:t>
      </w:r>
    </w:p>
    <w:p w14:paraId="2973BD19" w14:textId="77777777" w:rsidR="000524F7" w:rsidRPr="00865197" w:rsidRDefault="000524F7" w:rsidP="000524F7">
      <w:pPr>
        <w:rPr>
          <w:color w:val="0074AF" w:themeColor="accent1"/>
          <w:sz w:val="24"/>
          <w:szCs w:val="24"/>
        </w:rPr>
      </w:pPr>
      <w:r w:rsidRPr="00865197">
        <w:rPr>
          <w:color w:val="0074AF" w:themeColor="accent1"/>
          <w:sz w:val="24"/>
          <w:szCs w:val="24"/>
        </w:rPr>
        <w:t>Sykkelparkering plasseres enkelt tilgjengelig ved inngangspartier (ikke i kjeller).</w:t>
      </w:r>
    </w:p>
    <w:p w14:paraId="582A382E" w14:textId="77777777" w:rsidR="000524F7" w:rsidRDefault="000524F7" w:rsidP="000524F7">
      <w:pPr>
        <w:rPr>
          <w:color w:val="0074AF" w:themeColor="accent1"/>
          <w:sz w:val="24"/>
          <w:szCs w:val="24"/>
        </w:rPr>
      </w:pPr>
      <w:r w:rsidRPr="00865197">
        <w:rPr>
          <w:color w:val="0074AF" w:themeColor="accent1"/>
          <w:sz w:val="24"/>
          <w:szCs w:val="24"/>
        </w:rPr>
        <w:t>Beskriv evt. eget sykkelverksted/rom for vask.</w:t>
      </w:r>
    </w:p>
    <w:p w14:paraId="66BA1D37" w14:textId="77777777" w:rsidR="000524F7" w:rsidRPr="00865197" w:rsidRDefault="000524F7" w:rsidP="000524F7">
      <w:pPr>
        <w:rPr>
          <w:color w:val="0074AF" w:themeColor="accent1"/>
          <w:sz w:val="24"/>
          <w:szCs w:val="24"/>
        </w:rPr>
      </w:pPr>
      <w:r>
        <w:rPr>
          <w:color w:val="0074AF" w:themeColor="accent1"/>
          <w:sz w:val="24"/>
          <w:szCs w:val="24"/>
        </w:rPr>
        <w:t>Beskriv nødvendige ramper (skal plasseres innenfor bebyggelsen).</w:t>
      </w:r>
    </w:p>
    <w:p w14:paraId="6A8E18C2" w14:textId="77777777" w:rsidR="000524F7" w:rsidRPr="001B7409" w:rsidRDefault="000524F7" w:rsidP="001B7409"/>
    <w:p w14:paraId="21C5A1C6" w14:textId="799E10F0" w:rsidR="007B0B1F" w:rsidRDefault="007E3EE6" w:rsidP="00C25946">
      <w:pPr>
        <w:pStyle w:val="Heading2"/>
        <w:numPr>
          <w:ilvl w:val="1"/>
          <w:numId w:val="11"/>
        </w:numPr>
      </w:pPr>
      <w:bookmarkStart w:id="135" w:name="_Toc55544404"/>
      <w:bookmarkStart w:id="136" w:name="_Toc55975426"/>
      <w:bookmarkStart w:id="137" w:name="_Toc191994981"/>
      <w:r>
        <w:t>Mobilitet og t</w:t>
      </w:r>
      <w:r w:rsidR="007B0B1F">
        <w:t>rafikkløsning</w:t>
      </w:r>
      <w:bookmarkEnd w:id="135"/>
      <w:bookmarkEnd w:id="136"/>
      <w:bookmarkEnd w:id="137"/>
    </w:p>
    <w:p w14:paraId="2A00F415" w14:textId="77777777" w:rsidR="00DD5EED" w:rsidRDefault="00DD5EED" w:rsidP="00DD5EED"/>
    <w:p w14:paraId="7E9673BD" w14:textId="77777777" w:rsidR="000524F7" w:rsidRPr="00B445BA" w:rsidRDefault="000524F7" w:rsidP="000524F7">
      <w:pPr>
        <w:rPr>
          <w:color w:val="0074AF" w:themeColor="accent1"/>
          <w:sz w:val="24"/>
          <w:szCs w:val="24"/>
        </w:rPr>
      </w:pPr>
      <w:r w:rsidRPr="00B445BA">
        <w:rPr>
          <w:color w:val="0074AF" w:themeColor="accent1"/>
          <w:sz w:val="24"/>
          <w:szCs w:val="24"/>
        </w:rPr>
        <w:t>Beskriv nye veiføringer i planområdet, samt behov for tiltak på eksisterende veinett.</w:t>
      </w:r>
    </w:p>
    <w:p w14:paraId="6CE30A46" w14:textId="77777777" w:rsidR="000524F7" w:rsidRPr="00B445BA" w:rsidRDefault="000524F7" w:rsidP="000524F7">
      <w:pPr>
        <w:rPr>
          <w:color w:val="0074AF" w:themeColor="accent1"/>
          <w:sz w:val="24"/>
          <w:szCs w:val="24"/>
        </w:rPr>
      </w:pPr>
      <w:r w:rsidRPr="00B445BA">
        <w:rPr>
          <w:color w:val="0074AF" w:themeColor="accent1"/>
          <w:sz w:val="24"/>
          <w:szCs w:val="24"/>
        </w:rPr>
        <w:t>Oppgi:</w:t>
      </w:r>
    </w:p>
    <w:p w14:paraId="5D0E1FEE" w14:textId="77777777" w:rsidR="000524F7" w:rsidRPr="00B445BA" w:rsidRDefault="000524F7" w:rsidP="000524F7">
      <w:pPr>
        <w:pStyle w:val="ListParagraph"/>
        <w:numPr>
          <w:ilvl w:val="0"/>
          <w:numId w:val="6"/>
        </w:numPr>
        <w:rPr>
          <w:color w:val="0074AF" w:themeColor="accent1"/>
          <w:sz w:val="24"/>
          <w:szCs w:val="24"/>
        </w:rPr>
      </w:pPr>
      <w:r>
        <w:rPr>
          <w:color w:val="0074AF" w:themeColor="accent1"/>
          <w:sz w:val="24"/>
          <w:szCs w:val="24"/>
        </w:rPr>
        <w:t>Offentlig/felles/private k</w:t>
      </w:r>
      <w:r w:rsidRPr="00B445BA">
        <w:rPr>
          <w:color w:val="0074AF" w:themeColor="accent1"/>
          <w:sz w:val="24"/>
          <w:szCs w:val="24"/>
        </w:rPr>
        <w:t>jøre</w:t>
      </w:r>
      <w:r>
        <w:rPr>
          <w:color w:val="0074AF" w:themeColor="accent1"/>
          <w:sz w:val="24"/>
          <w:szCs w:val="24"/>
        </w:rPr>
        <w:t>veier</w:t>
      </w:r>
      <w:r w:rsidRPr="00B445BA">
        <w:rPr>
          <w:color w:val="0074AF" w:themeColor="accent1"/>
          <w:sz w:val="24"/>
          <w:szCs w:val="24"/>
        </w:rPr>
        <w:t xml:space="preserve"> og fellesadkomster og tilknytning til overordnet veinett</w:t>
      </w:r>
    </w:p>
    <w:p w14:paraId="01EBDB16" w14:textId="77777777" w:rsidR="000524F7" w:rsidRPr="00B445BA" w:rsidRDefault="000524F7" w:rsidP="000524F7">
      <w:pPr>
        <w:pStyle w:val="ListParagraph"/>
        <w:numPr>
          <w:ilvl w:val="0"/>
          <w:numId w:val="6"/>
        </w:numPr>
        <w:rPr>
          <w:color w:val="0074AF" w:themeColor="accent1"/>
          <w:sz w:val="24"/>
          <w:szCs w:val="24"/>
        </w:rPr>
      </w:pPr>
      <w:r w:rsidRPr="00B445BA">
        <w:rPr>
          <w:color w:val="0074AF" w:themeColor="accent1"/>
          <w:sz w:val="24"/>
          <w:szCs w:val="24"/>
        </w:rPr>
        <w:t>Frisikt</w:t>
      </w:r>
    </w:p>
    <w:p w14:paraId="50408480" w14:textId="77777777" w:rsidR="000524F7" w:rsidRDefault="000524F7" w:rsidP="000524F7">
      <w:pPr>
        <w:pStyle w:val="ListParagraph"/>
        <w:numPr>
          <w:ilvl w:val="0"/>
          <w:numId w:val="6"/>
        </w:numPr>
        <w:rPr>
          <w:color w:val="0074AF" w:themeColor="accent1"/>
          <w:sz w:val="24"/>
          <w:szCs w:val="24"/>
        </w:rPr>
      </w:pPr>
      <w:r w:rsidRPr="00B445BA">
        <w:rPr>
          <w:color w:val="0074AF" w:themeColor="accent1"/>
          <w:sz w:val="24"/>
          <w:szCs w:val="24"/>
        </w:rPr>
        <w:t>Utforming av veier/gang-sykkelveier/fortau/snarveier (veistandard, bredder, tverrprofiler stigningsforhold, snumuligheter, universell utforming</w:t>
      </w:r>
      <w:r>
        <w:rPr>
          <w:color w:val="0074AF" w:themeColor="accent1"/>
          <w:sz w:val="24"/>
          <w:szCs w:val="24"/>
        </w:rPr>
        <w:t>, grønnstruktur</w:t>
      </w:r>
      <w:r w:rsidRPr="00B445BA">
        <w:rPr>
          <w:color w:val="0074AF" w:themeColor="accent1"/>
          <w:sz w:val="24"/>
          <w:szCs w:val="24"/>
        </w:rPr>
        <w:t xml:space="preserve"> </w:t>
      </w:r>
      <w:proofErr w:type="spellStart"/>
      <w:r w:rsidRPr="00B445BA">
        <w:rPr>
          <w:color w:val="0074AF" w:themeColor="accent1"/>
          <w:sz w:val="24"/>
          <w:szCs w:val="24"/>
        </w:rPr>
        <w:t>m.m</w:t>
      </w:r>
      <w:proofErr w:type="spellEnd"/>
      <w:r w:rsidRPr="00B445BA">
        <w:rPr>
          <w:color w:val="0074AF" w:themeColor="accent1"/>
          <w:sz w:val="24"/>
          <w:szCs w:val="24"/>
        </w:rPr>
        <w:t xml:space="preserve">) </w:t>
      </w:r>
    </w:p>
    <w:p w14:paraId="56281478" w14:textId="77777777" w:rsidR="000524F7" w:rsidRDefault="000524F7" w:rsidP="000524F7">
      <w:pPr>
        <w:pStyle w:val="ListParagraph"/>
        <w:numPr>
          <w:ilvl w:val="0"/>
          <w:numId w:val="6"/>
        </w:numPr>
        <w:rPr>
          <w:color w:val="0074AF" w:themeColor="accent1"/>
          <w:sz w:val="24"/>
          <w:szCs w:val="24"/>
        </w:rPr>
      </w:pPr>
      <w:r w:rsidRPr="00B445BA">
        <w:rPr>
          <w:color w:val="0074AF" w:themeColor="accent1"/>
          <w:sz w:val="24"/>
          <w:szCs w:val="24"/>
        </w:rPr>
        <w:t>Utforming av snarveier og tilgjengelig.</w:t>
      </w:r>
    </w:p>
    <w:p w14:paraId="5AA614A3" w14:textId="77777777" w:rsidR="000524F7" w:rsidRPr="00B445BA" w:rsidRDefault="000524F7" w:rsidP="000524F7">
      <w:pPr>
        <w:pStyle w:val="ListParagraph"/>
        <w:numPr>
          <w:ilvl w:val="0"/>
          <w:numId w:val="6"/>
        </w:numPr>
        <w:rPr>
          <w:color w:val="0074AF" w:themeColor="accent1"/>
          <w:sz w:val="24"/>
          <w:szCs w:val="24"/>
        </w:rPr>
      </w:pPr>
      <w:r>
        <w:rPr>
          <w:color w:val="0074AF" w:themeColor="accent1"/>
          <w:sz w:val="24"/>
          <w:szCs w:val="24"/>
        </w:rPr>
        <w:t xml:space="preserve">Plassering av anleggsveier og trafikksikkerhetstiltak i anleggsperioden. </w:t>
      </w:r>
    </w:p>
    <w:p w14:paraId="30729146" w14:textId="77777777" w:rsidR="000524F7" w:rsidRPr="00B445BA" w:rsidRDefault="000524F7" w:rsidP="000524F7">
      <w:pPr>
        <w:pStyle w:val="ListParagraph"/>
        <w:numPr>
          <w:ilvl w:val="0"/>
          <w:numId w:val="6"/>
        </w:numPr>
        <w:rPr>
          <w:color w:val="0074AF" w:themeColor="accent1"/>
          <w:sz w:val="24"/>
          <w:szCs w:val="24"/>
        </w:rPr>
      </w:pPr>
      <w:r w:rsidRPr="00B445BA">
        <w:rPr>
          <w:color w:val="0074AF" w:themeColor="accent1"/>
          <w:sz w:val="24"/>
          <w:szCs w:val="24"/>
        </w:rPr>
        <w:t>Beskriv utforming/krav til gatetun, torg, beplantning av annet veiareal, skjæringer, fyllinger etc.</w:t>
      </w:r>
    </w:p>
    <w:p w14:paraId="363BFF06" w14:textId="77777777" w:rsidR="000524F7" w:rsidRPr="00B445BA" w:rsidRDefault="000524F7" w:rsidP="000524F7">
      <w:pPr>
        <w:pStyle w:val="ListParagraph"/>
        <w:numPr>
          <w:ilvl w:val="0"/>
          <w:numId w:val="6"/>
        </w:numPr>
        <w:rPr>
          <w:color w:val="0074AF" w:themeColor="accent1"/>
          <w:sz w:val="24"/>
          <w:szCs w:val="24"/>
        </w:rPr>
      </w:pPr>
      <w:r w:rsidRPr="00B445BA">
        <w:rPr>
          <w:color w:val="0074AF" w:themeColor="accent1"/>
          <w:sz w:val="24"/>
          <w:szCs w:val="24"/>
        </w:rPr>
        <w:t>Varelevering og uttrykning (oppstillingsplasser, fremkommelighet og snumuligheter) Opprett kontakt med Indre Østfold Brann og redning (IØBR)</w:t>
      </w:r>
    </w:p>
    <w:p w14:paraId="10264D76" w14:textId="77777777" w:rsidR="000524F7" w:rsidRDefault="000524F7" w:rsidP="000524F7">
      <w:pPr>
        <w:pStyle w:val="ListParagraph"/>
        <w:numPr>
          <w:ilvl w:val="0"/>
          <w:numId w:val="6"/>
        </w:numPr>
        <w:rPr>
          <w:color w:val="0074AF" w:themeColor="accent1"/>
          <w:sz w:val="24"/>
          <w:szCs w:val="24"/>
        </w:rPr>
      </w:pPr>
      <w:r w:rsidRPr="00B445BA">
        <w:rPr>
          <w:color w:val="0074AF" w:themeColor="accent1"/>
          <w:sz w:val="24"/>
          <w:szCs w:val="24"/>
        </w:rPr>
        <w:t>Krav til samtidig opparbeidelse og rekkefølgekrav.</w:t>
      </w:r>
    </w:p>
    <w:p w14:paraId="793197B8" w14:textId="0630908E" w:rsidR="000524F7" w:rsidRPr="000524F7" w:rsidRDefault="000524F7" w:rsidP="000524F7">
      <w:pPr>
        <w:pStyle w:val="ListParagraph"/>
        <w:numPr>
          <w:ilvl w:val="0"/>
          <w:numId w:val="6"/>
        </w:numPr>
        <w:rPr>
          <w:color w:val="0074AF" w:themeColor="accent1"/>
          <w:sz w:val="24"/>
          <w:szCs w:val="24"/>
        </w:rPr>
      </w:pPr>
      <w:r w:rsidRPr="000524F7">
        <w:rPr>
          <w:color w:val="0074AF" w:themeColor="accent1"/>
          <w:sz w:val="24"/>
          <w:szCs w:val="24"/>
        </w:rPr>
        <w:t>Eiendomsforhold på veinettet, felles atkomstveier</w:t>
      </w:r>
    </w:p>
    <w:p w14:paraId="0358BBBB" w14:textId="7E0C47DE" w:rsidR="008409D8" w:rsidRPr="00B27EA5" w:rsidRDefault="004D0188" w:rsidP="00C25946">
      <w:pPr>
        <w:pStyle w:val="Heading2"/>
        <w:numPr>
          <w:ilvl w:val="1"/>
          <w:numId w:val="11"/>
        </w:numPr>
      </w:pPr>
      <w:bookmarkStart w:id="138" w:name="_Toc55544405"/>
      <w:bookmarkStart w:id="139" w:name="_Toc55975427"/>
      <w:bookmarkStart w:id="140" w:name="_Toc191994982"/>
      <w:r w:rsidRPr="00B27EA5">
        <w:t xml:space="preserve">Rekreasjon, </w:t>
      </w:r>
      <w:r w:rsidR="002E4539" w:rsidRPr="00B27EA5">
        <w:t>l</w:t>
      </w:r>
      <w:r w:rsidR="008409D8" w:rsidRPr="00B27EA5">
        <w:t>ek</w:t>
      </w:r>
      <w:r w:rsidR="0017342E" w:rsidRPr="00B27EA5">
        <w:t xml:space="preserve">, </w:t>
      </w:r>
      <w:r w:rsidR="00A6264B" w:rsidRPr="00B27EA5">
        <w:t>nærmiljø</w:t>
      </w:r>
      <w:bookmarkEnd w:id="138"/>
      <w:bookmarkEnd w:id="139"/>
      <w:r w:rsidR="00A6264B" w:rsidRPr="00B27EA5">
        <w:t>anlegg</w:t>
      </w:r>
      <w:r w:rsidR="0017342E" w:rsidRPr="00B27EA5">
        <w:t xml:space="preserve"> og uteoppholdsareal</w:t>
      </w:r>
      <w:bookmarkEnd w:id="140"/>
    </w:p>
    <w:p w14:paraId="73A2034C" w14:textId="77777777" w:rsidR="008224C5" w:rsidRDefault="008224C5" w:rsidP="008224C5"/>
    <w:p w14:paraId="3BAD0D16" w14:textId="77777777" w:rsidR="000524F7" w:rsidRPr="003E6549" w:rsidRDefault="000524F7" w:rsidP="000524F7">
      <w:pPr>
        <w:rPr>
          <w:color w:val="0074AF" w:themeColor="accent1"/>
          <w:sz w:val="24"/>
          <w:szCs w:val="24"/>
        </w:rPr>
      </w:pPr>
      <w:r w:rsidRPr="003E6549">
        <w:rPr>
          <w:color w:val="0074AF" w:themeColor="accent1"/>
          <w:sz w:val="24"/>
          <w:szCs w:val="24"/>
        </w:rPr>
        <w:t>Beskriv arealformål i planområdet med tilhørende bestemmelser som tilrettelegger/påvirker felles rekreasjon, lek, nærmiljø og uteopphold på:</w:t>
      </w:r>
    </w:p>
    <w:p w14:paraId="78DBE08D" w14:textId="77777777" w:rsidR="000524F7" w:rsidRPr="003E6549" w:rsidRDefault="000524F7" w:rsidP="000524F7">
      <w:pPr>
        <w:pStyle w:val="ListParagraph"/>
        <w:numPr>
          <w:ilvl w:val="0"/>
          <w:numId w:val="6"/>
        </w:numPr>
        <w:rPr>
          <w:color w:val="0074AF" w:themeColor="accent1"/>
          <w:sz w:val="24"/>
          <w:szCs w:val="24"/>
        </w:rPr>
      </w:pPr>
      <w:r w:rsidRPr="003E6549">
        <w:rPr>
          <w:color w:val="0074AF" w:themeColor="accent1"/>
          <w:sz w:val="24"/>
          <w:szCs w:val="24"/>
        </w:rPr>
        <w:t xml:space="preserve">Offentlig arealer/anlegg og møteplasser </w:t>
      </w:r>
    </w:p>
    <w:p w14:paraId="26428014" w14:textId="77777777" w:rsidR="000524F7" w:rsidRPr="003E6549" w:rsidRDefault="000524F7" w:rsidP="000524F7">
      <w:pPr>
        <w:pStyle w:val="ListParagraph"/>
        <w:numPr>
          <w:ilvl w:val="0"/>
          <w:numId w:val="6"/>
        </w:numPr>
        <w:rPr>
          <w:color w:val="0074AF" w:themeColor="accent1"/>
          <w:sz w:val="24"/>
          <w:szCs w:val="24"/>
        </w:rPr>
      </w:pPr>
      <w:r w:rsidRPr="003E6549">
        <w:rPr>
          <w:color w:val="0074AF" w:themeColor="accent1"/>
          <w:sz w:val="24"/>
          <w:szCs w:val="24"/>
        </w:rPr>
        <w:t>Friområder og turområder</w:t>
      </w:r>
    </w:p>
    <w:p w14:paraId="603846AC" w14:textId="77777777" w:rsidR="000524F7" w:rsidRDefault="000524F7" w:rsidP="000524F7">
      <w:pPr>
        <w:pStyle w:val="ListParagraph"/>
        <w:numPr>
          <w:ilvl w:val="0"/>
          <w:numId w:val="6"/>
        </w:numPr>
        <w:rPr>
          <w:color w:val="0074AF" w:themeColor="accent1"/>
          <w:sz w:val="24"/>
          <w:szCs w:val="24"/>
        </w:rPr>
      </w:pPr>
      <w:r w:rsidRPr="003E6549">
        <w:rPr>
          <w:color w:val="0074AF" w:themeColor="accent1"/>
          <w:sz w:val="24"/>
          <w:szCs w:val="24"/>
        </w:rPr>
        <w:t xml:space="preserve">Overordnede grønnstrukturer </w:t>
      </w:r>
    </w:p>
    <w:p w14:paraId="69FC124B" w14:textId="77777777" w:rsidR="000524F7" w:rsidRPr="003E6549" w:rsidRDefault="000524F7" w:rsidP="000524F7">
      <w:pPr>
        <w:pStyle w:val="ListParagraph"/>
        <w:numPr>
          <w:ilvl w:val="0"/>
          <w:numId w:val="6"/>
        </w:numPr>
        <w:rPr>
          <w:color w:val="0074AF" w:themeColor="accent1"/>
          <w:sz w:val="24"/>
          <w:szCs w:val="24"/>
        </w:rPr>
      </w:pPr>
      <w:r>
        <w:rPr>
          <w:color w:val="0074AF" w:themeColor="accent1"/>
          <w:sz w:val="24"/>
          <w:szCs w:val="24"/>
        </w:rPr>
        <w:t>Torg</w:t>
      </w:r>
    </w:p>
    <w:p w14:paraId="0656B0F9" w14:textId="77777777" w:rsidR="000524F7" w:rsidRPr="003E6549" w:rsidRDefault="000524F7" w:rsidP="000524F7">
      <w:pPr>
        <w:rPr>
          <w:color w:val="0074AF" w:themeColor="accent1"/>
          <w:sz w:val="24"/>
          <w:szCs w:val="24"/>
        </w:rPr>
      </w:pPr>
    </w:p>
    <w:p w14:paraId="1E8DA985" w14:textId="46CFFF3F" w:rsidR="000524F7" w:rsidRDefault="000524F7" w:rsidP="000524F7">
      <w:pPr>
        <w:rPr>
          <w:color w:val="0074AF" w:themeColor="accent1"/>
          <w:sz w:val="24"/>
          <w:szCs w:val="24"/>
        </w:rPr>
      </w:pPr>
      <w:r w:rsidRPr="496A76EA">
        <w:rPr>
          <w:color w:val="0074AF" w:themeColor="accent1"/>
          <w:sz w:val="24"/>
          <w:szCs w:val="24"/>
        </w:rPr>
        <w:t xml:space="preserve">Opplys om hvilke bestemmelser som stilles: Eks. planlagt funksjon og utforming, bredder, størrelser, møblering, opparbeidelse og rydding/vedlikehold, tilgjengelighet, vegetasjon/beplantning, sol/skyggeforhold, dagslysforhold, belysning, støy, </w:t>
      </w:r>
      <w:proofErr w:type="spellStart"/>
      <w:r w:rsidRPr="496A76EA">
        <w:rPr>
          <w:color w:val="0074AF" w:themeColor="accent1"/>
          <w:sz w:val="24"/>
          <w:szCs w:val="24"/>
        </w:rPr>
        <w:t>kotehøyder</w:t>
      </w:r>
      <w:proofErr w:type="spellEnd"/>
      <w:r w:rsidRPr="496A76EA">
        <w:rPr>
          <w:color w:val="0074AF" w:themeColor="accent1"/>
          <w:sz w:val="24"/>
          <w:szCs w:val="24"/>
        </w:rPr>
        <w:t>, sesongbruk, eierforhold, rekkefølgebestemmelser og kapasitet sett opp mot antall boenheter som vil benytte området. Dersom vegetasjon skal bevares - redegjør hvordan vegetasjon med tilhørende rotsystem bevares gjennom anleggsperioden og frem til prosjekter er ferdigstilt. Dokumentasjon: utomhusplan 1:200.</w:t>
      </w:r>
    </w:p>
    <w:p w14:paraId="0950965B" w14:textId="77777777" w:rsidR="000524F7" w:rsidRDefault="000524F7" w:rsidP="000524F7">
      <w:pPr>
        <w:rPr>
          <w:color w:val="0074AF" w:themeColor="accent1"/>
          <w:sz w:val="24"/>
          <w:szCs w:val="24"/>
        </w:rPr>
      </w:pPr>
    </w:p>
    <w:p w14:paraId="150A427D" w14:textId="77777777" w:rsidR="000524F7" w:rsidRDefault="000524F7" w:rsidP="000524F7">
      <w:pPr>
        <w:rPr>
          <w:color w:val="0074AF" w:themeColor="accent1"/>
          <w:sz w:val="24"/>
          <w:szCs w:val="24"/>
        </w:rPr>
      </w:pPr>
    </w:p>
    <w:p w14:paraId="74CE8C0B" w14:textId="77777777" w:rsidR="000524F7" w:rsidRPr="003E6549" w:rsidRDefault="000524F7" w:rsidP="000524F7">
      <w:pPr>
        <w:rPr>
          <w:color w:val="0074AF" w:themeColor="accent1"/>
          <w:sz w:val="24"/>
          <w:szCs w:val="24"/>
        </w:rPr>
      </w:pPr>
      <w:r w:rsidRPr="003E6549">
        <w:rPr>
          <w:color w:val="0074AF" w:themeColor="accent1"/>
          <w:sz w:val="24"/>
          <w:szCs w:val="24"/>
        </w:rPr>
        <w:t xml:space="preserve">Dokumenter hvordan krav i kommuneplanens arealdel ivaretas for </w:t>
      </w:r>
    </w:p>
    <w:p w14:paraId="32DF72C4" w14:textId="77777777" w:rsidR="000524F7" w:rsidRPr="003E6549" w:rsidRDefault="000524F7" w:rsidP="000524F7">
      <w:pPr>
        <w:pStyle w:val="ListParagraph"/>
        <w:numPr>
          <w:ilvl w:val="0"/>
          <w:numId w:val="6"/>
        </w:numPr>
        <w:rPr>
          <w:color w:val="0074AF" w:themeColor="accent1"/>
          <w:sz w:val="24"/>
          <w:szCs w:val="24"/>
        </w:rPr>
      </w:pPr>
      <w:r w:rsidRPr="003E6549">
        <w:rPr>
          <w:color w:val="0074AF" w:themeColor="accent1"/>
          <w:sz w:val="24"/>
          <w:szCs w:val="24"/>
        </w:rPr>
        <w:t>private uteoppholdsarealer</w:t>
      </w:r>
    </w:p>
    <w:p w14:paraId="41428AEA" w14:textId="77777777" w:rsidR="000524F7" w:rsidRPr="003E6549" w:rsidRDefault="000524F7" w:rsidP="000524F7">
      <w:pPr>
        <w:pStyle w:val="ListParagraph"/>
        <w:numPr>
          <w:ilvl w:val="0"/>
          <w:numId w:val="6"/>
        </w:numPr>
        <w:rPr>
          <w:color w:val="0074AF" w:themeColor="accent1"/>
          <w:sz w:val="24"/>
          <w:szCs w:val="24"/>
        </w:rPr>
      </w:pPr>
      <w:r w:rsidRPr="003E6549">
        <w:rPr>
          <w:color w:val="0074AF" w:themeColor="accent1"/>
          <w:sz w:val="24"/>
          <w:szCs w:val="24"/>
        </w:rPr>
        <w:t>Felles uteoppholdsarealer (flere enn 2 boenheter)</w:t>
      </w:r>
    </w:p>
    <w:p w14:paraId="30D81850" w14:textId="77777777" w:rsidR="000524F7" w:rsidRPr="003E6549" w:rsidRDefault="000524F7" w:rsidP="000524F7">
      <w:pPr>
        <w:pStyle w:val="ListParagraph"/>
        <w:numPr>
          <w:ilvl w:val="0"/>
          <w:numId w:val="6"/>
        </w:numPr>
        <w:rPr>
          <w:color w:val="0074AF" w:themeColor="accent1"/>
          <w:sz w:val="24"/>
          <w:szCs w:val="24"/>
        </w:rPr>
      </w:pPr>
      <w:r w:rsidRPr="003E6549">
        <w:rPr>
          <w:color w:val="0074AF" w:themeColor="accent1"/>
          <w:sz w:val="24"/>
          <w:szCs w:val="24"/>
        </w:rPr>
        <w:t>Offentlige/felles lekearealer</w:t>
      </w:r>
    </w:p>
    <w:p w14:paraId="6D297EB7" w14:textId="77777777" w:rsidR="000524F7" w:rsidRPr="003E6549" w:rsidRDefault="000524F7" w:rsidP="000524F7">
      <w:pPr>
        <w:rPr>
          <w:color w:val="0074AF" w:themeColor="accent1"/>
          <w:sz w:val="24"/>
          <w:szCs w:val="24"/>
        </w:rPr>
      </w:pPr>
    </w:p>
    <w:p w14:paraId="6BEF2186" w14:textId="77777777" w:rsidR="000524F7" w:rsidRDefault="000524F7" w:rsidP="000524F7">
      <w:pPr>
        <w:rPr>
          <w:color w:val="0074AF" w:themeColor="accent1"/>
          <w:sz w:val="24"/>
          <w:szCs w:val="24"/>
        </w:rPr>
      </w:pPr>
      <w:r w:rsidRPr="003E6549">
        <w:rPr>
          <w:color w:val="0074AF" w:themeColor="accent1"/>
          <w:sz w:val="24"/>
          <w:szCs w:val="24"/>
        </w:rPr>
        <w:t xml:space="preserve">Beskriv hvordan forholdet organiseres og løses i planforslaget, </w:t>
      </w:r>
      <w:r>
        <w:rPr>
          <w:color w:val="0074AF" w:themeColor="accent1"/>
          <w:sz w:val="24"/>
          <w:szCs w:val="24"/>
        </w:rPr>
        <w:t>samt hvordan reguleringsplanen sikrer kvalitet på uteoppholdsarealer/lekearealer (sikringstiltak, solforhold, støyforhold, møblering, belysning, dekke, størrelser, helling, tilrettelagt for hvilke aldersgrupper og hvilken type aktivitet, tilgjengelighet, omkringliggende infrastruktur, beplantning, sesongbruk, rekkefølgebestemmelser etc.). Opplys også om eiendomsforhold og om uteopphold/lekearealer legges på terreng, lokk, balkong og eller tak, samt krav til jorddybde, og evt. avvik fra overordnede planer.</w:t>
      </w:r>
    </w:p>
    <w:p w14:paraId="4FE5F303" w14:textId="77777777" w:rsidR="000524F7" w:rsidRPr="003E6549" w:rsidRDefault="000524F7" w:rsidP="000524F7">
      <w:pPr>
        <w:rPr>
          <w:color w:val="0074AF" w:themeColor="accent1"/>
          <w:sz w:val="24"/>
          <w:szCs w:val="24"/>
        </w:rPr>
      </w:pPr>
      <w:r>
        <w:rPr>
          <w:color w:val="0074AF" w:themeColor="accent1"/>
          <w:sz w:val="24"/>
          <w:szCs w:val="24"/>
        </w:rPr>
        <w:t xml:space="preserve"> </w:t>
      </w:r>
    </w:p>
    <w:p w14:paraId="43A89221" w14:textId="77777777" w:rsidR="000524F7" w:rsidRPr="003E6549" w:rsidRDefault="000524F7" w:rsidP="000524F7">
      <w:pPr>
        <w:rPr>
          <w:color w:val="0074AF" w:themeColor="accent1"/>
          <w:sz w:val="24"/>
          <w:szCs w:val="24"/>
        </w:rPr>
      </w:pPr>
      <w:r w:rsidRPr="003E6549">
        <w:rPr>
          <w:color w:val="0074AF" w:themeColor="accent1"/>
          <w:sz w:val="24"/>
          <w:szCs w:val="24"/>
        </w:rPr>
        <w:t xml:space="preserve">Der det er krav til minste samlet felles uteoppholdsareal (SFUA) i tillegg til minste felles uteoppholdsareal (MFUA) så må dette beskrives særskilt.  </w:t>
      </w:r>
    </w:p>
    <w:p w14:paraId="34FAE63D" w14:textId="77777777" w:rsidR="000524F7" w:rsidRPr="003E6549" w:rsidRDefault="000524F7" w:rsidP="000524F7">
      <w:pPr>
        <w:rPr>
          <w:color w:val="0074AF" w:themeColor="accent1"/>
          <w:sz w:val="24"/>
          <w:szCs w:val="24"/>
        </w:rPr>
      </w:pPr>
    </w:p>
    <w:p w14:paraId="185F7B5E" w14:textId="77777777" w:rsidR="000524F7" w:rsidRPr="003E6549" w:rsidRDefault="000524F7" w:rsidP="000524F7">
      <w:pPr>
        <w:rPr>
          <w:color w:val="0074AF" w:themeColor="accent1"/>
          <w:sz w:val="24"/>
          <w:szCs w:val="24"/>
        </w:rPr>
      </w:pPr>
      <w:r w:rsidRPr="003E6549">
        <w:rPr>
          <w:color w:val="0074AF" w:themeColor="accent1"/>
          <w:sz w:val="24"/>
          <w:szCs w:val="24"/>
        </w:rPr>
        <w:t xml:space="preserve">Arealregnskap og kvalitetskravene dokumenteres i illustrasjonsplan/utomhusplan, snitt og/eller tabell. Kun arealer som oppfyller kvalitetskravene i </w:t>
      </w:r>
      <w:r>
        <w:rPr>
          <w:color w:val="0074AF" w:themeColor="accent1"/>
          <w:sz w:val="24"/>
          <w:szCs w:val="24"/>
        </w:rPr>
        <w:t xml:space="preserve">overordnede </w:t>
      </w:r>
      <w:r w:rsidRPr="003E6549">
        <w:rPr>
          <w:color w:val="0074AF" w:themeColor="accent1"/>
          <w:sz w:val="24"/>
          <w:szCs w:val="24"/>
        </w:rPr>
        <w:t>bestemmelse</w:t>
      </w:r>
      <w:r>
        <w:rPr>
          <w:color w:val="0074AF" w:themeColor="accent1"/>
          <w:sz w:val="24"/>
          <w:szCs w:val="24"/>
        </w:rPr>
        <w:t>r</w:t>
      </w:r>
      <w:r w:rsidRPr="003E6549">
        <w:rPr>
          <w:color w:val="0074AF" w:themeColor="accent1"/>
          <w:sz w:val="24"/>
          <w:szCs w:val="24"/>
        </w:rPr>
        <w:t xml:space="preserve"> kan regnes inn (eks. mht. størrelse, plassering og kvalitet, herunder sol/skygge, helling, støy, bredde, møblering</w:t>
      </w:r>
      <w:r>
        <w:rPr>
          <w:color w:val="0074AF" w:themeColor="accent1"/>
          <w:sz w:val="24"/>
          <w:szCs w:val="24"/>
        </w:rPr>
        <w:t xml:space="preserve"> etc.</w:t>
      </w:r>
      <w:r w:rsidRPr="003E6549">
        <w:rPr>
          <w:color w:val="0074AF" w:themeColor="accent1"/>
          <w:sz w:val="24"/>
          <w:szCs w:val="24"/>
        </w:rPr>
        <w:t>).</w:t>
      </w:r>
    </w:p>
    <w:p w14:paraId="220C8A62" w14:textId="77777777" w:rsidR="000524F7" w:rsidRPr="003E6549" w:rsidRDefault="000524F7" w:rsidP="000524F7">
      <w:pPr>
        <w:rPr>
          <w:color w:val="0074AF" w:themeColor="accent1"/>
          <w:sz w:val="24"/>
          <w:szCs w:val="24"/>
        </w:rPr>
      </w:pPr>
    </w:p>
    <w:p w14:paraId="5D7A8410" w14:textId="5FA6806F" w:rsidR="00D43F2F" w:rsidRPr="000524F7" w:rsidRDefault="000524F7" w:rsidP="00A62658">
      <w:pPr>
        <w:rPr>
          <w:color w:val="0074AF" w:themeColor="accent1"/>
          <w:sz w:val="24"/>
          <w:szCs w:val="24"/>
        </w:rPr>
      </w:pPr>
      <w:r w:rsidRPr="003E6549">
        <w:rPr>
          <w:color w:val="0074AF" w:themeColor="accent1"/>
          <w:sz w:val="24"/>
          <w:szCs w:val="24"/>
        </w:rPr>
        <w:t>I større områder (med krav om senere detaljregulering) bør en legge vekt på å forklare strukturen (f.eks. en større samlingsplass samt flere mindre lekeplasser til naturlig avgrensede felt).  Det behøver da ikke angis maksimalt antall boenheter og bruksareal til bolig.</w:t>
      </w:r>
    </w:p>
    <w:p w14:paraId="405EB7D0" w14:textId="0E1FA8EC" w:rsidR="00A821F8" w:rsidRDefault="00A821F8" w:rsidP="00C25946">
      <w:pPr>
        <w:pStyle w:val="Heading2"/>
        <w:numPr>
          <w:ilvl w:val="1"/>
          <w:numId w:val="11"/>
        </w:numPr>
      </w:pPr>
      <w:bookmarkStart w:id="141" w:name="_Toc191994983"/>
      <w:bookmarkStart w:id="142" w:name="_Toc55544406"/>
      <w:bookmarkStart w:id="143" w:name="_Toc55975428"/>
      <w:r>
        <w:t xml:space="preserve">Universell </w:t>
      </w:r>
      <w:r w:rsidR="007A5E3C">
        <w:t>utforming</w:t>
      </w:r>
      <w:bookmarkEnd w:id="141"/>
    </w:p>
    <w:p w14:paraId="27547F7A" w14:textId="77777777" w:rsidR="007A5E3C" w:rsidRDefault="007A5E3C" w:rsidP="007A5E3C"/>
    <w:p w14:paraId="0C1AF0A9" w14:textId="77777777" w:rsidR="000524F7" w:rsidRPr="00B27EA5" w:rsidRDefault="000524F7" w:rsidP="000524F7">
      <w:pPr>
        <w:rPr>
          <w:color w:val="0074AF" w:themeColor="accent1"/>
          <w:sz w:val="24"/>
          <w:szCs w:val="24"/>
        </w:rPr>
      </w:pPr>
      <w:r w:rsidRPr="00B27EA5">
        <w:rPr>
          <w:color w:val="0074AF" w:themeColor="accent1"/>
          <w:sz w:val="24"/>
          <w:szCs w:val="24"/>
        </w:rPr>
        <w:t>Redegjør for hvordan universell utforming og tilgjengelighet ivaretas i planforslaget, og</w:t>
      </w:r>
      <w:r>
        <w:rPr>
          <w:color w:val="0074AF" w:themeColor="accent1"/>
          <w:sz w:val="24"/>
          <w:szCs w:val="24"/>
        </w:rPr>
        <w:t xml:space="preserve"> sikres </w:t>
      </w:r>
      <w:r w:rsidRPr="00B27EA5">
        <w:rPr>
          <w:color w:val="0074AF" w:themeColor="accent1"/>
          <w:sz w:val="24"/>
          <w:szCs w:val="24"/>
        </w:rPr>
        <w:t>i prosjekter fra tidlig fase. Felles arealer og offentlig arealer må spesielt vurderes.</w:t>
      </w:r>
    </w:p>
    <w:p w14:paraId="3279F78F" w14:textId="77777777" w:rsidR="000524F7" w:rsidRPr="007A5E3C" w:rsidRDefault="000524F7" w:rsidP="007A5E3C"/>
    <w:p w14:paraId="0B0ED1CE" w14:textId="34FA4CA2" w:rsidR="00A62658" w:rsidRDefault="00782921" w:rsidP="00C25946">
      <w:pPr>
        <w:pStyle w:val="Heading2"/>
        <w:numPr>
          <w:ilvl w:val="1"/>
          <w:numId w:val="11"/>
        </w:numPr>
      </w:pPr>
      <w:bookmarkStart w:id="144" w:name="_Toc191994984"/>
      <w:r w:rsidRPr="00C62DE8">
        <w:t>Teknisk infrastruktur</w:t>
      </w:r>
      <w:bookmarkEnd w:id="142"/>
      <w:bookmarkEnd w:id="143"/>
      <w:bookmarkEnd w:id="144"/>
    </w:p>
    <w:p w14:paraId="09B95FA4" w14:textId="77777777" w:rsidR="00C62DE8" w:rsidRDefault="00C62DE8" w:rsidP="00C62DE8"/>
    <w:p w14:paraId="58438CF8" w14:textId="14276209" w:rsidR="000524F7" w:rsidRPr="00B27EA5" w:rsidRDefault="000524F7" w:rsidP="000524F7">
      <w:pPr>
        <w:rPr>
          <w:color w:val="0074AF" w:themeColor="accent1"/>
          <w:sz w:val="24"/>
          <w:szCs w:val="24"/>
        </w:rPr>
      </w:pPr>
      <w:r w:rsidRPr="00B27EA5">
        <w:rPr>
          <w:color w:val="0074AF" w:themeColor="accent1"/>
          <w:sz w:val="24"/>
          <w:szCs w:val="24"/>
        </w:rPr>
        <w:t>Beskriv hvordan ny bebyggelse tilknyttes til ledningsnett med beskrivelse av behov for oppgradering</w:t>
      </w:r>
      <w:r>
        <w:rPr>
          <w:color w:val="0074AF" w:themeColor="accent1"/>
          <w:sz w:val="24"/>
          <w:szCs w:val="24"/>
        </w:rPr>
        <w:t>,</w:t>
      </w:r>
      <w:r w:rsidRPr="00B27EA5">
        <w:rPr>
          <w:color w:val="0074AF" w:themeColor="accent1"/>
          <w:sz w:val="24"/>
          <w:szCs w:val="24"/>
        </w:rPr>
        <w:t xml:space="preserve"> samt rekkefølgebestemmelser. </w:t>
      </w:r>
      <w:r w:rsidR="008B7CC1">
        <w:rPr>
          <w:color w:val="0074AF" w:themeColor="accent1"/>
          <w:sz w:val="24"/>
          <w:szCs w:val="24"/>
        </w:rPr>
        <w:t>Løsninger for vann og avløp beskrives</w:t>
      </w:r>
      <w:r w:rsidR="008B6D38">
        <w:rPr>
          <w:color w:val="0074AF" w:themeColor="accent1"/>
          <w:sz w:val="24"/>
          <w:szCs w:val="24"/>
        </w:rPr>
        <w:t xml:space="preserve"> og det legges ved en egen VA-plan. </w:t>
      </w:r>
      <w:r w:rsidRPr="00B27EA5">
        <w:rPr>
          <w:color w:val="0074AF" w:themeColor="accent1"/>
          <w:sz w:val="24"/>
          <w:szCs w:val="24"/>
        </w:rPr>
        <w:t>Opplys om omlegging/nyanlegg kan løses innenfor planområdet</w:t>
      </w:r>
      <w:r w:rsidR="003654BC">
        <w:rPr>
          <w:color w:val="0074AF" w:themeColor="accent1"/>
          <w:sz w:val="24"/>
          <w:szCs w:val="24"/>
        </w:rPr>
        <w:t>.</w:t>
      </w:r>
      <w:r w:rsidR="008B6D38">
        <w:rPr>
          <w:color w:val="0074AF" w:themeColor="accent1"/>
          <w:sz w:val="24"/>
          <w:szCs w:val="24"/>
        </w:rPr>
        <w:t xml:space="preserve"> </w:t>
      </w:r>
      <w:r w:rsidRPr="00B27EA5">
        <w:rPr>
          <w:color w:val="0074AF" w:themeColor="accent1"/>
          <w:sz w:val="24"/>
          <w:szCs w:val="24"/>
        </w:rPr>
        <w:t>Plassering av trafo/energianlegg fastlegges i plankart og bestemmelser.</w:t>
      </w:r>
    </w:p>
    <w:p w14:paraId="3283F9E6" w14:textId="77777777" w:rsidR="000524F7" w:rsidRDefault="000524F7" w:rsidP="000524F7">
      <w:pPr>
        <w:rPr>
          <w:color w:val="0074AF" w:themeColor="accent1"/>
        </w:rPr>
      </w:pPr>
      <w:r w:rsidRPr="00B27EA5">
        <w:rPr>
          <w:color w:val="0074AF" w:themeColor="accent1"/>
          <w:sz w:val="24"/>
          <w:szCs w:val="24"/>
        </w:rPr>
        <w:t>Opplys om det er krav om tilknytning til fjernvarme, evt. krav om bruk av andre alternative energikilder</w:t>
      </w:r>
      <w:r>
        <w:rPr>
          <w:color w:val="0074AF" w:themeColor="accent1"/>
        </w:rPr>
        <w:t xml:space="preserve">. </w:t>
      </w:r>
    </w:p>
    <w:p w14:paraId="0BAAE152" w14:textId="77777777" w:rsidR="005917A5" w:rsidRPr="004742D8" w:rsidRDefault="005917A5" w:rsidP="00FB012B"/>
    <w:p w14:paraId="6AE09B99" w14:textId="4918EBDB" w:rsidR="00DF1823" w:rsidRDefault="00DF1823" w:rsidP="00C25946">
      <w:pPr>
        <w:pStyle w:val="Heading2"/>
        <w:numPr>
          <w:ilvl w:val="1"/>
          <w:numId w:val="11"/>
        </w:numPr>
      </w:pPr>
      <w:bookmarkStart w:id="145" w:name="_Toc191994985"/>
      <w:bookmarkStart w:id="146" w:name="_Toc55544407"/>
      <w:bookmarkStart w:id="147" w:name="_Toc55975429"/>
      <w:r>
        <w:t>Overvannshåndtering</w:t>
      </w:r>
      <w:r w:rsidR="00EB39AD">
        <w:t xml:space="preserve">, klimatilpasning, </w:t>
      </w:r>
      <w:r w:rsidR="009C65F2">
        <w:t>vassdrag</w:t>
      </w:r>
      <w:r w:rsidR="003F0ACC">
        <w:t xml:space="preserve"> og </w:t>
      </w:r>
      <w:r w:rsidR="00302CF1">
        <w:t>ramme</w:t>
      </w:r>
      <w:r w:rsidR="003F0ACC">
        <w:t>plan for vann og avløp</w:t>
      </w:r>
      <w:bookmarkEnd w:id="145"/>
    </w:p>
    <w:p w14:paraId="1CCE2CF7" w14:textId="262E232E" w:rsidR="00DF1823" w:rsidRDefault="00DF1823" w:rsidP="00DF1823">
      <w:pPr>
        <w:rPr>
          <w:color w:val="0074AF" w:themeColor="accent1"/>
        </w:rPr>
      </w:pPr>
    </w:p>
    <w:p w14:paraId="65EDCF2C" w14:textId="272F5FF1" w:rsidR="000524F7" w:rsidRPr="00101EC5" w:rsidRDefault="000524F7" w:rsidP="000524F7">
      <w:pPr>
        <w:rPr>
          <w:color w:val="0074AF" w:themeColor="accent1"/>
          <w:sz w:val="24"/>
          <w:szCs w:val="24"/>
        </w:rPr>
      </w:pPr>
      <w:r w:rsidRPr="00101EC5">
        <w:rPr>
          <w:color w:val="0074AF" w:themeColor="accent1"/>
          <w:sz w:val="24"/>
          <w:szCs w:val="24"/>
        </w:rPr>
        <w:t xml:space="preserve">Beskriv </w:t>
      </w:r>
      <w:r>
        <w:rPr>
          <w:color w:val="0074AF" w:themeColor="accent1"/>
          <w:sz w:val="24"/>
          <w:szCs w:val="24"/>
        </w:rPr>
        <w:t xml:space="preserve">planens </w:t>
      </w:r>
      <w:r w:rsidRPr="00101EC5">
        <w:rPr>
          <w:color w:val="0074AF" w:themeColor="accent1"/>
          <w:sz w:val="24"/>
          <w:szCs w:val="24"/>
        </w:rPr>
        <w:t>tiltak for</w:t>
      </w:r>
      <w:r>
        <w:rPr>
          <w:color w:val="0074AF" w:themeColor="accent1"/>
          <w:sz w:val="24"/>
          <w:szCs w:val="24"/>
        </w:rPr>
        <w:t xml:space="preserve"> klimatilpasning og</w:t>
      </w:r>
      <w:r w:rsidRPr="00101EC5">
        <w:rPr>
          <w:color w:val="0074AF" w:themeColor="accent1"/>
          <w:sz w:val="24"/>
          <w:szCs w:val="24"/>
        </w:rPr>
        <w:t xml:space="preserve"> overvannshåndtering i tråd med Indre Østfold kommunes overvanns</w:t>
      </w:r>
      <w:r>
        <w:rPr>
          <w:color w:val="0074AF" w:themeColor="accent1"/>
          <w:sz w:val="24"/>
          <w:szCs w:val="24"/>
        </w:rPr>
        <w:t>veileder, klimatilpasningsstrategi</w:t>
      </w:r>
      <w:r w:rsidRPr="00101EC5">
        <w:rPr>
          <w:color w:val="0074AF" w:themeColor="accent1"/>
          <w:sz w:val="24"/>
          <w:szCs w:val="24"/>
        </w:rPr>
        <w:t xml:space="preserve"> og NVEs veiledere.</w:t>
      </w:r>
      <w:r>
        <w:rPr>
          <w:color w:val="0074AF" w:themeColor="accent1"/>
          <w:sz w:val="24"/>
          <w:szCs w:val="24"/>
        </w:rPr>
        <w:t xml:space="preserve"> </w:t>
      </w:r>
      <w:r w:rsidRPr="00101EC5">
        <w:rPr>
          <w:color w:val="0074AF" w:themeColor="accent1"/>
          <w:sz w:val="24"/>
          <w:szCs w:val="24"/>
        </w:rPr>
        <w:t xml:space="preserve"> </w:t>
      </w:r>
      <w:r>
        <w:rPr>
          <w:color w:val="0074AF" w:themeColor="accent1"/>
          <w:sz w:val="24"/>
          <w:szCs w:val="24"/>
        </w:rPr>
        <w:t>Beskriv hvordan planen hensyntar vannmiljø, fare for flom, og hvor flomveier føres. Både interne, gjennomgående og eksterne flomveier vurderes.</w:t>
      </w:r>
      <w:r w:rsidRPr="00101EC5">
        <w:rPr>
          <w:color w:val="0074AF" w:themeColor="accent1"/>
          <w:sz w:val="24"/>
          <w:szCs w:val="24"/>
        </w:rPr>
        <w:t xml:space="preserve"> Blågrønn faktor og flerfunksjonell funksjon </w:t>
      </w:r>
      <w:r>
        <w:rPr>
          <w:color w:val="0074AF" w:themeColor="accent1"/>
          <w:sz w:val="24"/>
          <w:szCs w:val="24"/>
        </w:rPr>
        <w:t xml:space="preserve">beskrives. </w:t>
      </w:r>
      <w:r w:rsidR="00982998">
        <w:rPr>
          <w:color w:val="0074AF" w:themeColor="accent1"/>
          <w:sz w:val="24"/>
          <w:szCs w:val="24"/>
        </w:rPr>
        <w:t>Det skal beskrives hvordan k</w:t>
      </w:r>
      <w:r w:rsidR="008957D4">
        <w:rPr>
          <w:color w:val="0074AF" w:themeColor="accent1"/>
          <w:sz w:val="24"/>
          <w:szCs w:val="24"/>
        </w:rPr>
        <w:t xml:space="preserve">antvegetasjon </w:t>
      </w:r>
      <w:r w:rsidR="00E8124A">
        <w:rPr>
          <w:color w:val="0074AF" w:themeColor="accent1"/>
          <w:sz w:val="24"/>
          <w:szCs w:val="24"/>
        </w:rPr>
        <w:t xml:space="preserve">langs vann og vassdrag </w:t>
      </w:r>
      <w:r w:rsidR="00982998">
        <w:rPr>
          <w:color w:val="0074AF" w:themeColor="accent1"/>
          <w:sz w:val="24"/>
          <w:szCs w:val="24"/>
        </w:rPr>
        <w:t>er</w:t>
      </w:r>
      <w:r w:rsidR="00E8124A">
        <w:rPr>
          <w:color w:val="0074AF" w:themeColor="accent1"/>
          <w:sz w:val="24"/>
          <w:szCs w:val="24"/>
        </w:rPr>
        <w:t xml:space="preserve"> sikre</w:t>
      </w:r>
      <w:r w:rsidR="00982998">
        <w:rPr>
          <w:color w:val="0074AF" w:themeColor="accent1"/>
          <w:sz w:val="24"/>
          <w:szCs w:val="24"/>
        </w:rPr>
        <w:t>t. Det må sikres</w:t>
      </w:r>
      <w:r w:rsidR="008522C9">
        <w:rPr>
          <w:color w:val="0074AF" w:themeColor="accent1"/>
          <w:sz w:val="24"/>
          <w:szCs w:val="24"/>
        </w:rPr>
        <w:t xml:space="preserve"> tilstrekkelig</w:t>
      </w:r>
      <w:r w:rsidR="00E8124A">
        <w:rPr>
          <w:color w:val="0074AF" w:themeColor="accent1"/>
          <w:sz w:val="24"/>
          <w:szCs w:val="24"/>
        </w:rPr>
        <w:t xml:space="preserve"> bredder</w:t>
      </w:r>
      <w:r w:rsidR="00982998">
        <w:rPr>
          <w:color w:val="0074AF" w:themeColor="accent1"/>
          <w:sz w:val="24"/>
          <w:szCs w:val="24"/>
        </w:rPr>
        <w:t xml:space="preserve">, og dette må </w:t>
      </w:r>
      <w:r w:rsidR="008522C9">
        <w:rPr>
          <w:color w:val="0074AF" w:themeColor="accent1"/>
          <w:sz w:val="24"/>
          <w:szCs w:val="24"/>
        </w:rPr>
        <w:t>beskrives.</w:t>
      </w:r>
      <w:r w:rsidR="00396595">
        <w:rPr>
          <w:color w:val="0074AF" w:themeColor="accent1"/>
          <w:sz w:val="24"/>
          <w:szCs w:val="24"/>
        </w:rPr>
        <w:t xml:space="preserve"> </w:t>
      </w:r>
    </w:p>
    <w:p w14:paraId="6F31C6C3" w14:textId="77777777" w:rsidR="000524F7" w:rsidRPr="00101EC5" w:rsidRDefault="000524F7" w:rsidP="000524F7">
      <w:pPr>
        <w:rPr>
          <w:color w:val="0074AF" w:themeColor="accent1"/>
          <w:sz w:val="24"/>
          <w:szCs w:val="24"/>
        </w:rPr>
      </w:pPr>
    </w:p>
    <w:p w14:paraId="63A329BD" w14:textId="77777777" w:rsidR="000524F7" w:rsidRPr="00101EC5" w:rsidRDefault="000524F7" w:rsidP="000524F7">
      <w:pPr>
        <w:rPr>
          <w:color w:val="0074AF" w:themeColor="accent1"/>
          <w:sz w:val="24"/>
          <w:szCs w:val="24"/>
        </w:rPr>
      </w:pPr>
      <w:r w:rsidRPr="00101EC5">
        <w:rPr>
          <w:color w:val="0074AF" w:themeColor="accent1"/>
          <w:sz w:val="24"/>
          <w:szCs w:val="24"/>
        </w:rPr>
        <w:t>Overvannsbaserte løsninger skal føres inn i reguleringsplankartet som egne formål/hensynssoner:</w:t>
      </w:r>
    </w:p>
    <w:p w14:paraId="05851E17" w14:textId="77777777" w:rsidR="000524F7" w:rsidRDefault="000524F7" w:rsidP="000524F7">
      <w:pPr>
        <w:rPr>
          <w:color w:val="0074AF" w:themeColor="accent1"/>
          <w:sz w:val="24"/>
          <w:szCs w:val="24"/>
        </w:rPr>
      </w:pPr>
      <w:r w:rsidRPr="00101EC5">
        <w:rPr>
          <w:color w:val="0074AF" w:themeColor="accent1"/>
          <w:sz w:val="24"/>
          <w:szCs w:val="24"/>
        </w:rPr>
        <w:t xml:space="preserve">Eks: </w:t>
      </w:r>
      <w:r>
        <w:rPr>
          <w:color w:val="0074AF" w:themeColor="accent1"/>
          <w:sz w:val="24"/>
          <w:szCs w:val="24"/>
        </w:rPr>
        <w:t>G</w:t>
      </w:r>
      <w:r w:rsidRPr="00101EC5">
        <w:rPr>
          <w:color w:val="0074AF" w:themeColor="accent1"/>
          <w:sz w:val="24"/>
          <w:szCs w:val="24"/>
        </w:rPr>
        <w:t xml:space="preserve">rønnstruktur, </w:t>
      </w:r>
      <w:r>
        <w:rPr>
          <w:color w:val="0074AF" w:themeColor="accent1"/>
          <w:sz w:val="24"/>
          <w:szCs w:val="24"/>
        </w:rPr>
        <w:t xml:space="preserve">overvannstiltak (eks. </w:t>
      </w:r>
      <w:proofErr w:type="spellStart"/>
      <w:r>
        <w:rPr>
          <w:color w:val="0074AF" w:themeColor="accent1"/>
          <w:sz w:val="24"/>
          <w:szCs w:val="24"/>
        </w:rPr>
        <w:t>regnbedd</w:t>
      </w:r>
      <w:proofErr w:type="spellEnd"/>
      <w:r>
        <w:rPr>
          <w:color w:val="0074AF" w:themeColor="accent1"/>
          <w:sz w:val="24"/>
          <w:szCs w:val="24"/>
        </w:rPr>
        <w:t>), vannspeil, infiltrasjon/</w:t>
      </w:r>
      <w:proofErr w:type="spellStart"/>
      <w:r>
        <w:rPr>
          <w:color w:val="0074AF" w:themeColor="accent1"/>
          <w:sz w:val="24"/>
          <w:szCs w:val="24"/>
        </w:rPr>
        <w:t>fordrøyning</w:t>
      </w:r>
      <w:proofErr w:type="spellEnd"/>
      <w:r>
        <w:rPr>
          <w:color w:val="0074AF" w:themeColor="accent1"/>
          <w:sz w:val="24"/>
          <w:szCs w:val="24"/>
        </w:rPr>
        <w:t xml:space="preserve">/avledning, flomfare, </w:t>
      </w:r>
      <w:r w:rsidRPr="00101EC5">
        <w:rPr>
          <w:color w:val="0074AF" w:themeColor="accent1"/>
          <w:sz w:val="24"/>
          <w:szCs w:val="24"/>
        </w:rPr>
        <w:t xml:space="preserve">flerfunksjonsarealer, </w:t>
      </w:r>
      <w:r>
        <w:rPr>
          <w:color w:val="0074AF" w:themeColor="accent1"/>
          <w:sz w:val="24"/>
          <w:szCs w:val="24"/>
        </w:rPr>
        <w:t xml:space="preserve">vann- og avløpsnett, overvannsnett, </w:t>
      </w:r>
      <w:r w:rsidRPr="00101EC5">
        <w:rPr>
          <w:color w:val="0074AF" w:themeColor="accent1"/>
          <w:sz w:val="24"/>
          <w:szCs w:val="24"/>
        </w:rPr>
        <w:t>vannvei/bekk</w:t>
      </w:r>
      <w:r>
        <w:rPr>
          <w:color w:val="0074AF" w:themeColor="accent1"/>
          <w:sz w:val="24"/>
          <w:szCs w:val="24"/>
        </w:rPr>
        <w:t>, blå-/grønnstruktur</w:t>
      </w:r>
      <w:r w:rsidRPr="00101EC5">
        <w:rPr>
          <w:color w:val="0074AF" w:themeColor="accent1"/>
          <w:sz w:val="24"/>
          <w:szCs w:val="24"/>
        </w:rPr>
        <w:t>.</w:t>
      </w:r>
    </w:p>
    <w:p w14:paraId="363F44CF" w14:textId="77777777" w:rsidR="00700300" w:rsidRPr="00101EC5" w:rsidRDefault="00700300" w:rsidP="000524F7">
      <w:pPr>
        <w:rPr>
          <w:color w:val="0074AF" w:themeColor="accent1"/>
          <w:sz w:val="24"/>
          <w:szCs w:val="24"/>
        </w:rPr>
      </w:pPr>
    </w:p>
    <w:p w14:paraId="5EE01772" w14:textId="03FBAA1D" w:rsidR="000524F7" w:rsidRDefault="00887BA9" w:rsidP="000524F7">
      <w:pPr>
        <w:rPr>
          <w:color w:val="0074AF" w:themeColor="accent1"/>
          <w:sz w:val="24"/>
          <w:szCs w:val="24"/>
        </w:rPr>
      </w:pPr>
      <w:r>
        <w:rPr>
          <w:color w:val="0074AF" w:themeColor="accent1"/>
          <w:sz w:val="24"/>
          <w:szCs w:val="24"/>
        </w:rPr>
        <w:t xml:space="preserve">Det skal prioriteres </w:t>
      </w:r>
      <w:r w:rsidR="000524F7">
        <w:rPr>
          <w:color w:val="0074AF" w:themeColor="accent1"/>
          <w:sz w:val="24"/>
          <w:szCs w:val="24"/>
        </w:rPr>
        <w:t>naturbasert, åpne, lokale og flerfunksjonelle</w:t>
      </w:r>
      <w:r>
        <w:rPr>
          <w:color w:val="0074AF" w:themeColor="accent1"/>
          <w:sz w:val="24"/>
          <w:szCs w:val="24"/>
        </w:rPr>
        <w:t xml:space="preserve"> overvannsanlegg</w:t>
      </w:r>
      <w:r w:rsidR="000524F7">
        <w:rPr>
          <w:color w:val="0074AF" w:themeColor="accent1"/>
          <w:sz w:val="24"/>
          <w:szCs w:val="24"/>
        </w:rPr>
        <w:t>.</w:t>
      </w:r>
      <w:r w:rsidR="00160C3B">
        <w:rPr>
          <w:color w:val="0074AF" w:themeColor="accent1"/>
          <w:sz w:val="24"/>
          <w:szCs w:val="24"/>
        </w:rPr>
        <w:t xml:space="preserve"> Andre løsninger må begrunnes.</w:t>
      </w:r>
      <w:r w:rsidR="000524F7">
        <w:rPr>
          <w:color w:val="0074AF" w:themeColor="accent1"/>
          <w:sz w:val="24"/>
          <w:szCs w:val="24"/>
        </w:rPr>
        <w:t xml:space="preserve"> D</w:t>
      </w:r>
      <w:r w:rsidR="000524F7" w:rsidRPr="00101EC5">
        <w:rPr>
          <w:color w:val="0074AF" w:themeColor="accent1"/>
          <w:sz w:val="24"/>
          <w:szCs w:val="24"/>
        </w:rPr>
        <w:t>et</w:t>
      </w:r>
      <w:r w:rsidR="000524F7">
        <w:rPr>
          <w:color w:val="0074AF" w:themeColor="accent1"/>
          <w:sz w:val="24"/>
          <w:szCs w:val="24"/>
        </w:rPr>
        <w:t xml:space="preserve"> </w:t>
      </w:r>
      <w:r w:rsidR="004144F9">
        <w:rPr>
          <w:color w:val="0074AF" w:themeColor="accent1"/>
          <w:sz w:val="24"/>
          <w:szCs w:val="24"/>
        </w:rPr>
        <w:t xml:space="preserve">bør </w:t>
      </w:r>
      <w:r w:rsidR="000524F7" w:rsidRPr="00101EC5">
        <w:rPr>
          <w:color w:val="0074AF" w:themeColor="accent1"/>
          <w:sz w:val="24"/>
          <w:szCs w:val="24"/>
        </w:rPr>
        <w:t>settes inn bestemmelser som sikrer at anleggene får en funksjon for opplevelse</w:t>
      </w:r>
      <w:r w:rsidR="000524F7">
        <w:rPr>
          <w:color w:val="0074AF" w:themeColor="accent1"/>
          <w:sz w:val="24"/>
          <w:szCs w:val="24"/>
        </w:rPr>
        <w:t>,</w:t>
      </w:r>
      <w:r w:rsidR="000524F7" w:rsidRPr="00101EC5">
        <w:rPr>
          <w:color w:val="0074AF" w:themeColor="accent1"/>
          <w:sz w:val="24"/>
          <w:szCs w:val="24"/>
        </w:rPr>
        <w:t xml:space="preserve"> estetikk</w:t>
      </w:r>
      <w:r w:rsidR="000524F7">
        <w:rPr>
          <w:color w:val="0074AF" w:themeColor="accent1"/>
          <w:sz w:val="24"/>
          <w:szCs w:val="24"/>
        </w:rPr>
        <w:t xml:space="preserve"> og styrker biologisk mangfold.</w:t>
      </w:r>
    </w:p>
    <w:p w14:paraId="3DDD17FB" w14:textId="77777777" w:rsidR="000524F7" w:rsidRDefault="000524F7" w:rsidP="00DF1823">
      <w:pPr>
        <w:rPr>
          <w:color w:val="0074AF" w:themeColor="accent1"/>
        </w:rPr>
      </w:pPr>
    </w:p>
    <w:p w14:paraId="050F7487" w14:textId="5DDD6587" w:rsidR="00944ECE" w:rsidRDefault="00FB012B" w:rsidP="00944ECE">
      <w:pPr>
        <w:pStyle w:val="Heading2"/>
        <w:numPr>
          <w:ilvl w:val="1"/>
          <w:numId w:val="11"/>
        </w:numPr>
      </w:pPr>
      <w:bookmarkStart w:id="148" w:name="_Toc191994986"/>
      <w:r>
        <w:t>Renovasjon og varelevering</w:t>
      </w:r>
      <w:bookmarkEnd w:id="146"/>
      <w:bookmarkEnd w:id="147"/>
      <w:bookmarkEnd w:id="148"/>
    </w:p>
    <w:p w14:paraId="60B2BF38" w14:textId="77777777" w:rsidR="00944ECE" w:rsidRDefault="00944ECE" w:rsidP="00944ECE"/>
    <w:p w14:paraId="387B88A1" w14:textId="6562DA4A" w:rsidR="00944ECE" w:rsidRDefault="00944ECE" w:rsidP="00944ECE">
      <w:pPr>
        <w:rPr>
          <w:color w:val="0074AF" w:themeColor="accent1"/>
          <w:sz w:val="24"/>
          <w:szCs w:val="24"/>
        </w:rPr>
      </w:pPr>
      <w:r w:rsidRPr="00101EC5">
        <w:rPr>
          <w:color w:val="0074AF" w:themeColor="accent1"/>
          <w:sz w:val="24"/>
          <w:szCs w:val="24"/>
        </w:rPr>
        <w:t xml:space="preserve">Redegjør for utforming og plassering av renovasjonsanlegg, </w:t>
      </w:r>
      <w:r>
        <w:rPr>
          <w:color w:val="0074AF" w:themeColor="accent1"/>
          <w:sz w:val="24"/>
          <w:szCs w:val="24"/>
        </w:rPr>
        <w:t xml:space="preserve">avstander fra bebyggelsen og andre </w:t>
      </w:r>
      <w:r w:rsidRPr="00101EC5">
        <w:rPr>
          <w:color w:val="0074AF" w:themeColor="accent1"/>
          <w:sz w:val="24"/>
          <w:szCs w:val="24"/>
        </w:rPr>
        <w:t>forhold til krav fastsatt av IØR (anleggets kapasitet, størrelse på renovasjonsbil</w:t>
      </w:r>
      <w:r>
        <w:rPr>
          <w:color w:val="0074AF" w:themeColor="accent1"/>
          <w:sz w:val="24"/>
          <w:szCs w:val="24"/>
        </w:rPr>
        <w:t>, oppstillingsplass, fremkommelighet, snumulighet</w:t>
      </w:r>
      <w:r w:rsidR="00D301CF">
        <w:rPr>
          <w:color w:val="0074AF" w:themeColor="accent1"/>
          <w:sz w:val="24"/>
          <w:szCs w:val="24"/>
        </w:rPr>
        <w:t>, behov for rygging</w:t>
      </w:r>
      <w:r w:rsidRPr="00101EC5">
        <w:rPr>
          <w:color w:val="0074AF" w:themeColor="accent1"/>
          <w:sz w:val="24"/>
          <w:szCs w:val="24"/>
        </w:rPr>
        <w:t xml:space="preserve"> og manøvrering</w:t>
      </w:r>
      <w:r>
        <w:rPr>
          <w:color w:val="0074AF" w:themeColor="accent1"/>
          <w:sz w:val="24"/>
          <w:szCs w:val="24"/>
        </w:rPr>
        <w:t xml:space="preserve"> for renovasjonsbil</w:t>
      </w:r>
      <w:r w:rsidRPr="00101EC5">
        <w:rPr>
          <w:color w:val="0074AF" w:themeColor="accent1"/>
          <w:sz w:val="24"/>
          <w:szCs w:val="24"/>
        </w:rPr>
        <w:t>).</w:t>
      </w:r>
      <w:r>
        <w:rPr>
          <w:color w:val="0074AF" w:themeColor="accent1"/>
          <w:sz w:val="24"/>
          <w:szCs w:val="24"/>
        </w:rPr>
        <w:t xml:space="preserve"> Redegjør for sikkerhet for 3. person., eksempelvis ved tømming av nedgravd renovasjonsanlegg.</w:t>
      </w:r>
      <w:r w:rsidR="00D301CF">
        <w:rPr>
          <w:color w:val="0074AF" w:themeColor="accent1"/>
          <w:sz w:val="24"/>
          <w:szCs w:val="24"/>
        </w:rPr>
        <w:t xml:space="preserve"> Legg ved sporing som viser </w:t>
      </w:r>
      <w:r w:rsidR="00DC2721">
        <w:rPr>
          <w:color w:val="0074AF" w:themeColor="accent1"/>
          <w:sz w:val="24"/>
          <w:szCs w:val="24"/>
        </w:rPr>
        <w:t xml:space="preserve">tilstrekkelig </w:t>
      </w:r>
      <w:r w:rsidR="00BF05B4">
        <w:rPr>
          <w:color w:val="0074AF" w:themeColor="accent1"/>
          <w:sz w:val="24"/>
          <w:szCs w:val="24"/>
        </w:rPr>
        <w:t xml:space="preserve">vegbredder for renovasjonsbil og varelevering. </w:t>
      </w:r>
      <w:r w:rsidRPr="00101EC5">
        <w:rPr>
          <w:color w:val="0074AF" w:themeColor="accent1"/>
          <w:sz w:val="24"/>
          <w:szCs w:val="24"/>
        </w:rPr>
        <w:t>Plassering og utforming av renovasjonsanlegg sikres gjennom bestemmelser og</w:t>
      </w:r>
      <w:r>
        <w:rPr>
          <w:color w:val="0074AF" w:themeColor="accent1"/>
          <w:sz w:val="24"/>
          <w:szCs w:val="24"/>
        </w:rPr>
        <w:t xml:space="preserve"> i</w:t>
      </w:r>
      <w:r w:rsidRPr="00101EC5">
        <w:rPr>
          <w:color w:val="0074AF" w:themeColor="accent1"/>
          <w:sz w:val="24"/>
          <w:szCs w:val="24"/>
        </w:rPr>
        <w:t xml:space="preserve"> </w:t>
      </w:r>
      <w:proofErr w:type="spellStart"/>
      <w:proofErr w:type="gramStart"/>
      <w:r w:rsidRPr="00101EC5">
        <w:rPr>
          <w:color w:val="0074AF" w:themeColor="accent1"/>
          <w:sz w:val="24"/>
          <w:szCs w:val="24"/>
        </w:rPr>
        <w:t>plankart.Opprett</w:t>
      </w:r>
      <w:proofErr w:type="spellEnd"/>
      <w:proofErr w:type="gramEnd"/>
      <w:r w:rsidRPr="00101EC5">
        <w:rPr>
          <w:color w:val="0074AF" w:themeColor="accent1"/>
          <w:sz w:val="24"/>
          <w:szCs w:val="24"/>
        </w:rPr>
        <w:t xml:space="preserve"> kontakt med Indre Østfold Renovasjon (IØR). Beskrivelse av hvordan kravene fra IØR ivaretas i planen skal framgå av planbeskrivelse. </w:t>
      </w:r>
    </w:p>
    <w:p w14:paraId="62EB579D" w14:textId="7B6D7F4E" w:rsidR="00FB012B" w:rsidRPr="00FB012B" w:rsidRDefault="00FB012B" w:rsidP="00FB012B"/>
    <w:p w14:paraId="1958A910" w14:textId="3DEEEDC3" w:rsidR="001D43E2" w:rsidRDefault="001D43E2" w:rsidP="00C25946">
      <w:pPr>
        <w:pStyle w:val="Heading2"/>
        <w:numPr>
          <w:ilvl w:val="1"/>
          <w:numId w:val="11"/>
        </w:numPr>
      </w:pPr>
      <w:bookmarkStart w:id="149" w:name="_Toc55544408"/>
      <w:bookmarkStart w:id="150" w:name="_Toc55975430"/>
      <w:bookmarkStart w:id="151" w:name="_Toc191994987"/>
      <w:r w:rsidRPr="00C62DE8">
        <w:t>Rekkefølgebestemmelser</w:t>
      </w:r>
      <w:bookmarkEnd w:id="149"/>
      <w:bookmarkEnd w:id="150"/>
      <w:bookmarkEnd w:id="151"/>
    </w:p>
    <w:p w14:paraId="6C0910D8" w14:textId="77777777" w:rsidR="00C62DE8" w:rsidRDefault="00C62DE8" w:rsidP="00C62DE8"/>
    <w:p w14:paraId="1359B53E" w14:textId="77777777" w:rsidR="00944ECE" w:rsidRPr="009504FA" w:rsidRDefault="00944ECE" w:rsidP="00944ECE">
      <w:pPr>
        <w:rPr>
          <w:color w:val="0074AF" w:themeColor="accent1"/>
          <w:sz w:val="24"/>
          <w:szCs w:val="24"/>
        </w:rPr>
      </w:pPr>
      <w:r w:rsidRPr="009504FA">
        <w:rPr>
          <w:color w:val="0074AF" w:themeColor="accent1"/>
          <w:sz w:val="24"/>
          <w:szCs w:val="24"/>
        </w:rPr>
        <w:t>Beskriv eventuelle rekkefølgebestemmelser som ikke er dekket opp overfor.</w:t>
      </w:r>
    </w:p>
    <w:p w14:paraId="02F530B1" w14:textId="738AD52D" w:rsidR="00944ECE" w:rsidRDefault="00944ECE" w:rsidP="00944ECE">
      <w:pPr>
        <w:rPr>
          <w:color w:val="0074AF" w:themeColor="accent1"/>
          <w:sz w:val="24"/>
          <w:szCs w:val="24"/>
        </w:rPr>
      </w:pPr>
      <w:r w:rsidRPr="009504FA">
        <w:rPr>
          <w:color w:val="0074AF" w:themeColor="accent1"/>
          <w:sz w:val="24"/>
          <w:szCs w:val="24"/>
        </w:rPr>
        <w:t>Redegjør for evt. utbyggingsrekkefølge.</w:t>
      </w:r>
      <w:r>
        <w:rPr>
          <w:color w:val="0074AF" w:themeColor="accent1"/>
          <w:sz w:val="24"/>
          <w:szCs w:val="24"/>
        </w:rPr>
        <w:t xml:space="preserve"> Rekkefølgebestemmelser må knyttes til feltkoder og hele felter (eksempelvis ikke halve kjøreveien i felt KV1)</w:t>
      </w:r>
    </w:p>
    <w:p w14:paraId="689C912F" w14:textId="71A3DB62" w:rsidR="000C4587" w:rsidRDefault="000C4587" w:rsidP="00944ECE">
      <w:pPr>
        <w:rPr>
          <w:color w:val="0074AF" w:themeColor="accent1"/>
          <w:sz w:val="24"/>
          <w:szCs w:val="24"/>
        </w:rPr>
      </w:pPr>
      <w:r>
        <w:rPr>
          <w:color w:val="0074AF" w:themeColor="accent1"/>
          <w:sz w:val="24"/>
          <w:szCs w:val="24"/>
        </w:rPr>
        <w:t>Alle rekkefølgekrav skal begrunnes.</w:t>
      </w:r>
    </w:p>
    <w:p w14:paraId="712AAF78" w14:textId="77777777" w:rsidR="00436DF9" w:rsidRDefault="00436DF9" w:rsidP="00944ECE">
      <w:pPr>
        <w:rPr>
          <w:color w:val="0074AF" w:themeColor="accent1"/>
          <w:sz w:val="24"/>
          <w:szCs w:val="24"/>
        </w:rPr>
      </w:pPr>
    </w:p>
    <w:p w14:paraId="6FD61CD0" w14:textId="13EF9BB2" w:rsidR="00436DF9" w:rsidRDefault="00436DF9" w:rsidP="00436DF9">
      <w:pPr>
        <w:pStyle w:val="Heading2"/>
        <w:numPr>
          <w:ilvl w:val="1"/>
          <w:numId w:val="11"/>
        </w:numPr>
      </w:pPr>
      <w:bookmarkStart w:id="152" w:name="_Toc191994988"/>
      <w:r>
        <w:t>Planer som oppheves</w:t>
      </w:r>
      <w:bookmarkEnd w:id="152"/>
    </w:p>
    <w:p w14:paraId="041C427D" w14:textId="77777777" w:rsidR="00436DF9" w:rsidRDefault="00436DF9" w:rsidP="00436DF9"/>
    <w:p w14:paraId="7E480FB6" w14:textId="7EC9D1FA" w:rsidR="00436DF9" w:rsidRDefault="00436DF9" w:rsidP="00436DF9">
      <w:pPr>
        <w:rPr>
          <w:color w:val="0074AF" w:themeColor="accent1"/>
          <w:sz w:val="24"/>
          <w:szCs w:val="24"/>
        </w:rPr>
      </w:pPr>
      <w:r w:rsidRPr="009504FA">
        <w:rPr>
          <w:color w:val="0074AF" w:themeColor="accent1"/>
          <w:sz w:val="24"/>
          <w:szCs w:val="24"/>
        </w:rPr>
        <w:t xml:space="preserve">Beskriv </w:t>
      </w:r>
      <w:r>
        <w:rPr>
          <w:color w:val="0074AF" w:themeColor="accent1"/>
          <w:sz w:val="24"/>
          <w:szCs w:val="24"/>
        </w:rPr>
        <w:t xml:space="preserve">planer som oppheves helt eller delvis, og beskriv hva som </w:t>
      </w:r>
      <w:r w:rsidR="004155D3">
        <w:rPr>
          <w:color w:val="0074AF" w:themeColor="accent1"/>
          <w:sz w:val="24"/>
          <w:szCs w:val="24"/>
        </w:rPr>
        <w:t>skal</w:t>
      </w:r>
      <w:r>
        <w:rPr>
          <w:color w:val="0074AF" w:themeColor="accent1"/>
          <w:sz w:val="24"/>
          <w:szCs w:val="24"/>
        </w:rPr>
        <w:t xml:space="preserve"> endre</w:t>
      </w:r>
      <w:r w:rsidR="004155D3">
        <w:rPr>
          <w:color w:val="0074AF" w:themeColor="accent1"/>
          <w:sz w:val="24"/>
          <w:szCs w:val="24"/>
        </w:rPr>
        <w:t>s</w:t>
      </w:r>
      <w:r>
        <w:rPr>
          <w:color w:val="0074AF" w:themeColor="accent1"/>
          <w:sz w:val="24"/>
          <w:szCs w:val="24"/>
        </w:rPr>
        <w:t>.</w:t>
      </w:r>
    </w:p>
    <w:p w14:paraId="1D5B7E72" w14:textId="77777777" w:rsidR="000D258F" w:rsidRDefault="000D258F" w:rsidP="00436DF9">
      <w:pPr>
        <w:rPr>
          <w:color w:val="0074AF" w:themeColor="accent1"/>
          <w:sz w:val="24"/>
          <w:szCs w:val="24"/>
        </w:rPr>
      </w:pPr>
    </w:p>
    <w:p w14:paraId="19487CF6" w14:textId="273B87D2" w:rsidR="000D258F" w:rsidRDefault="00242BD8" w:rsidP="000D258F">
      <w:pPr>
        <w:pStyle w:val="Heading2"/>
        <w:numPr>
          <w:ilvl w:val="1"/>
          <w:numId w:val="11"/>
        </w:numPr>
      </w:pPr>
      <w:bookmarkStart w:id="153" w:name="_Toc191994989"/>
      <w:r>
        <w:t>Massehåndtering</w:t>
      </w:r>
      <w:bookmarkEnd w:id="153"/>
    </w:p>
    <w:p w14:paraId="0CEE9FB2" w14:textId="77777777" w:rsidR="000D258F" w:rsidRDefault="000D258F" w:rsidP="000D258F"/>
    <w:p w14:paraId="7E893019" w14:textId="6D412127" w:rsidR="000D258F" w:rsidRPr="00C62DE8" w:rsidRDefault="009E3886" w:rsidP="000D258F">
      <w:r>
        <w:rPr>
          <w:color w:val="0074AF" w:themeColor="accent1"/>
          <w:sz w:val="24"/>
          <w:szCs w:val="24"/>
        </w:rPr>
        <w:t xml:space="preserve">Utred hvordan massebalanse vil oppnås og </w:t>
      </w:r>
      <w:r w:rsidR="00F7426A">
        <w:rPr>
          <w:color w:val="0074AF" w:themeColor="accent1"/>
          <w:sz w:val="24"/>
          <w:szCs w:val="24"/>
        </w:rPr>
        <w:t>redegjør for plangrep for å redusere det totale masseoverskuddet. Vurder egne</w:t>
      </w:r>
      <w:r w:rsidR="00C848DA">
        <w:rPr>
          <w:color w:val="0074AF" w:themeColor="accent1"/>
          <w:sz w:val="24"/>
          <w:szCs w:val="24"/>
        </w:rPr>
        <w:t>de</w:t>
      </w:r>
      <w:r w:rsidR="00F7426A">
        <w:rPr>
          <w:color w:val="0074AF" w:themeColor="accent1"/>
          <w:sz w:val="24"/>
          <w:szCs w:val="24"/>
        </w:rPr>
        <w:t xml:space="preserve"> arealer for kildeso</w:t>
      </w:r>
      <w:r w:rsidR="00F1098C">
        <w:rPr>
          <w:color w:val="0074AF" w:themeColor="accent1"/>
          <w:sz w:val="24"/>
          <w:szCs w:val="24"/>
        </w:rPr>
        <w:t>r</w:t>
      </w:r>
      <w:r w:rsidR="00F7426A">
        <w:rPr>
          <w:color w:val="0074AF" w:themeColor="accent1"/>
          <w:sz w:val="24"/>
          <w:szCs w:val="24"/>
        </w:rPr>
        <w:t>tering</w:t>
      </w:r>
      <w:r w:rsidR="006F543C">
        <w:rPr>
          <w:color w:val="0074AF" w:themeColor="accent1"/>
          <w:sz w:val="24"/>
          <w:szCs w:val="24"/>
        </w:rPr>
        <w:t xml:space="preserve"> av «masser</w:t>
      </w:r>
      <w:r w:rsidR="00F7426A">
        <w:rPr>
          <w:color w:val="0074AF" w:themeColor="accent1"/>
          <w:sz w:val="24"/>
          <w:szCs w:val="24"/>
        </w:rPr>
        <w:t>»</w:t>
      </w:r>
      <w:r w:rsidR="006A1CBA">
        <w:rPr>
          <w:color w:val="0074AF" w:themeColor="accent1"/>
          <w:sz w:val="24"/>
          <w:szCs w:val="24"/>
        </w:rPr>
        <w:t>.</w:t>
      </w:r>
    </w:p>
    <w:p w14:paraId="27333741" w14:textId="6FEA2717" w:rsidR="0072604C" w:rsidRDefault="0072604C" w:rsidP="00C25946">
      <w:pPr>
        <w:pStyle w:val="Heading1"/>
        <w:numPr>
          <w:ilvl w:val="0"/>
          <w:numId w:val="11"/>
        </w:numPr>
      </w:pPr>
      <w:bookmarkStart w:id="154" w:name="_Toc55544409"/>
      <w:bookmarkStart w:id="155" w:name="_Toc55975431"/>
      <w:bookmarkStart w:id="156" w:name="_Toc191994990"/>
      <w:r w:rsidRPr="00C62DE8">
        <w:t>Konsekvensutredning</w:t>
      </w:r>
      <w:bookmarkEnd w:id="154"/>
      <w:bookmarkEnd w:id="155"/>
      <w:bookmarkEnd w:id="156"/>
    </w:p>
    <w:p w14:paraId="307F3E6A" w14:textId="77777777" w:rsidR="00C62DE8" w:rsidRDefault="00C62DE8" w:rsidP="00C62DE8"/>
    <w:p w14:paraId="2E85C5DB" w14:textId="77777777" w:rsidR="007F4923" w:rsidRPr="000D282C" w:rsidRDefault="007F4923" w:rsidP="007F4923">
      <w:pPr>
        <w:rPr>
          <w:color w:val="0074AF" w:themeColor="accent1"/>
          <w:sz w:val="24"/>
          <w:szCs w:val="24"/>
        </w:rPr>
      </w:pPr>
      <w:r w:rsidRPr="000D282C">
        <w:rPr>
          <w:color w:val="0074AF" w:themeColor="accent1"/>
          <w:sz w:val="24"/>
          <w:szCs w:val="24"/>
        </w:rPr>
        <w:t xml:space="preserve">Dersom det er krav om konsekvensutredning jf. konsekvensutredningsforskriften, må dette kapittelet inn. Det tas inn et sammendrag av KU inn i planbeskrivelsen.  Fullstendig KU må da følge som vedlegg. </w:t>
      </w:r>
    </w:p>
    <w:p w14:paraId="5D041F5D" w14:textId="77777777" w:rsidR="007F4923" w:rsidRPr="000D282C" w:rsidRDefault="007F4923" w:rsidP="007F4923">
      <w:pPr>
        <w:rPr>
          <w:color w:val="0074AF" w:themeColor="accent1"/>
          <w:sz w:val="24"/>
          <w:szCs w:val="24"/>
        </w:rPr>
      </w:pPr>
    </w:p>
    <w:p w14:paraId="02341459" w14:textId="77777777" w:rsidR="007F4923" w:rsidRPr="000D282C" w:rsidRDefault="007F4923" w:rsidP="007F4923">
      <w:pPr>
        <w:rPr>
          <w:color w:val="0074AF" w:themeColor="accent1"/>
          <w:sz w:val="24"/>
          <w:szCs w:val="24"/>
        </w:rPr>
      </w:pPr>
      <w:r w:rsidRPr="000D282C">
        <w:rPr>
          <w:color w:val="0074AF" w:themeColor="accent1"/>
          <w:sz w:val="24"/>
          <w:szCs w:val="24"/>
        </w:rPr>
        <w:t>For hvert tema som vurderes i konsekvensutredningen skal det gjøres rede for datagrunnlag og metode, samt eventuelle faglige eller tekniske problemer ved innsamling og bruk av data og metode.</w:t>
      </w:r>
    </w:p>
    <w:p w14:paraId="22FD3A7A" w14:textId="77777777" w:rsidR="007F4923" w:rsidRPr="000D282C" w:rsidRDefault="007F4923" w:rsidP="007F4923">
      <w:pPr>
        <w:rPr>
          <w:color w:val="0074AF" w:themeColor="accent1"/>
          <w:sz w:val="24"/>
          <w:szCs w:val="24"/>
        </w:rPr>
      </w:pPr>
    </w:p>
    <w:p w14:paraId="67B9313D" w14:textId="77777777" w:rsidR="007F4923" w:rsidRPr="000D282C" w:rsidRDefault="007F4923" w:rsidP="007F4923">
      <w:pPr>
        <w:rPr>
          <w:color w:val="0074AF" w:themeColor="accent1"/>
          <w:sz w:val="24"/>
          <w:szCs w:val="24"/>
        </w:rPr>
      </w:pPr>
      <w:r w:rsidRPr="000D282C">
        <w:rPr>
          <w:color w:val="0074AF" w:themeColor="accent1"/>
          <w:sz w:val="24"/>
          <w:szCs w:val="24"/>
        </w:rPr>
        <w:t>Kapitler i konsekvensutredningen, eks:</w:t>
      </w:r>
    </w:p>
    <w:p w14:paraId="46A2D69D" w14:textId="77777777" w:rsidR="007F4923" w:rsidRPr="000D282C" w:rsidRDefault="007F4923" w:rsidP="007F4923">
      <w:pPr>
        <w:pStyle w:val="ListParagraph"/>
        <w:numPr>
          <w:ilvl w:val="0"/>
          <w:numId w:val="7"/>
        </w:numPr>
        <w:rPr>
          <w:color w:val="0074AF" w:themeColor="accent1"/>
          <w:sz w:val="24"/>
          <w:szCs w:val="24"/>
        </w:rPr>
      </w:pPr>
      <w:r w:rsidRPr="000D282C">
        <w:rPr>
          <w:color w:val="0074AF" w:themeColor="accent1"/>
          <w:sz w:val="24"/>
          <w:szCs w:val="24"/>
        </w:rPr>
        <w:t xml:space="preserve">Alternativer til planforslaget (samt alternativet om å ikke </w:t>
      </w:r>
      <w:proofErr w:type="spellStart"/>
      <w:r w:rsidRPr="000D282C">
        <w:rPr>
          <w:color w:val="0074AF" w:themeColor="accent1"/>
          <w:sz w:val="24"/>
          <w:szCs w:val="24"/>
        </w:rPr>
        <w:t>realisere</w:t>
      </w:r>
      <w:proofErr w:type="spellEnd"/>
      <w:r w:rsidRPr="000D282C">
        <w:rPr>
          <w:color w:val="0074AF" w:themeColor="accent1"/>
          <w:sz w:val="24"/>
          <w:szCs w:val="24"/>
        </w:rPr>
        <w:t xml:space="preserve"> planen – </w:t>
      </w:r>
    </w:p>
    <w:p w14:paraId="70101CA0" w14:textId="77777777" w:rsidR="007F4923" w:rsidRPr="000D282C" w:rsidRDefault="007F4923" w:rsidP="007F4923">
      <w:pPr>
        <w:pStyle w:val="ListParagraph"/>
        <w:rPr>
          <w:color w:val="0074AF" w:themeColor="accent1"/>
          <w:sz w:val="24"/>
          <w:szCs w:val="24"/>
        </w:rPr>
      </w:pPr>
      <w:r w:rsidRPr="000D282C">
        <w:rPr>
          <w:color w:val="0074AF" w:themeColor="accent1"/>
          <w:sz w:val="24"/>
          <w:szCs w:val="24"/>
        </w:rPr>
        <w:t>0-alternativ)</w:t>
      </w:r>
    </w:p>
    <w:p w14:paraId="35270CED" w14:textId="77777777" w:rsidR="007F4923" w:rsidRPr="000D282C" w:rsidRDefault="007F4923" w:rsidP="007F4923">
      <w:pPr>
        <w:pStyle w:val="ListParagraph"/>
        <w:numPr>
          <w:ilvl w:val="0"/>
          <w:numId w:val="7"/>
        </w:numPr>
        <w:rPr>
          <w:color w:val="0074AF" w:themeColor="accent1"/>
          <w:sz w:val="24"/>
          <w:szCs w:val="24"/>
        </w:rPr>
      </w:pPr>
      <w:r w:rsidRPr="000D282C">
        <w:rPr>
          <w:color w:val="0074AF" w:themeColor="accent1"/>
          <w:sz w:val="24"/>
          <w:szCs w:val="24"/>
        </w:rPr>
        <w:t>Tidsplan for gjennomføring</w:t>
      </w:r>
    </w:p>
    <w:p w14:paraId="3627C208" w14:textId="77777777" w:rsidR="007F4923" w:rsidRPr="000D282C" w:rsidRDefault="007F4923" w:rsidP="007F4923">
      <w:pPr>
        <w:pStyle w:val="ListParagraph"/>
        <w:numPr>
          <w:ilvl w:val="0"/>
          <w:numId w:val="7"/>
        </w:numPr>
        <w:rPr>
          <w:color w:val="0074AF" w:themeColor="accent1"/>
          <w:sz w:val="24"/>
          <w:szCs w:val="24"/>
        </w:rPr>
      </w:pPr>
      <w:r w:rsidRPr="000D282C">
        <w:rPr>
          <w:color w:val="0074AF" w:themeColor="accent1"/>
          <w:sz w:val="24"/>
          <w:szCs w:val="24"/>
        </w:rPr>
        <w:t>Forurensing</w:t>
      </w:r>
    </w:p>
    <w:p w14:paraId="2E4B6FE5" w14:textId="77777777" w:rsidR="007F4923" w:rsidRPr="000D282C" w:rsidRDefault="007F4923" w:rsidP="007F4923">
      <w:pPr>
        <w:pStyle w:val="ListParagraph"/>
        <w:numPr>
          <w:ilvl w:val="0"/>
          <w:numId w:val="7"/>
        </w:numPr>
        <w:rPr>
          <w:color w:val="0074AF" w:themeColor="accent1"/>
          <w:sz w:val="24"/>
          <w:szCs w:val="24"/>
        </w:rPr>
      </w:pPr>
      <w:r w:rsidRPr="000D282C">
        <w:rPr>
          <w:color w:val="0074AF" w:themeColor="accent1"/>
          <w:sz w:val="24"/>
          <w:szCs w:val="24"/>
        </w:rPr>
        <w:t>Transportbehov, energiforbruk og energiløsninger</w:t>
      </w:r>
    </w:p>
    <w:p w14:paraId="1F106681" w14:textId="77777777" w:rsidR="007F4923" w:rsidRPr="000D282C" w:rsidRDefault="007F4923" w:rsidP="007F4923">
      <w:pPr>
        <w:pStyle w:val="ListParagraph"/>
        <w:numPr>
          <w:ilvl w:val="0"/>
          <w:numId w:val="7"/>
        </w:numPr>
        <w:rPr>
          <w:color w:val="0074AF" w:themeColor="accent1"/>
          <w:sz w:val="24"/>
          <w:szCs w:val="24"/>
        </w:rPr>
      </w:pPr>
      <w:r w:rsidRPr="000D282C">
        <w:rPr>
          <w:color w:val="0074AF" w:themeColor="accent1"/>
          <w:sz w:val="24"/>
          <w:szCs w:val="24"/>
        </w:rPr>
        <w:t>Kulturminner og kulturmiljø</w:t>
      </w:r>
    </w:p>
    <w:p w14:paraId="53393330" w14:textId="77777777" w:rsidR="007F4923" w:rsidRPr="000D282C" w:rsidRDefault="007F4923" w:rsidP="007F4923">
      <w:pPr>
        <w:pStyle w:val="ListParagraph"/>
        <w:numPr>
          <w:ilvl w:val="0"/>
          <w:numId w:val="7"/>
        </w:numPr>
        <w:rPr>
          <w:color w:val="0074AF" w:themeColor="accent1"/>
          <w:sz w:val="24"/>
          <w:szCs w:val="24"/>
        </w:rPr>
      </w:pPr>
      <w:r w:rsidRPr="000D282C">
        <w:rPr>
          <w:color w:val="0074AF" w:themeColor="accent1"/>
          <w:sz w:val="24"/>
          <w:szCs w:val="24"/>
        </w:rPr>
        <w:t>Naturens mangfold</w:t>
      </w:r>
    </w:p>
    <w:p w14:paraId="546D877C" w14:textId="77777777" w:rsidR="007F4923" w:rsidRPr="000D282C" w:rsidRDefault="007F4923" w:rsidP="007F4923">
      <w:pPr>
        <w:pStyle w:val="ListParagraph"/>
        <w:numPr>
          <w:ilvl w:val="0"/>
          <w:numId w:val="7"/>
        </w:numPr>
        <w:rPr>
          <w:color w:val="0074AF" w:themeColor="accent1"/>
          <w:sz w:val="24"/>
          <w:szCs w:val="24"/>
        </w:rPr>
      </w:pPr>
      <w:r w:rsidRPr="000D282C">
        <w:rPr>
          <w:color w:val="0074AF" w:themeColor="accent1"/>
          <w:sz w:val="24"/>
          <w:szCs w:val="24"/>
        </w:rPr>
        <w:t>Landskap</w:t>
      </w:r>
    </w:p>
    <w:p w14:paraId="08F39217" w14:textId="77777777" w:rsidR="007F4923" w:rsidRPr="000D282C" w:rsidRDefault="007F4923" w:rsidP="007F4923">
      <w:pPr>
        <w:pStyle w:val="ListParagraph"/>
        <w:numPr>
          <w:ilvl w:val="0"/>
          <w:numId w:val="7"/>
        </w:numPr>
        <w:rPr>
          <w:color w:val="0074AF" w:themeColor="accent1"/>
          <w:sz w:val="24"/>
          <w:szCs w:val="24"/>
        </w:rPr>
      </w:pPr>
      <w:r w:rsidRPr="07B9A6B5">
        <w:rPr>
          <w:color w:val="0074AF" w:themeColor="accent1"/>
          <w:sz w:val="24"/>
          <w:szCs w:val="24"/>
        </w:rPr>
        <w:t xml:space="preserve">Jordvern </w:t>
      </w:r>
    </w:p>
    <w:p w14:paraId="0338415E" w14:textId="77777777" w:rsidR="007F4923" w:rsidRPr="002A18FD" w:rsidRDefault="007F4923" w:rsidP="007F4923">
      <w:pPr>
        <w:pStyle w:val="ListParagraph"/>
        <w:numPr>
          <w:ilvl w:val="0"/>
          <w:numId w:val="7"/>
        </w:numPr>
        <w:rPr>
          <w:color w:val="0074AF" w:themeColor="accent1"/>
          <w:sz w:val="24"/>
          <w:szCs w:val="24"/>
        </w:rPr>
      </w:pPr>
      <w:r w:rsidRPr="002A18FD">
        <w:rPr>
          <w:color w:val="0074AF" w:themeColor="accent1"/>
          <w:sz w:val="24"/>
          <w:szCs w:val="24"/>
        </w:rPr>
        <w:t>Karbonutslipp fra arealbruksendringer</w:t>
      </w:r>
    </w:p>
    <w:p w14:paraId="203071CA" w14:textId="77777777" w:rsidR="007F4923" w:rsidRPr="002A18FD" w:rsidRDefault="007F4923" w:rsidP="007F4923">
      <w:pPr>
        <w:pStyle w:val="ListParagraph"/>
        <w:numPr>
          <w:ilvl w:val="0"/>
          <w:numId w:val="7"/>
        </w:numPr>
        <w:rPr>
          <w:color w:val="0074AF" w:themeColor="accent1"/>
          <w:sz w:val="24"/>
          <w:szCs w:val="24"/>
        </w:rPr>
      </w:pPr>
      <w:r w:rsidRPr="002A18FD">
        <w:rPr>
          <w:color w:val="0074AF" w:themeColor="accent1"/>
          <w:sz w:val="24"/>
          <w:szCs w:val="24"/>
        </w:rPr>
        <w:t>Masseforvaltning</w:t>
      </w:r>
    </w:p>
    <w:p w14:paraId="7D8A2687" w14:textId="77777777" w:rsidR="007F4923" w:rsidRPr="002A18FD" w:rsidRDefault="007F4923" w:rsidP="007F4923">
      <w:pPr>
        <w:pStyle w:val="ListParagraph"/>
        <w:numPr>
          <w:ilvl w:val="0"/>
          <w:numId w:val="7"/>
        </w:numPr>
        <w:rPr>
          <w:color w:val="0074AF" w:themeColor="accent1"/>
          <w:sz w:val="24"/>
          <w:szCs w:val="24"/>
        </w:rPr>
      </w:pPr>
      <w:r w:rsidRPr="002A18FD">
        <w:rPr>
          <w:color w:val="0074AF" w:themeColor="accent1"/>
          <w:sz w:val="24"/>
          <w:szCs w:val="24"/>
        </w:rPr>
        <w:t>Vannmiljø</w:t>
      </w:r>
    </w:p>
    <w:p w14:paraId="37F4F936" w14:textId="77777777" w:rsidR="007F4923" w:rsidRPr="000D282C" w:rsidRDefault="007F4923" w:rsidP="007F4923">
      <w:pPr>
        <w:pStyle w:val="ListParagraph"/>
        <w:numPr>
          <w:ilvl w:val="0"/>
          <w:numId w:val="7"/>
        </w:numPr>
        <w:rPr>
          <w:color w:val="0074AF" w:themeColor="accent1"/>
          <w:sz w:val="24"/>
          <w:szCs w:val="24"/>
        </w:rPr>
      </w:pPr>
      <w:r w:rsidRPr="07B9A6B5">
        <w:rPr>
          <w:color w:val="0074AF" w:themeColor="accent1"/>
          <w:sz w:val="24"/>
          <w:szCs w:val="24"/>
        </w:rPr>
        <w:t>Befolkningens helse</w:t>
      </w:r>
    </w:p>
    <w:p w14:paraId="4C09634F" w14:textId="77777777" w:rsidR="007F4923" w:rsidRPr="000D282C" w:rsidRDefault="007F4923" w:rsidP="007F4923">
      <w:pPr>
        <w:pStyle w:val="ListParagraph"/>
        <w:numPr>
          <w:ilvl w:val="0"/>
          <w:numId w:val="7"/>
        </w:numPr>
        <w:rPr>
          <w:color w:val="0074AF" w:themeColor="accent1"/>
          <w:sz w:val="24"/>
          <w:szCs w:val="24"/>
        </w:rPr>
      </w:pPr>
      <w:r w:rsidRPr="07B9A6B5">
        <w:rPr>
          <w:color w:val="0074AF" w:themeColor="accent1"/>
          <w:sz w:val="24"/>
          <w:szCs w:val="24"/>
        </w:rPr>
        <w:t>Tilgjengelighet til uteområder og gang- og sykkelveinett</w:t>
      </w:r>
    </w:p>
    <w:p w14:paraId="1F33AD9C" w14:textId="77777777" w:rsidR="007F4923" w:rsidRPr="000D282C" w:rsidRDefault="007F4923" w:rsidP="007F4923">
      <w:pPr>
        <w:pStyle w:val="ListParagraph"/>
        <w:numPr>
          <w:ilvl w:val="0"/>
          <w:numId w:val="7"/>
        </w:numPr>
        <w:rPr>
          <w:color w:val="0074AF" w:themeColor="accent1"/>
          <w:sz w:val="24"/>
          <w:szCs w:val="24"/>
        </w:rPr>
      </w:pPr>
      <w:r w:rsidRPr="07B9A6B5">
        <w:rPr>
          <w:color w:val="0074AF" w:themeColor="accent1"/>
          <w:sz w:val="24"/>
          <w:szCs w:val="24"/>
        </w:rPr>
        <w:t>Kriminalitetsforebygging</w:t>
      </w:r>
    </w:p>
    <w:p w14:paraId="1C980055" w14:textId="77777777" w:rsidR="007F4923" w:rsidRPr="000D282C" w:rsidRDefault="007F4923" w:rsidP="007F4923">
      <w:pPr>
        <w:pStyle w:val="ListParagraph"/>
        <w:numPr>
          <w:ilvl w:val="0"/>
          <w:numId w:val="7"/>
        </w:numPr>
        <w:rPr>
          <w:color w:val="0074AF" w:themeColor="accent1"/>
          <w:sz w:val="24"/>
          <w:szCs w:val="24"/>
        </w:rPr>
      </w:pPr>
      <w:r w:rsidRPr="07B9A6B5">
        <w:rPr>
          <w:color w:val="0074AF" w:themeColor="accent1"/>
          <w:sz w:val="24"/>
          <w:szCs w:val="24"/>
        </w:rPr>
        <w:t>Beredskap og ulykkesrisiko</w:t>
      </w:r>
    </w:p>
    <w:p w14:paraId="0E517B5F" w14:textId="77777777" w:rsidR="007F4923" w:rsidRPr="000D282C" w:rsidRDefault="007F4923" w:rsidP="007F4923">
      <w:pPr>
        <w:pStyle w:val="ListParagraph"/>
        <w:numPr>
          <w:ilvl w:val="0"/>
          <w:numId w:val="7"/>
        </w:numPr>
        <w:rPr>
          <w:color w:val="0074AF" w:themeColor="accent1"/>
          <w:sz w:val="24"/>
          <w:szCs w:val="24"/>
        </w:rPr>
      </w:pPr>
      <w:r w:rsidRPr="07B9A6B5">
        <w:rPr>
          <w:color w:val="0074AF" w:themeColor="accent1"/>
          <w:sz w:val="24"/>
          <w:szCs w:val="24"/>
        </w:rPr>
        <w:t>Barn og unges oppvekst</w:t>
      </w:r>
      <w:r>
        <w:rPr>
          <w:color w:val="0074AF" w:themeColor="accent1"/>
          <w:sz w:val="24"/>
          <w:szCs w:val="24"/>
        </w:rPr>
        <w:t>s</w:t>
      </w:r>
      <w:r w:rsidRPr="07B9A6B5">
        <w:rPr>
          <w:color w:val="0074AF" w:themeColor="accent1"/>
          <w:sz w:val="24"/>
          <w:szCs w:val="24"/>
        </w:rPr>
        <w:t>vilkår</w:t>
      </w:r>
    </w:p>
    <w:p w14:paraId="66F6B1B8" w14:textId="77777777" w:rsidR="007F4923" w:rsidRPr="000D282C" w:rsidRDefault="007F4923" w:rsidP="007F4923">
      <w:pPr>
        <w:pStyle w:val="ListParagraph"/>
        <w:numPr>
          <w:ilvl w:val="0"/>
          <w:numId w:val="7"/>
        </w:numPr>
        <w:rPr>
          <w:color w:val="0074AF" w:themeColor="accent1"/>
          <w:sz w:val="24"/>
          <w:szCs w:val="24"/>
        </w:rPr>
      </w:pPr>
      <w:r w:rsidRPr="07B9A6B5">
        <w:rPr>
          <w:color w:val="0074AF" w:themeColor="accent1"/>
          <w:sz w:val="24"/>
          <w:szCs w:val="24"/>
        </w:rPr>
        <w:t>Arkitektonisk og estetisk utforming</w:t>
      </w:r>
    </w:p>
    <w:p w14:paraId="210CC141" w14:textId="77777777" w:rsidR="007F4923" w:rsidRPr="000D282C" w:rsidRDefault="007F4923" w:rsidP="007F4923">
      <w:pPr>
        <w:pStyle w:val="ListParagraph"/>
        <w:numPr>
          <w:ilvl w:val="0"/>
          <w:numId w:val="7"/>
        </w:numPr>
        <w:rPr>
          <w:color w:val="0074AF" w:themeColor="accent1"/>
          <w:sz w:val="24"/>
          <w:szCs w:val="24"/>
        </w:rPr>
      </w:pPr>
      <w:r w:rsidRPr="07B9A6B5">
        <w:rPr>
          <w:color w:val="0074AF" w:themeColor="accent1"/>
          <w:sz w:val="24"/>
          <w:szCs w:val="24"/>
        </w:rPr>
        <w:t>Konkurranseforhold</w:t>
      </w:r>
    </w:p>
    <w:p w14:paraId="015E9330" w14:textId="77777777" w:rsidR="007F4923" w:rsidRPr="000D282C" w:rsidRDefault="007F4923" w:rsidP="007F4923">
      <w:pPr>
        <w:pStyle w:val="ListParagraph"/>
        <w:numPr>
          <w:ilvl w:val="0"/>
          <w:numId w:val="7"/>
        </w:numPr>
        <w:rPr>
          <w:color w:val="0074AF" w:themeColor="accent1"/>
          <w:sz w:val="24"/>
          <w:szCs w:val="24"/>
        </w:rPr>
      </w:pPr>
      <w:r w:rsidRPr="07B9A6B5">
        <w:rPr>
          <w:color w:val="0074AF" w:themeColor="accent1"/>
          <w:sz w:val="24"/>
          <w:szCs w:val="24"/>
        </w:rPr>
        <w:t>Kumulative virkninger i forhold til andre gjennomførte og planlagte tiltak</w:t>
      </w:r>
    </w:p>
    <w:p w14:paraId="2441513C" w14:textId="77777777" w:rsidR="007F4923" w:rsidRPr="000D282C" w:rsidRDefault="007F4923" w:rsidP="007F4923">
      <w:pPr>
        <w:pStyle w:val="ListParagraph"/>
        <w:numPr>
          <w:ilvl w:val="0"/>
          <w:numId w:val="7"/>
        </w:numPr>
        <w:rPr>
          <w:color w:val="0074AF" w:themeColor="accent1"/>
          <w:sz w:val="24"/>
          <w:szCs w:val="24"/>
        </w:rPr>
      </w:pPr>
      <w:r w:rsidRPr="07B9A6B5">
        <w:rPr>
          <w:color w:val="0074AF" w:themeColor="accent1"/>
          <w:sz w:val="24"/>
          <w:szCs w:val="24"/>
        </w:rPr>
        <w:t>Forslagstillers begrunnelse for valg av alternativ</w:t>
      </w:r>
    </w:p>
    <w:p w14:paraId="78D6387F" w14:textId="77777777" w:rsidR="007F4923" w:rsidRPr="000D282C" w:rsidRDefault="007F4923" w:rsidP="007F4923">
      <w:pPr>
        <w:pStyle w:val="ListParagraph"/>
        <w:numPr>
          <w:ilvl w:val="0"/>
          <w:numId w:val="7"/>
        </w:numPr>
        <w:rPr>
          <w:color w:val="0074AF" w:themeColor="accent1"/>
          <w:sz w:val="24"/>
          <w:szCs w:val="24"/>
        </w:rPr>
      </w:pPr>
      <w:r w:rsidRPr="07B9A6B5">
        <w:rPr>
          <w:color w:val="0074AF" w:themeColor="accent1"/>
          <w:sz w:val="24"/>
          <w:szCs w:val="24"/>
        </w:rPr>
        <w:t>Nærmere undersøkelser før gjennomføring av planen</w:t>
      </w:r>
    </w:p>
    <w:p w14:paraId="4D425357" w14:textId="77777777" w:rsidR="007F4923" w:rsidRDefault="007F4923" w:rsidP="007F4923">
      <w:pPr>
        <w:pStyle w:val="ListParagraph"/>
        <w:numPr>
          <w:ilvl w:val="0"/>
          <w:numId w:val="7"/>
        </w:numPr>
        <w:rPr>
          <w:color w:val="0074AF" w:themeColor="accent1"/>
          <w:sz w:val="24"/>
          <w:szCs w:val="24"/>
        </w:rPr>
      </w:pPr>
      <w:r w:rsidRPr="07B9A6B5">
        <w:rPr>
          <w:color w:val="0074AF" w:themeColor="accent1"/>
          <w:sz w:val="24"/>
          <w:szCs w:val="24"/>
        </w:rPr>
        <w:t>Undersøkelser og tiltak for å overvake de faktiske virkningene av planen</w:t>
      </w:r>
    </w:p>
    <w:p w14:paraId="4121DD87" w14:textId="5A572235" w:rsidR="000D282C" w:rsidRDefault="007F4923">
      <w:pPr>
        <w:pStyle w:val="ListParagraph"/>
        <w:numPr>
          <w:ilvl w:val="0"/>
          <w:numId w:val="7"/>
        </w:numPr>
      </w:pPr>
      <w:r w:rsidRPr="007F4923">
        <w:rPr>
          <w:color w:val="0074AF" w:themeColor="accent1"/>
          <w:sz w:val="24"/>
          <w:szCs w:val="24"/>
        </w:rPr>
        <w:t>Etc.</w:t>
      </w:r>
    </w:p>
    <w:p w14:paraId="3738546B" w14:textId="5FA02715" w:rsidR="001607B1" w:rsidRDefault="00E01082" w:rsidP="00C25946">
      <w:pPr>
        <w:pStyle w:val="Heading1"/>
        <w:numPr>
          <w:ilvl w:val="0"/>
          <w:numId w:val="11"/>
        </w:numPr>
      </w:pPr>
      <w:bookmarkStart w:id="157" w:name="_Toc55544410"/>
      <w:bookmarkStart w:id="158" w:name="_Toc55975432"/>
      <w:bookmarkStart w:id="159" w:name="_Toc191994991"/>
      <w:r>
        <w:t>V</w:t>
      </w:r>
      <w:r w:rsidR="001607B1" w:rsidRPr="000C749C">
        <w:t>irkninger av planforslaget</w:t>
      </w:r>
      <w:bookmarkEnd w:id="157"/>
      <w:bookmarkEnd w:id="158"/>
      <w:bookmarkEnd w:id="159"/>
    </w:p>
    <w:p w14:paraId="6A9C4EC7" w14:textId="77777777" w:rsidR="000C749C" w:rsidRDefault="000C749C" w:rsidP="000C749C"/>
    <w:p w14:paraId="263F0BC0" w14:textId="77777777" w:rsidR="007F4923" w:rsidRPr="00922D3A" w:rsidRDefault="007F4923" w:rsidP="007F4923">
      <w:pPr>
        <w:rPr>
          <w:color w:val="0074AF" w:themeColor="accent1"/>
          <w:sz w:val="24"/>
          <w:szCs w:val="24"/>
        </w:rPr>
      </w:pPr>
      <w:r>
        <w:rPr>
          <w:color w:val="0074AF" w:themeColor="accent1"/>
          <w:sz w:val="24"/>
          <w:szCs w:val="24"/>
        </w:rPr>
        <w:t>I dette kapittelet</w:t>
      </w:r>
      <w:r w:rsidRPr="00922D3A">
        <w:rPr>
          <w:color w:val="0074AF" w:themeColor="accent1"/>
          <w:sz w:val="24"/>
          <w:szCs w:val="24"/>
        </w:rPr>
        <w:t xml:space="preserve"> beskrives og vurderes virkning og konsekvenser av gjennomføringen av planen.</w:t>
      </w:r>
    </w:p>
    <w:p w14:paraId="5BB29931" w14:textId="77777777" w:rsidR="007F4923" w:rsidRPr="00922D3A" w:rsidRDefault="007F4923" w:rsidP="007F4923">
      <w:pPr>
        <w:rPr>
          <w:color w:val="0074AF" w:themeColor="accent1"/>
          <w:sz w:val="24"/>
          <w:szCs w:val="24"/>
        </w:rPr>
      </w:pPr>
      <w:r>
        <w:rPr>
          <w:color w:val="0074AF" w:themeColor="accent1"/>
          <w:sz w:val="24"/>
          <w:szCs w:val="24"/>
        </w:rPr>
        <w:t xml:space="preserve">I kapitlene nedenfor </w:t>
      </w:r>
      <w:r w:rsidRPr="00922D3A">
        <w:rPr>
          <w:color w:val="0074AF" w:themeColor="accent1"/>
          <w:sz w:val="24"/>
          <w:szCs w:val="24"/>
        </w:rPr>
        <w:t>må</w:t>
      </w:r>
      <w:r>
        <w:rPr>
          <w:color w:val="0074AF" w:themeColor="accent1"/>
          <w:sz w:val="24"/>
          <w:szCs w:val="24"/>
        </w:rPr>
        <w:t xml:space="preserve"> det</w:t>
      </w:r>
      <w:r w:rsidRPr="00922D3A">
        <w:rPr>
          <w:color w:val="0074AF" w:themeColor="accent1"/>
          <w:sz w:val="24"/>
          <w:szCs w:val="24"/>
        </w:rPr>
        <w:t xml:space="preserve"> spesielt vurderes konsekvenser av forhold som avviker fra vedtatt overordnet plan, temaplan, vedtatt retningslinje, norm eller når planen vil medføre konsekvenser for natur, miljø, eller samfunn. Det skal også gjøres rede for hvilke konsekvenser planen vil ha for berørte private eiendommer innenfor planområdet, spesielt med tanke på de som ikke har vært med på utformingen av planforslaget, og konsekvenser for eiendommer omkring planområdet herunder endringer mht. nærmiljø, adkomstforhold, sol- og skygge, trafikkøkning, støy, grønnstrukturer, møteplasser med videre. Eventuelle avbøtende tiltak skal beskrives og må </w:t>
      </w:r>
      <w:proofErr w:type="gramStart"/>
      <w:r w:rsidRPr="00922D3A">
        <w:rPr>
          <w:color w:val="0074AF" w:themeColor="accent1"/>
          <w:sz w:val="24"/>
          <w:szCs w:val="24"/>
        </w:rPr>
        <w:t>implementeres</w:t>
      </w:r>
      <w:proofErr w:type="gramEnd"/>
      <w:r w:rsidRPr="00922D3A">
        <w:rPr>
          <w:color w:val="0074AF" w:themeColor="accent1"/>
          <w:sz w:val="24"/>
          <w:szCs w:val="24"/>
        </w:rPr>
        <w:t xml:space="preserve"> i rekkefølgebestemmelsene. Pass på å unngå gjentak fra kapitler overfor.</w:t>
      </w:r>
      <w:r>
        <w:rPr>
          <w:color w:val="0074AF" w:themeColor="accent1"/>
          <w:sz w:val="24"/>
          <w:szCs w:val="24"/>
        </w:rPr>
        <w:t xml:space="preserve"> </w:t>
      </w:r>
    </w:p>
    <w:p w14:paraId="09F8BB88" w14:textId="77777777" w:rsidR="007F4923" w:rsidRPr="000C749C" w:rsidRDefault="007F4923" w:rsidP="000C749C"/>
    <w:p w14:paraId="1535217E" w14:textId="0431848F" w:rsidR="001607B1" w:rsidRDefault="0060258A" w:rsidP="00C25946">
      <w:pPr>
        <w:pStyle w:val="Heading2"/>
        <w:numPr>
          <w:ilvl w:val="1"/>
          <w:numId w:val="11"/>
        </w:numPr>
      </w:pPr>
      <w:bookmarkStart w:id="160" w:name="_Toc55544411"/>
      <w:bookmarkStart w:id="161" w:name="_Toc55975433"/>
      <w:bookmarkStart w:id="162" w:name="_Toc191994992"/>
      <w:r w:rsidRPr="000C749C">
        <w:t>Overordnede planer og vedtak</w:t>
      </w:r>
      <w:bookmarkEnd w:id="160"/>
      <w:bookmarkEnd w:id="161"/>
      <w:bookmarkEnd w:id="162"/>
    </w:p>
    <w:p w14:paraId="5F7E0895" w14:textId="77777777" w:rsidR="000C749C" w:rsidRDefault="000C749C" w:rsidP="000C749C"/>
    <w:p w14:paraId="31E11CC2" w14:textId="696E7ABD" w:rsidR="007F4923" w:rsidRPr="000C749C" w:rsidRDefault="007F4923" w:rsidP="000C749C">
      <w:r w:rsidRPr="00922D3A">
        <w:rPr>
          <w:color w:val="0074AF" w:themeColor="accent1"/>
          <w:sz w:val="24"/>
          <w:szCs w:val="24"/>
        </w:rPr>
        <w:t>Redegjør hvordan det omsøkte planforslaget forholder seg til overordnet plan</w:t>
      </w:r>
      <w:r>
        <w:rPr>
          <w:color w:val="0074AF" w:themeColor="accent1"/>
          <w:sz w:val="24"/>
          <w:szCs w:val="24"/>
        </w:rPr>
        <w:t xml:space="preserve"> og overordnede mål og visjoner.</w:t>
      </w:r>
      <w:r w:rsidR="007F18A7">
        <w:rPr>
          <w:color w:val="0074AF" w:themeColor="accent1"/>
          <w:sz w:val="24"/>
          <w:szCs w:val="24"/>
        </w:rPr>
        <w:t xml:space="preserve"> </w:t>
      </w:r>
      <w:r w:rsidR="007F18A7" w:rsidRPr="007F18A7">
        <w:rPr>
          <w:color w:val="0074AF" w:themeColor="accent1"/>
          <w:sz w:val="24"/>
          <w:szCs w:val="24"/>
        </w:rPr>
        <w:t xml:space="preserve">Det må redegjøres </w:t>
      </w:r>
      <w:proofErr w:type="spellStart"/>
      <w:r w:rsidR="007F18A7">
        <w:rPr>
          <w:color w:val="0074AF" w:themeColor="accent1"/>
          <w:sz w:val="24"/>
          <w:szCs w:val="24"/>
        </w:rPr>
        <w:t>sepsifikt</w:t>
      </w:r>
      <w:proofErr w:type="spellEnd"/>
      <w:r w:rsidR="007F18A7" w:rsidRPr="007F18A7">
        <w:rPr>
          <w:color w:val="0074AF" w:themeColor="accent1"/>
          <w:sz w:val="24"/>
          <w:szCs w:val="24"/>
        </w:rPr>
        <w:t xml:space="preserve"> nasjonale klimahensyn er ivaretatt i planen</w:t>
      </w:r>
      <w:r w:rsidR="00E8078C">
        <w:rPr>
          <w:color w:val="0074AF" w:themeColor="accent1"/>
          <w:sz w:val="24"/>
          <w:szCs w:val="24"/>
        </w:rPr>
        <w:t>.</w:t>
      </w:r>
      <w:r>
        <w:rPr>
          <w:color w:val="0074AF" w:themeColor="accent1"/>
          <w:sz w:val="24"/>
          <w:szCs w:val="24"/>
        </w:rPr>
        <w:t xml:space="preserve"> </w:t>
      </w:r>
      <w:r w:rsidR="00E8078C">
        <w:rPr>
          <w:color w:val="0074AF" w:themeColor="accent1"/>
          <w:sz w:val="24"/>
          <w:szCs w:val="24"/>
        </w:rPr>
        <w:t>Redegjør for</w:t>
      </w:r>
      <w:r>
        <w:rPr>
          <w:color w:val="0074AF" w:themeColor="accent1"/>
          <w:sz w:val="24"/>
          <w:szCs w:val="24"/>
        </w:rPr>
        <w:t xml:space="preserve"> </w:t>
      </w:r>
      <w:proofErr w:type="spellStart"/>
      <w:r w:rsidR="00E8078C">
        <w:rPr>
          <w:color w:val="0074AF" w:themeColor="accent1"/>
          <w:sz w:val="24"/>
          <w:szCs w:val="24"/>
        </w:rPr>
        <w:t>evt</w:t>
      </w:r>
      <w:proofErr w:type="spellEnd"/>
      <w:r w:rsidR="00E8078C">
        <w:rPr>
          <w:color w:val="0074AF" w:themeColor="accent1"/>
          <w:sz w:val="24"/>
          <w:szCs w:val="24"/>
        </w:rPr>
        <w:t xml:space="preserve"> </w:t>
      </w:r>
      <w:r w:rsidRPr="00922D3A">
        <w:rPr>
          <w:color w:val="0074AF" w:themeColor="accent1"/>
          <w:sz w:val="24"/>
          <w:szCs w:val="24"/>
        </w:rPr>
        <w:t>forutsetninger</w:t>
      </w:r>
      <w:r w:rsidR="00E8078C">
        <w:rPr>
          <w:color w:val="0074AF" w:themeColor="accent1"/>
          <w:sz w:val="24"/>
          <w:szCs w:val="24"/>
        </w:rPr>
        <w:t xml:space="preserve"> som</w:t>
      </w:r>
      <w:r w:rsidRPr="00922D3A">
        <w:rPr>
          <w:color w:val="0074AF" w:themeColor="accent1"/>
          <w:sz w:val="24"/>
          <w:szCs w:val="24"/>
        </w:rPr>
        <w:t xml:space="preserve"> brytes</w:t>
      </w:r>
      <w:r>
        <w:rPr>
          <w:color w:val="0074AF" w:themeColor="accent1"/>
          <w:sz w:val="24"/>
          <w:szCs w:val="24"/>
        </w:rPr>
        <w:t xml:space="preserve"> (både plankart, bestemmelser og intensjoner i overordnet plan)</w:t>
      </w:r>
      <w:r w:rsidRPr="00922D3A">
        <w:rPr>
          <w:color w:val="0074AF" w:themeColor="accent1"/>
          <w:sz w:val="24"/>
          <w:szCs w:val="24"/>
        </w:rPr>
        <w:t>. Konsekvens som følge av avvik fra overordnede planer</w:t>
      </w:r>
      <w:r>
        <w:rPr>
          <w:color w:val="0074AF" w:themeColor="accent1"/>
          <w:sz w:val="24"/>
          <w:szCs w:val="24"/>
        </w:rPr>
        <w:t xml:space="preserve"> og mål/visjoner</w:t>
      </w:r>
      <w:r w:rsidRPr="00922D3A">
        <w:rPr>
          <w:color w:val="0074AF" w:themeColor="accent1"/>
          <w:sz w:val="24"/>
          <w:szCs w:val="24"/>
        </w:rPr>
        <w:t xml:space="preserve"> beskrives</w:t>
      </w:r>
      <w:r>
        <w:rPr>
          <w:color w:val="0074AF" w:themeColor="accent1"/>
          <w:sz w:val="24"/>
          <w:szCs w:val="24"/>
        </w:rPr>
        <w:t xml:space="preserve"> og vurderes</w:t>
      </w:r>
      <w:r w:rsidRPr="000C749C">
        <w:rPr>
          <w:color w:val="0074AF" w:themeColor="accent1"/>
        </w:rPr>
        <w:t>.</w:t>
      </w:r>
      <w:r w:rsidR="004072D6">
        <w:rPr>
          <w:color w:val="0074AF" w:themeColor="accent1"/>
          <w:sz w:val="24"/>
          <w:szCs w:val="24"/>
        </w:rPr>
        <w:t xml:space="preserve"> Beskriv også hvordan planen oppfyller eller avviker med kommunens relevante arealstrategier (som er listet opp i oppstartsmøtereferatet).</w:t>
      </w:r>
    </w:p>
    <w:p w14:paraId="18431835" w14:textId="0BBF0544" w:rsidR="009B3E82" w:rsidRDefault="009B3E82" w:rsidP="00C25946">
      <w:pPr>
        <w:pStyle w:val="Heading2"/>
        <w:numPr>
          <w:ilvl w:val="1"/>
          <w:numId w:val="11"/>
        </w:numPr>
      </w:pPr>
      <w:bookmarkStart w:id="163" w:name="_Toc191994993"/>
      <w:bookmarkStart w:id="164" w:name="_Toc55544412"/>
      <w:bookmarkStart w:id="165" w:name="_Toc55975434"/>
      <w:r>
        <w:t xml:space="preserve">FNs </w:t>
      </w:r>
      <w:proofErr w:type="spellStart"/>
      <w:r>
        <w:t>bærekraftsmål</w:t>
      </w:r>
      <w:proofErr w:type="spellEnd"/>
      <w:r w:rsidR="00FB0BC1">
        <w:t xml:space="preserve"> </w:t>
      </w:r>
      <w:bookmarkEnd w:id="163"/>
    </w:p>
    <w:p w14:paraId="7E1B73EB" w14:textId="3ACB03BF" w:rsidR="009B3E82" w:rsidRDefault="009B3E82" w:rsidP="009B3E82"/>
    <w:p w14:paraId="757B5F12" w14:textId="55DC40AE" w:rsidR="007F4923" w:rsidRPr="009B3E82" w:rsidRDefault="007F4923" w:rsidP="009B3E82">
      <w:r w:rsidRPr="00922D3A">
        <w:rPr>
          <w:color w:val="0074AF" w:themeColor="accent1"/>
          <w:sz w:val="24"/>
          <w:szCs w:val="24"/>
        </w:rPr>
        <w:t xml:space="preserve">Beskriv planens forhold til FNs </w:t>
      </w:r>
      <w:proofErr w:type="spellStart"/>
      <w:r w:rsidRPr="00922D3A">
        <w:rPr>
          <w:color w:val="0074AF" w:themeColor="accent1"/>
          <w:sz w:val="24"/>
          <w:szCs w:val="24"/>
        </w:rPr>
        <w:t>bærekraftsmål</w:t>
      </w:r>
      <w:proofErr w:type="spellEnd"/>
      <w:r w:rsidRPr="00922D3A">
        <w:rPr>
          <w:color w:val="0074AF" w:themeColor="accent1"/>
          <w:sz w:val="24"/>
          <w:szCs w:val="24"/>
        </w:rPr>
        <w:t xml:space="preserve">. Hvilke </w:t>
      </w:r>
      <w:proofErr w:type="spellStart"/>
      <w:r w:rsidRPr="00922D3A">
        <w:rPr>
          <w:color w:val="0074AF" w:themeColor="accent1"/>
          <w:sz w:val="24"/>
          <w:szCs w:val="24"/>
        </w:rPr>
        <w:t>bærekraftsmål</w:t>
      </w:r>
      <w:proofErr w:type="spellEnd"/>
      <w:r w:rsidRPr="00922D3A">
        <w:rPr>
          <w:color w:val="0074AF" w:themeColor="accent1"/>
          <w:sz w:val="24"/>
          <w:szCs w:val="24"/>
        </w:rPr>
        <w:t xml:space="preserve"> er relevante og hvordan kan planforslaget påvirke </w:t>
      </w:r>
      <w:proofErr w:type="spellStart"/>
      <w:r w:rsidRPr="00922D3A">
        <w:rPr>
          <w:color w:val="0074AF" w:themeColor="accent1"/>
          <w:sz w:val="24"/>
          <w:szCs w:val="24"/>
        </w:rPr>
        <w:t>bærekraftsmålene</w:t>
      </w:r>
      <w:proofErr w:type="spellEnd"/>
      <w:r w:rsidRPr="00922D3A">
        <w:rPr>
          <w:color w:val="0074AF" w:themeColor="accent1"/>
          <w:sz w:val="24"/>
          <w:szCs w:val="24"/>
        </w:rPr>
        <w:t xml:space="preserve"> i positiv/negativ retning.</w:t>
      </w:r>
    </w:p>
    <w:p w14:paraId="7D514ADD" w14:textId="7D058A67" w:rsidR="591A2024" w:rsidRDefault="591A2024" w:rsidP="591A2024"/>
    <w:p w14:paraId="501E5ACE" w14:textId="77777777" w:rsidR="00A73EB9" w:rsidRPr="000E7BD8" w:rsidRDefault="00A73EB9" w:rsidP="00A73EB9">
      <w:pPr>
        <w:pStyle w:val="Heading2"/>
        <w:numPr>
          <w:ilvl w:val="1"/>
          <w:numId w:val="11"/>
        </w:numPr>
      </w:pPr>
      <w:bookmarkStart w:id="166" w:name="_Toc191994994"/>
      <w:r w:rsidRPr="000E7BD8">
        <w:t>Risiko- og sårbarhet</w:t>
      </w:r>
      <w:bookmarkEnd w:id="166"/>
    </w:p>
    <w:p w14:paraId="378E6E1F" w14:textId="77777777" w:rsidR="00A73EB9" w:rsidRDefault="00A73EB9" w:rsidP="00A73EB9"/>
    <w:p w14:paraId="14A99D4C" w14:textId="77777777" w:rsidR="00DE69C2" w:rsidRDefault="007F4923" w:rsidP="00A73EB9">
      <w:pPr>
        <w:rPr>
          <w:color w:val="0074AF" w:themeColor="accent1"/>
          <w:sz w:val="24"/>
          <w:szCs w:val="24"/>
        </w:rPr>
      </w:pPr>
      <w:r>
        <w:rPr>
          <w:color w:val="0074AF" w:themeColor="accent1"/>
          <w:sz w:val="24"/>
          <w:szCs w:val="24"/>
        </w:rPr>
        <w:t>Tr</w:t>
      </w:r>
      <w:r w:rsidRPr="002E3644">
        <w:rPr>
          <w:color w:val="0074AF" w:themeColor="accent1"/>
          <w:sz w:val="24"/>
          <w:szCs w:val="24"/>
        </w:rPr>
        <w:t xml:space="preserve">ekk ut de viktigste opplysningene fra </w:t>
      </w:r>
      <w:r>
        <w:rPr>
          <w:color w:val="0074AF" w:themeColor="accent1"/>
          <w:sz w:val="24"/>
          <w:szCs w:val="24"/>
        </w:rPr>
        <w:t>egen ROS-analyse som følge av utbyggingen</w:t>
      </w:r>
      <w:r w:rsidRPr="002E3644">
        <w:rPr>
          <w:color w:val="0074AF" w:themeColor="accent1"/>
          <w:sz w:val="24"/>
          <w:szCs w:val="24"/>
        </w:rPr>
        <w:t>. Inndel i underkapitler som vist nedenfor.</w:t>
      </w:r>
      <w:r>
        <w:rPr>
          <w:color w:val="0074AF" w:themeColor="accent1"/>
          <w:sz w:val="24"/>
          <w:szCs w:val="24"/>
        </w:rPr>
        <w:t xml:space="preserve"> </w:t>
      </w:r>
      <w:r w:rsidRPr="002E3644">
        <w:rPr>
          <w:color w:val="0074AF" w:themeColor="accent1"/>
          <w:sz w:val="24"/>
          <w:szCs w:val="24"/>
        </w:rPr>
        <w:t>Avbøtende tiltak, sikringstiltak og løsninger fra ROS-analyse trekkes inn i planbeskrivelsen.</w:t>
      </w:r>
      <w:r>
        <w:rPr>
          <w:color w:val="0074AF" w:themeColor="accent1"/>
          <w:sz w:val="24"/>
          <w:szCs w:val="24"/>
        </w:rPr>
        <w:t xml:space="preserve"> </w:t>
      </w:r>
      <w:r w:rsidR="00967F3D">
        <w:rPr>
          <w:color w:val="0074AF" w:themeColor="accent1"/>
          <w:sz w:val="24"/>
          <w:szCs w:val="24"/>
        </w:rPr>
        <w:t>Det må konkluderes med om området er egnet til utbyggingsformål basert på resultater i risiko- og sårbarhetsanalysen</w:t>
      </w:r>
      <w:r w:rsidR="00E47EE2">
        <w:rPr>
          <w:color w:val="0074AF" w:themeColor="accent1"/>
          <w:sz w:val="24"/>
          <w:szCs w:val="24"/>
        </w:rPr>
        <w:t xml:space="preserve">e, og </w:t>
      </w:r>
      <w:r w:rsidR="00791733">
        <w:rPr>
          <w:color w:val="0074AF" w:themeColor="accent1"/>
          <w:sz w:val="24"/>
          <w:szCs w:val="24"/>
        </w:rPr>
        <w:t xml:space="preserve">om det skal innarbeides tiltak i planbestemmelser og plankart. I ROS-analysen </w:t>
      </w:r>
      <w:r w:rsidR="003A185B">
        <w:rPr>
          <w:color w:val="0074AF" w:themeColor="accent1"/>
          <w:sz w:val="24"/>
          <w:szCs w:val="24"/>
        </w:rPr>
        <w:t xml:space="preserve">må </w:t>
      </w:r>
      <w:r w:rsidR="00791733">
        <w:rPr>
          <w:color w:val="0074AF" w:themeColor="accent1"/>
          <w:sz w:val="24"/>
          <w:szCs w:val="24"/>
        </w:rPr>
        <w:t xml:space="preserve">det </w:t>
      </w:r>
      <w:r w:rsidR="003A185B">
        <w:rPr>
          <w:color w:val="0074AF" w:themeColor="accent1"/>
          <w:sz w:val="24"/>
          <w:szCs w:val="24"/>
        </w:rPr>
        <w:t xml:space="preserve">tas stilling til hvilken risiko som aksepteres i planen og hvilke akseptkriterier som skal legges til grunn. </w:t>
      </w:r>
    </w:p>
    <w:p w14:paraId="19EB4DB4" w14:textId="77777777" w:rsidR="00DE69C2" w:rsidRDefault="00DE69C2" w:rsidP="00A73EB9">
      <w:pPr>
        <w:rPr>
          <w:color w:val="0074AF" w:themeColor="accent1"/>
          <w:sz w:val="24"/>
          <w:szCs w:val="24"/>
        </w:rPr>
      </w:pPr>
    </w:p>
    <w:p w14:paraId="5D8E93C7" w14:textId="197BEFBE" w:rsidR="00A73EB9" w:rsidRPr="008F5BF1" w:rsidRDefault="008F5BF1" w:rsidP="00A73EB9">
      <w:pPr>
        <w:rPr>
          <w:color w:val="0074AF" w:themeColor="accent1"/>
          <w:sz w:val="24"/>
          <w:szCs w:val="24"/>
        </w:rPr>
      </w:pPr>
      <w:r>
        <w:rPr>
          <w:color w:val="0074AF" w:themeColor="accent1"/>
          <w:sz w:val="24"/>
          <w:szCs w:val="24"/>
        </w:rPr>
        <w:t xml:space="preserve">Alle </w:t>
      </w:r>
      <w:r w:rsidR="00DE69C2">
        <w:rPr>
          <w:color w:val="0074AF" w:themeColor="accent1"/>
          <w:sz w:val="24"/>
          <w:szCs w:val="24"/>
        </w:rPr>
        <w:t>relevante</w:t>
      </w:r>
      <w:r>
        <w:rPr>
          <w:color w:val="0074AF" w:themeColor="accent1"/>
          <w:sz w:val="24"/>
          <w:szCs w:val="24"/>
        </w:rPr>
        <w:t xml:space="preserve"> naturfarerapporter </w:t>
      </w:r>
      <w:r w:rsidR="00DE69C2">
        <w:rPr>
          <w:color w:val="0074AF" w:themeColor="accent1"/>
          <w:sz w:val="24"/>
          <w:szCs w:val="24"/>
        </w:rPr>
        <w:t xml:space="preserve">(grunnforhold, flom, erosjon </w:t>
      </w:r>
      <w:proofErr w:type="spellStart"/>
      <w:r w:rsidR="00DE69C2">
        <w:rPr>
          <w:color w:val="0074AF" w:themeColor="accent1"/>
          <w:sz w:val="24"/>
          <w:szCs w:val="24"/>
        </w:rPr>
        <w:t>etc</w:t>
      </w:r>
      <w:proofErr w:type="spellEnd"/>
      <w:r w:rsidR="00DE69C2">
        <w:rPr>
          <w:color w:val="0074AF" w:themeColor="accent1"/>
          <w:sz w:val="24"/>
          <w:szCs w:val="24"/>
        </w:rPr>
        <w:t>). skal</w:t>
      </w:r>
      <w:r>
        <w:rPr>
          <w:color w:val="0074AF" w:themeColor="accent1"/>
          <w:sz w:val="24"/>
          <w:szCs w:val="24"/>
        </w:rPr>
        <w:t xml:space="preserve"> meldes inn til NVE, og dette må dokumenteres </w:t>
      </w:r>
      <w:r w:rsidR="006A5FB9">
        <w:rPr>
          <w:color w:val="0074AF" w:themeColor="accent1"/>
          <w:sz w:val="24"/>
          <w:szCs w:val="24"/>
        </w:rPr>
        <w:t xml:space="preserve">i plan. </w:t>
      </w:r>
    </w:p>
    <w:p w14:paraId="41C832C0" w14:textId="77777777" w:rsidR="00A73EB9" w:rsidRDefault="00A73EB9" w:rsidP="00A73EB9">
      <w:pPr>
        <w:pStyle w:val="Heading3"/>
        <w:numPr>
          <w:ilvl w:val="2"/>
          <w:numId w:val="11"/>
        </w:numPr>
      </w:pPr>
      <w:bookmarkStart w:id="167" w:name="_Toc191994995"/>
      <w:r w:rsidRPr="00D05E51">
        <w:t>Grunnforhold</w:t>
      </w:r>
      <w:bookmarkEnd w:id="167"/>
    </w:p>
    <w:p w14:paraId="384FDA73" w14:textId="77777777" w:rsidR="00A73EB9" w:rsidRDefault="00A73EB9" w:rsidP="00A73EB9"/>
    <w:p w14:paraId="448A4279" w14:textId="2954FCBD" w:rsidR="007F4923" w:rsidRPr="00D31ABE" w:rsidRDefault="007F4923" w:rsidP="007F4923">
      <w:pPr>
        <w:rPr>
          <w:color w:val="0074AF" w:themeColor="accent1"/>
          <w:sz w:val="24"/>
          <w:szCs w:val="24"/>
        </w:rPr>
      </w:pPr>
      <w:r w:rsidRPr="00D31ABE">
        <w:rPr>
          <w:color w:val="0074AF" w:themeColor="accent1"/>
          <w:sz w:val="24"/>
          <w:szCs w:val="24"/>
        </w:rPr>
        <w:t xml:space="preserve">Beskriv </w:t>
      </w:r>
      <w:r>
        <w:rPr>
          <w:color w:val="0074AF" w:themeColor="accent1"/>
          <w:sz w:val="24"/>
          <w:szCs w:val="24"/>
        </w:rPr>
        <w:t>om det er utført nye grunnundersøkelser i området. Geotekniske rapporter må sendes til NADAG</w:t>
      </w:r>
      <w:r w:rsidR="00F84972">
        <w:rPr>
          <w:color w:val="0074AF" w:themeColor="accent1"/>
          <w:sz w:val="24"/>
          <w:szCs w:val="24"/>
        </w:rPr>
        <w:t>. Dette må</w:t>
      </w:r>
      <w:r>
        <w:rPr>
          <w:color w:val="0074AF" w:themeColor="accent1"/>
          <w:sz w:val="24"/>
          <w:szCs w:val="24"/>
        </w:rPr>
        <w:t xml:space="preserve"> </w:t>
      </w:r>
      <w:r w:rsidR="006D2BF6">
        <w:rPr>
          <w:color w:val="0074AF" w:themeColor="accent1"/>
          <w:sz w:val="24"/>
          <w:szCs w:val="24"/>
        </w:rPr>
        <w:t>dokumenteres til planenheten</w:t>
      </w:r>
      <w:r>
        <w:rPr>
          <w:color w:val="0074AF" w:themeColor="accent1"/>
          <w:sz w:val="24"/>
          <w:szCs w:val="24"/>
        </w:rPr>
        <w:t>. Beskriv n</w:t>
      </w:r>
      <w:r w:rsidRPr="00D31ABE">
        <w:rPr>
          <w:color w:val="0074AF" w:themeColor="accent1"/>
          <w:sz w:val="24"/>
          <w:szCs w:val="24"/>
        </w:rPr>
        <w:t>ødvendige tiltak for å sikre stabilitet i området, og konsekvenser for hvordan endring i terreng/masseutskiftning og nye bebyggelse (og andre tiltak) påvirker rasfare</w:t>
      </w:r>
      <w:r>
        <w:rPr>
          <w:color w:val="0074AF" w:themeColor="accent1"/>
          <w:sz w:val="24"/>
          <w:szCs w:val="24"/>
        </w:rPr>
        <w:t xml:space="preserve"> og erosjon</w:t>
      </w:r>
      <w:r w:rsidRPr="00D31ABE">
        <w:rPr>
          <w:color w:val="0074AF" w:themeColor="accent1"/>
          <w:sz w:val="24"/>
          <w:szCs w:val="24"/>
        </w:rPr>
        <w:t>.</w:t>
      </w:r>
      <w:r>
        <w:rPr>
          <w:color w:val="0074AF" w:themeColor="accent1"/>
          <w:sz w:val="24"/>
          <w:szCs w:val="24"/>
        </w:rPr>
        <w:t xml:space="preserve"> Redegjør hvordan grunnforhold ivaretas gjennom reguleringsbestemmelsene.</w:t>
      </w:r>
      <w:r w:rsidR="00F84972">
        <w:rPr>
          <w:color w:val="0074AF" w:themeColor="accent1"/>
          <w:sz w:val="24"/>
          <w:szCs w:val="24"/>
        </w:rPr>
        <w:t xml:space="preserve"> </w:t>
      </w:r>
      <w:r>
        <w:rPr>
          <w:color w:val="0074AF" w:themeColor="accent1"/>
          <w:sz w:val="24"/>
          <w:szCs w:val="24"/>
        </w:rPr>
        <w:t>Opplys behov for uavhengig kvalitetssikring av utarbeidet rapport.</w:t>
      </w:r>
    </w:p>
    <w:p w14:paraId="03FF6A4A" w14:textId="77777777" w:rsidR="007F4923" w:rsidRPr="00D05E51" w:rsidRDefault="007F4923" w:rsidP="00A73EB9"/>
    <w:p w14:paraId="14C747C0" w14:textId="77777777" w:rsidR="00A73EB9" w:rsidRDefault="00A73EB9" w:rsidP="00A73EB9">
      <w:pPr>
        <w:pStyle w:val="Heading3"/>
        <w:numPr>
          <w:ilvl w:val="2"/>
          <w:numId w:val="11"/>
        </w:numPr>
      </w:pPr>
      <w:bookmarkStart w:id="168" w:name="_Toc191994996"/>
      <w:r w:rsidRPr="00A8225D">
        <w:t>Forurensing og støy</w:t>
      </w:r>
      <w:bookmarkEnd w:id="168"/>
    </w:p>
    <w:p w14:paraId="3C184ABF" w14:textId="77777777" w:rsidR="00A73EB9" w:rsidRDefault="00A73EB9" w:rsidP="00A73EB9"/>
    <w:p w14:paraId="6D48F917" w14:textId="5A1F910B" w:rsidR="007F4923" w:rsidRDefault="007F4923" w:rsidP="00A73EB9">
      <w:pPr>
        <w:rPr>
          <w:color w:val="0074AF" w:themeColor="accent1"/>
          <w:sz w:val="24"/>
          <w:szCs w:val="24"/>
        </w:rPr>
      </w:pPr>
      <w:r w:rsidRPr="00D46313">
        <w:rPr>
          <w:color w:val="0074AF" w:themeColor="accent1"/>
          <w:sz w:val="24"/>
          <w:szCs w:val="24"/>
        </w:rPr>
        <w:t>Redegjør for om forslaget gir endret forurensingssituasjon</w:t>
      </w:r>
      <w:r>
        <w:rPr>
          <w:color w:val="0074AF" w:themeColor="accent1"/>
          <w:sz w:val="24"/>
          <w:szCs w:val="24"/>
        </w:rPr>
        <w:t xml:space="preserve"> for både </w:t>
      </w:r>
      <w:proofErr w:type="spellStart"/>
      <w:r>
        <w:rPr>
          <w:color w:val="0074AF" w:themeColor="accent1"/>
          <w:sz w:val="24"/>
          <w:szCs w:val="24"/>
        </w:rPr>
        <w:t>ny</w:t>
      </w:r>
      <w:proofErr w:type="spellEnd"/>
      <w:r>
        <w:rPr>
          <w:color w:val="0074AF" w:themeColor="accent1"/>
          <w:sz w:val="24"/>
          <w:szCs w:val="24"/>
        </w:rPr>
        <w:t xml:space="preserve"> og eksisterende bebyggelse/anlegg/natur</w:t>
      </w:r>
      <w:r w:rsidRPr="00D46313">
        <w:rPr>
          <w:color w:val="0074AF" w:themeColor="accent1"/>
          <w:sz w:val="24"/>
          <w:szCs w:val="24"/>
        </w:rPr>
        <w:t xml:space="preserve"> (støy, luft eller grunnforurensing). Beskriv konsekvenser og nødvendig miljøoppfølging/miljøtiltak, eks. masseutskiftning/ uttak/tilførsel eller avbøtende tiltak knyttet til støy, luft- og grunnforurensing.</w:t>
      </w:r>
      <w:r>
        <w:rPr>
          <w:color w:val="0074AF" w:themeColor="accent1"/>
          <w:sz w:val="24"/>
          <w:szCs w:val="24"/>
        </w:rPr>
        <w:t xml:space="preserve"> Vurder sammensatte konsekvenser (eks. for boenheter som berøres av både støy og forurensing). </w:t>
      </w:r>
      <w:r w:rsidR="00F84972">
        <w:rPr>
          <w:color w:val="0074AF" w:themeColor="accent1"/>
          <w:sz w:val="24"/>
          <w:szCs w:val="24"/>
        </w:rPr>
        <w:t>Alle relevante forhold knyttet til støy med evt. avbøtende tiltak må være identifisert og avklart før planen sendes til offentlig ettersyn.</w:t>
      </w:r>
      <w:r w:rsidR="005360E8">
        <w:rPr>
          <w:color w:val="0074AF" w:themeColor="accent1"/>
          <w:sz w:val="24"/>
          <w:szCs w:val="24"/>
        </w:rPr>
        <w:t xml:space="preserve"> </w:t>
      </w:r>
    </w:p>
    <w:p w14:paraId="1A8005C5" w14:textId="77777777" w:rsidR="00902537" w:rsidRPr="00A8225D" w:rsidRDefault="00902537" w:rsidP="00A73EB9"/>
    <w:p w14:paraId="0AB12261" w14:textId="77777777" w:rsidR="00A73EB9" w:rsidRDefault="00A73EB9" w:rsidP="00A73EB9"/>
    <w:p w14:paraId="4880893A" w14:textId="51D82108" w:rsidR="00A73EB9" w:rsidRPr="003D7D14" w:rsidRDefault="00A73EB9" w:rsidP="00A73EB9">
      <w:pPr>
        <w:pStyle w:val="Heading3"/>
        <w:numPr>
          <w:ilvl w:val="2"/>
          <w:numId w:val="11"/>
        </w:numPr>
      </w:pPr>
      <w:bookmarkStart w:id="169" w:name="_Toc191994997"/>
      <w:r w:rsidRPr="003D7D14">
        <w:t>Flomfare</w:t>
      </w:r>
      <w:r w:rsidR="0067058A">
        <w:t xml:space="preserve"> og</w:t>
      </w:r>
      <w:r w:rsidRPr="003D7D14">
        <w:t xml:space="preserve"> overvannshåndtering</w:t>
      </w:r>
      <w:bookmarkEnd w:id="169"/>
      <w:r w:rsidR="007A43FF">
        <w:t xml:space="preserve"> </w:t>
      </w:r>
    </w:p>
    <w:p w14:paraId="061D536F" w14:textId="77777777" w:rsidR="00A73EB9" w:rsidRDefault="00A73EB9" w:rsidP="00A73EB9"/>
    <w:p w14:paraId="2E2C39A7" w14:textId="143CEA85" w:rsidR="007F4923" w:rsidRPr="00D46313" w:rsidRDefault="007F4923" w:rsidP="007F4923">
      <w:pPr>
        <w:rPr>
          <w:color w:val="0074AF" w:themeColor="accent1"/>
          <w:sz w:val="24"/>
          <w:szCs w:val="24"/>
        </w:rPr>
      </w:pPr>
      <w:r w:rsidRPr="00D46313">
        <w:rPr>
          <w:color w:val="0074AF" w:themeColor="accent1"/>
          <w:sz w:val="24"/>
          <w:szCs w:val="24"/>
        </w:rPr>
        <w:t>Eksisterende og fremtidige avrenningsforhold, samt nedbørsfelt må illustreres</w:t>
      </w:r>
      <w:r>
        <w:rPr>
          <w:color w:val="0074AF" w:themeColor="accent1"/>
          <w:sz w:val="24"/>
          <w:szCs w:val="24"/>
        </w:rPr>
        <w:t xml:space="preserve"> og vurderes.</w:t>
      </w:r>
      <w:r w:rsidRPr="00D46313">
        <w:rPr>
          <w:color w:val="0074AF" w:themeColor="accent1"/>
          <w:sz w:val="24"/>
          <w:szCs w:val="24"/>
        </w:rPr>
        <w:t xml:space="preserve"> Identifiser og vurder konsekvenser for eksisterende åpne/lukkede bekker, flom</w:t>
      </w:r>
      <w:r>
        <w:rPr>
          <w:color w:val="0074AF" w:themeColor="accent1"/>
          <w:sz w:val="24"/>
          <w:szCs w:val="24"/>
        </w:rPr>
        <w:t xml:space="preserve">veier </w:t>
      </w:r>
      <w:r w:rsidRPr="00D46313">
        <w:rPr>
          <w:color w:val="0074AF" w:themeColor="accent1"/>
          <w:sz w:val="24"/>
          <w:szCs w:val="24"/>
        </w:rPr>
        <w:t>inn</w:t>
      </w:r>
      <w:r>
        <w:rPr>
          <w:color w:val="0074AF" w:themeColor="accent1"/>
          <w:sz w:val="24"/>
          <w:szCs w:val="24"/>
        </w:rPr>
        <w:t>, gjennom</w:t>
      </w:r>
      <w:r w:rsidRPr="00D46313">
        <w:rPr>
          <w:color w:val="0074AF" w:themeColor="accent1"/>
          <w:sz w:val="24"/>
          <w:szCs w:val="24"/>
        </w:rPr>
        <w:t xml:space="preserve"> og ut av planområdet</w:t>
      </w:r>
      <w:r>
        <w:rPr>
          <w:color w:val="0074AF" w:themeColor="accent1"/>
          <w:sz w:val="24"/>
          <w:szCs w:val="24"/>
        </w:rPr>
        <w:t>, samt</w:t>
      </w:r>
      <w:r w:rsidRPr="00D46313">
        <w:rPr>
          <w:color w:val="0074AF" w:themeColor="accent1"/>
          <w:sz w:val="24"/>
          <w:szCs w:val="24"/>
        </w:rPr>
        <w:t xml:space="preserve"> vannsig. </w:t>
      </w:r>
    </w:p>
    <w:p w14:paraId="71AC8ED6" w14:textId="77777777" w:rsidR="007F4923" w:rsidRDefault="007F4923" w:rsidP="007F4923">
      <w:pPr>
        <w:rPr>
          <w:color w:val="0074AF" w:themeColor="accent1"/>
          <w:sz w:val="24"/>
          <w:szCs w:val="24"/>
        </w:rPr>
      </w:pPr>
    </w:p>
    <w:p w14:paraId="03F0996A" w14:textId="77777777" w:rsidR="007F4923" w:rsidRPr="00D46313" w:rsidRDefault="007F4923" w:rsidP="007F4923">
      <w:pPr>
        <w:rPr>
          <w:color w:val="0074AF" w:themeColor="accent1"/>
          <w:sz w:val="24"/>
          <w:szCs w:val="24"/>
        </w:rPr>
      </w:pPr>
      <w:r w:rsidRPr="00D46313">
        <w:rPr>
          <w:color w:val="0074AF" w:themeColor="accent1"/>
          <w:sz w:val="24"/>
          <w:szCs w:val="24"/>
        </w:rPr>
        <w:t>Redegjør for om endring i terreng/masseutskiftning og ny bebyggelse kan medføre endringer i avrenningssituasjonen som kan skape flomfare i dette området eller områder nedstrøms. Det må vurderes om flomveier nedstrøms har kapasitet til å ta imot overvannet, slik at byggverk, byggegrunn og tilstøtende terreng ikke utsettes for skade fra overvann, flom eller erosjon som følge av tiltaket/planforslaget. Dersom flomveier ligger i område med marin leire kan økt erosjon øke faren for kvikkleireskred over tid. Faren må vurderes og evt. avbøtes.</w:t>
      </w:r>
    </w:p>
    <w:p w14:paraId="403A19C0" w14:textId="77777777" w:rsidR="007F4923" w:rsidRPr="00D46313" w:rsidRDefault="007F4923" w:rsidP="007F4923">
      <w:pPr>
        <w:rPr>
          <w:color w:val="0074AF" w:themeColor="accent1"/>
          <w:sz w:val="24"/>
          <w:szCs w:val="24"/>
        </w:rPr>
      </w:pPr>
    </w:p>
    <w:p w14:paraId="0FFAB4F8" w14:textId="77777777" w:rsidR="007F4923" w:rsidRPr="00D46313" w:rsidRDefault="007F4923" w:rsidP="007F4923">
      <w:pPr>
        <w:rPr>
          <w:color w:val="0074AF" w:themeColor="accent1"/>
          <w:sz w:val="24"/>
          <w:szCs w:val="24"/>
        </w:rPr>
      </w:pPr>
      <w:r w:rsidRPr="00D46313">
        <w:rPr>
          <w:color w:val="0074AF" w:themeColor="accent1"/>
          <w:sz w:val="24"/>
          <w:szCs w:val="24"/>
        </w:rPr>
        <w:t xml:space="preserve">Referer til overvannsplanen og gjengi konklusjon. </w:t>
      </w:r>
      <w:r w:rsidRPr="00101EC5">
        <w:rPr>
          <w:color w:val="0074AF" w:themeColor="accent1"/>
          <w:sz w:val="24"/>
          <w:szCs w:val="24"/>
        </w:rPr>
        <w:t xml:space="preserve">Det må begrunnes </w:t>
      </w:r>
      <w:r>
        <w:rPr>
          <w:color w:val="0074AF" w:themeColor="accent1"/>
          <w:sz w:val="24"/>
          <w:szCs w:val="24"/>
        </w:rPr>
        <w:t xml:space="preserve">særskilt </w:t>
      </w:r>
      <w:r w:rsidRPr="00101EC5">
        <w:rPr>
          <w:color w:val="0074AF" w:themeColor="accent1"/>
          <w:sz w:val="24"/>
          <w:szCs w:val="24"/>
        </w:rPr>
        <w:t xml:space="preserve">dersom </w:t>
      </w:r>
      <w:r>
        <w:rPr>
          <w:color w:val="0074AF" w:themeColor="accent1"/>
          <w:sz w:val="24"/>
          <w:szCs w:val="24"/>
        </w:rPr>
        <w:t>lukkede/nedgravde</w:t>
      </w:r>
      <w:r w:rsidRPr="00101EC5">
        <w:rPr>
          <w:color w:val="0074AF" w:themeColor="accent1"/>
          <w:sz w:val="24"/>
          <w:szCs w:val="24"/>
        </w:rPr>
        <w:t xml:space="preserve"> </w:t>
      </w:r>
      <w:proofErr w:type="spellStart"/>
      <w:r>
        <w:rPr>
          <w:color w:val="0074AF" w:themeColor="accent1"/>
          <w:sz w:val="24"/>
          <w:szCs w:val="24"/>
        </w:rPr>
        <w:t>fordrøyningsanlegg</w:t>
      </w:r>
      <w:proofErr w:type="spellEnd"/>
      <w:r w:rsidRPr="00101EC5">
        <w:rPr>
          <w:color w:val="0074AF" w:themeColor="accent1"/>
          <w:sz w:val="24"/>
          <w:szCs w:val="24"/>
        </w:rPr>
        <w:t xml:space="preserve"> benyttes (ikke anbefalt).</w:t>
      </w:r>
    </w:p>
    <w:p w14:paraId="1FFD35E2" w14:textId="77777777" w:rsidR="007F4923" w:rsidRPr="00D46313" w:rsidRDefault="007F4923" w:rsidP="007F4923">
      <w:pPr>
        <w:rPr>
          <w:color w:val="0074AF" w:themeColor="accent1"/>
          <w:sz w:val="24"/>
          <w:szCs w:val="24"/>
        </w:rPr>
      </w:pPr>
    </w:p>
    <w:p w14:paraId="47D414BC" w14:textId="5008E3E3" w:rsidR="007F4923" w:rsidRDefault="007F4923" w:rsidP="007F4923">
      <w:pPr>
        <w:rPr>
          <w:color w:val="0074AF" w:themeColor="accent1"/>
          <w:sz w:val="24"/>
          <w:szCs w:val="24"/>
        </w:rPr>
      </w:pPr>
      <w:r w:rsidRPr="00D46313">
        <w:rPr>
          <w:color w:val="0074AF" w:themeColor="accent1"/>
          <w:sz w:val="24"/>
          <w:szCs w:val="24"/>
        </w:rPr>
        <w:t xml:space="preserve">Beregninger må dokumentere at tilstrekkelige areal er avsatt til </w:t>
      </w:r>
      <w:proofErr w:type="spellStart"/>
      <w:r w:rsidRPr="00D46313">
        <w:rPr>
          <w:color w:val="0074AF" w:themeColor="accent1"/>
          <w:sz w:val="24"/>
          <w:szCs w:val="24"/>
        </w:rPr>
        <w:t>fordrøyning</w:t>
      </w:r>
      <w:proofErr w:type="spellEnd"/>
      <w:r w:rsidRPr="00D46313">
        <w:rPr>
          <w:color w:val="0074AF" w:themeColor="accent1"/>
          <w:sz w:val="24"/>
          <w:szCs w:val="24"/>
        </w:rPr>
        <w:t xml:space="preserve"> i planområdet og alle tiltakene, samt flomsoner og avbøtende tiltak må reguleres og sikres i plankart/bestemmelser, samt i rekkefølgebestemmelsene.</w:t>
      </w:r>
      <w:r>
        <w:rPr>
          <w:color w:val="0074AF" w:themeColor="accent1"/>
          <w:sz w:val="24"/>
          <w:szCs w:val="24"/>
        </w:rPr>
        <w:t xml:space="preserve"> Dersom planområdet skal bygges ut i etapper, må det redegjøres for hvordan det er sikret at overvannshåndteringen kan gjennomføres for hele planområdet.</w:t>
      </w:r>
    </w:p>
    <w:p w14:paraId="42110271" w14:textId="77777777" w:rsidR="00033FE9" w:rsidRDefault="00033FE9" w:rsidP="007F4923">
      <w:pPr>
        <w:rPr>
          <w:color w:val="0074AF" w:themeColor="accent1"/>
          <w:sz w:val="24"/>
          <w:szCs w:val="24"/>
        </w:rPr>
      </w:pPr>
    </w:p>
    <w:p w14:paraId="4CDB729F" w14:textId="66997A95" w:rsidR="00033FE9" w:rsidRDefault="00CA297A" w:rsidP="007F4923">
      <w:pPr>
        <w:rPr>
          <w:color w:val="0074AF" w:themeColor="accent1"/>
          <w:sz w:val="24"/>
          <w:szCs w:val="24"/>
        </w:rPr>
      </w:pPr>
      <w:r>
        <w:rPr>
          <w:color w:val="0074AF" w:themeColor="accent1"/>
          <w:sz w:val="24"/>
          <w:szCs w:val="24"/>
        </w:rPr>
        <w:t xml:space="preserve">Konsekvenser for vannmiljø må beskrives. </w:t>
      </w:r>
      <w:r w:rsidR="00033FE9">
        <w:rPr>
          <w:color w:val="0074AF" w:themeColor="accent1"/>
          <w:sz w:val="24"/>
          <w:szCs w:val="24"/>
        </w:rPr>
        <w:t xml:space="preserve">Det må </w:t>
      </w:r>
      <w:r>
        <w:rPr>
          <w:color w:val="0074AF" w:themeColor="accent1"/>
          <w:sz w:val="24"/>
          <w:szCs w:val="24"/>
        </w:rPr>
        <w:t>redegjøres</w:t>
      </w:r>
      <w:r w:rsidR="00033FE9">
        <w:rPr>
          <w:color w:val="0074AF" w:themeColor="accent1"/>
          <w:sz w:val="24"/>
          <w:szCs w:val="24"/>
        </w:rPr>
        <w:t xml:space="preserve"> hvordan nye tiltak og inngrep vil påvirke miljøtilstand til vannforekomster.</w:t>
      </w:r>
      <w:r>
        <w:rPr>
          <w:color w:val="0074AF" w:themeColor="accent1"/>
          <w:sz w:val="24"/>
          <w:szCs w:val="24"/>
        </w:rPr>
        <w:t xml:space="preserve"> </w:t>
      </w:r>
    </w:p>
    <w:p w14:paraId="65FE3BF0" w14:textId="77777777" w:rsidR="00A73EB9" w:rsidRDefault="00A73EB9" w:rsidP="00A73EB9"/>
    <w:p w14:paraId="654E5382" w14:textId="77777777" w:rsidR="00A73EB9" w:rsidRDefault="00A73EB9" w:rsidP="00A73EB9">
      <w:pPr>
        <w:pStyle w:val="Heading3"/>
        <w:numPr>
          <w:ilvl w:val="2"/>
          <w:numId w:val="11"/>
        </w:numPr>
      </w:pPr>
      <w:bookmarkStart w:id="170" w:name="_Toc191994998"/>
      <w:r w:rsidRPr="003D7D14">
        <w:t>Andre relevante ROS-tema</w:t>
      </w:r>
      <w:bookmarkEnd w:id="170"/>
    </w:p>
    <w:p w14:paraId="08E67C98" w14:textId="77777777" w:rsidR="00A73EB9" w:rsidRDefault="00A73EB9" w:rsidP="00A73EB9"/>
    <w:p w14:paraId="3C0B3599" w14:textId="77777777" w:rsidR="007F4923" w:rsidRPr="00B84185" w:rsidRDefault="007F4923" w:rsidP="007F4923">
      <w:pPr>
        <w:rPr>
          <w:color w:val="0074AF" w:themeColor="accent1"/>
          <w:sz w:val="24"/>
          <w:szCs w:val="24"/>
        </w:rPr>
      </w:pPr>
      <w:r w:rsidRPr="00B84185">
        <w:rPr>
          <w:color w:val="0074AF" w:themeColor="accent1"/>
          <w:sz w:val="24"/>
          <w:szCs w:val="24"/>
        </w:rPr>
        <w:t>Lim inn konklusjon</w:t>
      </w:r>
      <w:r>
        <w:rPr>
          <w:color w:val="0074AF" w:themeColor="accent1"/>
          <w:sz w:val="24"/>
          <w:szCs w:val="24"/>
        </w:rPr>
        <w:t xml:space="preserve"> og anbefaling for videre tiltak</w:t>
      </w:r>
      <w:r w:rsidRPr="00B84185">
        <w:rPr>
          <w:color w:val="0074AF" w:themeColor="accent1"/>
          <w:sz w:val="24"/>
          <w:szCs w:val="24"/>
        </w:rPr>
        <w:t xml:space="preserve"> fra ROS-analyse. ROS-analyse legges ved som vedlegg.</w:t>
      </w:r>
    </w:p>
    <w:p w14:paraId="15141576" w14:textId="77777777" w:rsidR="007F4923" w:rsidRDefault="007F4923" w:rsidP="007F4923">
      <w:pPr>
        <w:rPr>
          <w:color w:val="0074AF" w:themeColor="accent1"/>
          <w:sz w:val="24"/>
          <w:szCs w:val="24"/>
        </w:rPr>
      </w:pPr>
    </w:p>
    <w:p w14:paraId="3E881267" w14:textId="77777777" w:rsidR="007F4923" w:rsidRPr="00B84185" w:rsidRDefault="007F4923" w:rsidP="007F4923">
      <w:pPr>
        <w:rPr>
          <w:color w:val="0074AF" w:themeColor="accent1"/>
          <w:sz w:val="24"/>
          <w:szCs w:val="24"/>
        </w:rPr>
      </w:pPr>
      <w:r w:rsidRPr="00B84185">
        <w:rPr>
          <w:color w:val="0074AF" w:themeColor="accent1"/>
          <w:sz w:val="24"/>
          <w:szCs w:val="24"/>
        </w:rPr>
        <w:t xml:space="preserve">Redegjør </w:t>
      </w:r>
      <w:r>
        <w:rPr>
          <w:color w:val="0074AF" w:themeColor="accent1"/>
          <w:sz w:val="24"/>
          <w:szCs w:val="24"/>
        </w:rPr>
        <w:t xml:space="preserve">evt. </w:t>
      </w:r>
      <w:r w:rsidRPr="00B84185">
        <w:rPr>
          <w:color w:val="0074AF" w:themeColor="accent1"/>
          <w:sz w:val="24"/>
          <w:szCs w:val="24"/>
        </w:rPr>
        <w:t>for andre</w:t>
      </w:r>
      <w:r>
        <w:rPr>
          <w:color w:val="0074AF" w:themeColor="accent1"/>
          <w:sz w:val="24"/>
          <w:szCs w:val="24"/>
        </w:rPr>
        <w:t xml:space="preserve"> særskilte</w:t>
      </w:r>
      <w:r w:rsidRPr="00B84185">
        <w:rPr>
          <w:color w:val="0074AF" w:themeColor="accent1"/>
          <w:sz w:val="24"/>
          <w:szCs w:val="24"/>
        </w:rPr>
        <w:t xml:space="preserve"> forhold som berører risiko og sårbarhet. Vurder om tiltakene bør legges inn som egne underkapitler. Eks:</w:t>
      </w:r>
    </w:p>
    <w:p w14:paraId="0536DEA6" w14:textId="77777777" w:rsidR="007F4923" w:rsidRPr="00B84185" w:rsidRDefault="007F4923" w:rsidP="007F4923">
      <w:pPr>
        <w:numPr>
          <w:ilvl w:val="0"/>
          <w:numId w:val="10"/>
        </w:numPr>
        <w:contextualSpacing/>
        <w:rPr>
          <w:color w:val="0074AF" w:themeColor="accent1"/>
          <w:sz w:val="24"/>
          <w:szCs w:val="24"/>
        </w:rPr>
      </w:pPr>
      <w:r w:rsidRPr="00B84185">
        <w:rPr>
          <w:color w:val="0074AF" w:themeColor="accent1"/>
          <w:sz w:val="24"/>
          <w:szCs w:val="24"/>
        </w:rPr>
        <w:t>Redegjør for beredskap og ulykkesrisiko</w:t>
      </w:r>
    </w:p>
    <w:p w14:paraId="250848FE" w14:textId="77777777" w:rsidR="007F4923" w:rsidRPr="00B84185" w:rsidRDefault="007F4923" w:rsidP="007F4923">
      <w:pPr>
        <w:numPr>
          <w:ilvl w:val="0"/>
          <w:numId w:val="10"/>
        </w:numPr>
        <w:contextualSpacing/>
        <w:rPr>
          <w:color w:val="0074AF" w:themeColor="accent1"/>
          <w:sz w:val="24"/>
          <w:szCs w:val="24"/>
        </w:rPr>
      </w:pPr>
      <w:r w:rsidRPr="00B84185">
        <w:rPr>
          <w:color w:val="0074AF" w:themeColor="accent1"/>
          <w:sz w:val="24"/>
          <w:szCs w:val="24"/>
        </w:rPr>
        <w:t>Redegjør for om forslaget vil gi endring av lokalklimatiske forhold.</w:t>
      </w:r>
    </w:p>
    <w:p w14:paraId="49E50513" w14:textId="77777777" w:rsidR="007F4923" w:rsidRPr="00B84185" w:rsidRDefault="007F4923" w:rsidP="007F4923">
      <w:pPr>
        <w:numPr>
          <w:ilvl w:val="0"/>
          <w:numId w:val="10"/>
        </w:numPr>
        <w:contextualSpacing/>
        <w:rPr>
          <w:color w:val="0074AF" w:themeColor="accent1"/>
          <w:sz w:val="24"/>
          <w:szCs w:val="24"/>
        </w:rPr>
      </w:pPr>
      <w:r w:rsidRPr="00B84185">
        <w:rPr>
          <w:color w:val="0074AF" w:themeColor="accent1"/>
          <w:sz w:val="24"/>
          <w:szCs w:val="24"/>
        </w:rPr>
        <w:t>Redegjør for evt. behov for tiltak i forhold til kraftledninger gjennom eller nær området</w:t>
      </w:r>
    </w:p>
    <w:p w14:paraId="7059B1E9" w14:textId="72008AB5" w:rsidR="007F4923" w:rsidRPr="003D7D14" w:rsidRDefault="007F4923" w:rsidP="007F4923">
      <w:r w:rsidRPr="00A73EB9">
        <w:rPr>
          <w:color w:val="0074AF" w:themeColor="accent1"/>
          <w:sz w:val="24"/>
          <w:szCs w:val="24"/>
        </w:rPr>
        <w:t>Redegjør for evt. behov for tiltak i forhold til lagring eller transport av farlig gods.</w:t>
      </w:r>
    </w:p>
    <w:p w14:paraId="5D2CC942" w14:textId="633F5491" w:rsidR="001055BF" w:rsidRDefault="008B2BE8" w:rsidP="00C25946">
      <w:pPr>
        <w:pStyle w:val="Heading2"/>
        <w:numPr>
          <w:ilvl w:val="1"/>
          <w:numId w:val="11"/>
        </w:numPr>
      </w:pPr>
      <w:bookmarkStart w:id="171" w:name="_Toc155860992"/>
      <w:bookmarkStart w:id="172" w:name="_Toc155860993"/>
      <w:bookmarkStart w:id="173" w:name="_Toc191994999"/>
      <w:bookmarkEnd w:id="171"/>
      <w:bookmarkEnd w:id="172"/>
      <w:r>
        <w:t xml:space="preserve">Stedets karakter </w:t>
      </w:r>
      <w:r w:rsidR="00804BE2">
        <w:t xml:space="preserve">- </w:t>
      </w:r>
      <w:r>
        <w:t xml:space="preserve">landskap, </w:t>
      </w:r>
      <w:proofErr w:type="spellStart"/>
      <w:r>
        <w:t>byform</w:t>
      </w:r>
      <w:proofErr w:type="spellEnd"/>
      <w:r>
        <w:t>, estetikk og identitet</w:t>
      </w:r>
      <w:bookmarkEnd w:id="164"/>
      <w:bookmarkEnd w:id="165"/>
      <w:bookmarkEnd w:id="173"/>
    </w:p>
    <w:p w14:paraId="6210DD63" w14:textId="77777777" w:rsidR="00F86536" w:rsidRDefault="00F86536" w:rsidP="00F86536"/>
    <w:p w14:paraId="015A869E" w14:textId="77777777" w:rsidR="007F4923" w:rsidRPr="004C1752" w:rsidRDefault="007F4923" w:rsidP="007F4923">
      <w:pPr>
        <w:rPr>
          <w:color w:val="0074AF" w:themeColor="accent1"/>
          <w:sz w:val="24"/>
          <w:szCs w:val="24"/>
        </w:rPr>
      </w:pPr>
      <w:r w:rsidRPr="004C1752">
        <w:rPr>
          <w:color w:val="0074AF" w:themeColor="accent1"/>
          <w:sz w:val="24"/>
          <w:szCs w:val="24"/>
        </w:rPr>
        <w:t xml:space="preserve">Argumenter overordnet for valg av planfaglige grep, og redegjør for mulighetsvurderinger og alternativer. </w:t>
      </w:r>
    </w:p>
    <w:p w14:paraId="08EB0B22" w14:textId="77777777" w:rsidR="007F4923" w:rsidRPr="004C1752" w:rsidRDefault="007F4923" w:rsidP="007F4923">
      <w:pPr>
        <w:rPr>
          <w:color w:val="0074AF" w:themeColor="accent1"/>
          <w:sz w:val="24"/>
          <w:szCs w:val="24"/>
        </w:rPr>
      </w:pPr>
      <w:r w:rsidRPr="004C1752">
        <w:rPr>
          <w:color w:val="0074AF" w:themeColor="accent1"/>
          <w:sz w:val="24"/>
          <w:szCs w:val="24"/>
        </w:rPr>
        <w:t xml:space="preserve">Beskriv hvilke konsekvenser planforslaget får for opplevelsen av overordnet landskap/terreng, </w:t>
      </w:r>
      <w:proofErr w:type="spellStart"/>
      <w:r w:rsidRPr="004C1752">
        <w:rPr>
          <w:color w:val="0074AF" w:themeColor="accent1"/>
          <w:sz w:val="24"/>
          <w:szCs w:val="24"/>
        </w:rPr>
        <w:t>byform</w:t>
      </w:r>
      <w:proofErr w:type="spellEnd"/>
      <w:r w:rsidRPr="004C1752">
        <w:rPr>
          <w:color w:val="0074AF" w:themeColor="accent1"/>
          <w:sz w:val="24"/>
          <w:szCs w:val="24"/>
        </w:rPr>
        <w:t xml:space="preserve"> og estetikk, samt stedets karakter/identitet og bygde og naturlige omgivelser (eks mht. volumoppbygging og takform/nedtrapping, silhuettvirkning, eksponering, skjæringer/fyllinger, siktlinjer, samsvar, kontrast, grønnstrukturer </w:t>
      </w:r>
      <w:proofErr w:type="spellStart"/>
      <w:r w:rsidRPr="004C1752">
        <w:rPr>
          <w:color w:val="0074AF" w:themeColor="accent1"/>
          <w:sz w:val="24"/>
          <w:szCs w:val="24"/>
        </w:rPr>
        <w:t>m.m</w:t>
      </w:r>
      <w:proofErr w:type="spellEnd"/>
      <w:r w:rsidRPr="004C1752">
        <w:rPr>
          <w:color w:val="0074AF" w:themeColor="accent1"/>
          <w:sz w:val="24"/>
          <w:szCs w:val="24"/>
        </w:rPr>
        <w:t>)</w:t>
      </w:r>
    </w:p>
    <w:p w14:paraId="3C16BF84" w14:textId="77777777" w:rsidR="007F4923" w:rsidRPr="004C1752" w:rsidRDefault="007F4923" w:rsidP="007F4923">
      <w:pPr>
        <w:rPr>
          <w:color w:val="0074AF" w:themeColor="accent1"/>
          <w:sz w:val="24"/>
          <w:szCs w:val="24"/>
        </w:rPr>
      </w:pPr>
    </w:p>
    <w:p w14:paraId="4FBDF7B7" w14:textId="77777777" w:rsidR="007F4923" w:rsidRPr="004C1752" w:rsidRDefault="007F4923" w:rsidP="007F4923">
      <w:pPr>
        <w:rPr>
          <w:color w:val="0074AF" w:themeColor="accent1"/>
          <w:sz w:val="24"/>
          <w:szCs w:val="24"/>
        </w:rPr>
      </w:pPr>
      <w:r w:rsidRPr="004C1752">
        <w:rPr>
          <w:color w:val="0074AF" w:themeColor="accent1"/>
          <w:sz w:val="24"/>
          <w:szCs w:val="24"/>
        </w:rPr>
        <w:t xml:space="preserve">Beskriv/illustrer konkret hvilke endringer planforslaget vil innebære </w:t>
      </w:r>
      <w:proofErr w:type="spellStart"/>
      <w:r w:rsidRPr="004C1752">
        <w:rPr>
          <w:color w:val="0074AF" w:themeColor="accent1"/>
          <w:sz w:val="24"/>
          <w:szCs w:val="24"/>
        </w:rPr>
        <w:t>mht</w:t>
      </w:r>
      <w:proofErr w:type="spellEnd"/>
      <w:r w:rsidRPr="004C1752">
        <w:rPr>
          <w:color w:val="0074AF" w:themeColor="accent1"/>
          <w:sz w:val="24"/>
          <w:szCs w:val="24"/>
        </w:rPr>
        <w:t xml:space="preserve"> stedets karakter. </w:t>
      </w:r>
    </w:p>
    <w:p w14:paraId="45D51806" w14:textId="77777777" w:rsidR="007F4923" w:rsidRPr="004C1752" w:rsidRDefault="007F4923" w:rsidP="007F4923">
      <w:pPr>
        <w:pStyle w:val="ListParagraph"/>
        <w:numPr>
          <w:ilvl w:val="0"/>
          <w:numId w:val="7"/>
        </w:numPr>
        <w:rPr>
          <w:color w:val="0074AF" w:themeColor="accent1"/>
          <w:sz w:val="24"/>
          <w:szCs w:val="24"/>
        </w:rPr>
      </w:pPr>
      <w:r w:rsidRPr="07B9A6B5">
        <w:rPr>
          <w:color w:val="0074AF" w:themeColor="accent1"/>
          <w:sz w:val="24"/>
          <w:szCs w:val="24"/>
        </w:rPr>
        <w:t xml:space="preserve">I hvilken grad bidrar estetikken i prosjektet til utvikling av identiteten på stedet? Harmonerer nytt tiltak med eksisterende omgivelser? </w:t>
      </w:r>
    </w:p>
    <w:p w14:paraId="1B077147" w14:textId="77777777" w:rsidR="007F4923" w:rsidRPr="004C1752" w:rsidRDefault="007F4923" w:rsidP="007F4923">
      <w:pPr>
        <w:pStyle w:val="ListParagraph"/>
        <w:numPr>
          <w:ilvl w:val="0"/>
          <w:numId w:val="7"/>
        </w:numPr>
        <w:rPr>
          <w:color w:val="0074AF" w:themeColor="accent1"/>
          <w:sz w:val="24"/>
          <w:szCs w:val="24"/>
        </w:rPr>
      </w:pPr>
      <w:r w:rsidRPr="07B9A6B5">
        <w:rPr>
          <w:color w:val="0074AF" w:themeColor="accent1"/>
          <w:sz w:val="24"/>
          <w:szCs w:val="24"/>
        </w:rPr>
        <w:t xml:space="preserve">I hvilken grad innebærer endringene/ny bebyggelse tap av eksisterende kvaliteter eller endring av stedets karakter/identitet? </w:t>
      </w:r>
    </w:p>
    <w:p w14:paraId="07917522" w14:textId="77777777" w:rsidR="007F4923" w:rsidRPr="004C1752" w:rsidRDefault="007F4923" w:rsidP="007F4923">
      <w:pPr>
        <w:pStyle w:val="ListParagraph"/>
        <w:numPr>
          <w:ilvl w:val="0"/>
          <w:numId w:val="7"/>
        </w:numPr>
        <w:rPr>
          <w:color w:val="0074AF" w:themeColor="accent1"/>
          <w:sz w:val="24"/>
          <w:szCs w:val="24"/>
        </w:rPr>
      </w:pPr>
      <w:r w:rsidRPr="07B9A6B5">
        <w:rPr>
          <w:color w:val="0074AF" w:themeColor="accent1"/>
          <w:sz w:val="24"/>
          <w:szCs w:val="24"/>
        </w:rPr>
        <w:t xml:space="preserve">Vurder evt. tiltak for å sikre at tap av eksisterende kvaliteter blir minst mulig, evt. erstattet </w:t>
      </w:r>
      <w:proofErr w:type="spellStart"/>
      <w:r w:rsidRPr="07B9A6B5">
        <w:rPr>
          <w:color w:val="0074AF" w:themeColor="accent1"/>
          <w:sz w:val="24"/>
          <w:szCs w:val="24"/>
        </w:rPr>
        <w:t>etc</w:t>
      </w:r>
      <w:proofErr w:type="spellEnd"/>
      <w:r w:rsidRPr="07B9A6B5">
        <w:rPr>
          <w:color w:val="0074AF" w:themeColor="accent1"/>
          <w:sz w:val="24"/>
          <w:szCs w:val="24"/>
        </w:rPr>
        <w:t xml:space="preserve"> (eks. åpen bebyggelse) opp mot forventede nye kvaliteter i omgivelsene (fortetting, nye byrom, møteplasser, gateløp, grønne lunger, ny næring etc.). </w:t>
      </w:r>
    </w:p>
    <w:p w14:paraId="72473FA3" w14:textId="77777777" w:rsidR="007F4923" w:rsidRPr="004C1752" w:rsidRDefault="007F4923" w:rsidP="007F4923">
      <w:pPr>
        <w:pStyle w:val="ListParagraph"/>
        <w:numPr>
          <w:ilvl w:val="0"/>
          <w:numId w:val="7"/>
        </w:numPr>
        <w:rPr>
          <w:color w:val="0074AF" w:themeColor="accent1"/>
          <w:sz w:val="24"/>
          <w:szCs w:val="24"/>
        </w:rPr>
      </w:pPr>
      <w:r w:rsidRPr="07B9A6B5">
        <w:rPr>
          <w:color w:val="0074AF" w:themeColor="accent1"/>
          <w:sz w:val="24"/>
          <w:szCs w:val="24"/>
        </w:rPr>
        <w:t>I hvilken grad er nye kvaliteter sikret i utformingskrav og rekkefølgekrav?</w:t>
      </w:r>
    </w:p>
    <w:p w14:paraId="32614973" w14:textId="77777777" w:rsidR="007F4923" w:rsidRDefault="007F4923" w:rsidP="007F4923">
      <w:pPr>
        <w:pStyle w:val="ListParagraph"/>
        <w:numPr>
          <w:ilvl w:val="0"/>
          <w:numId w:val="7"/>
        </w:numPr>
        <w:rPr>
          <w:color w:val="0074AF" w:themeColor="accent1"/>
          <w:sz w:val="24"/>
          <w:szCs w:val="24"/>
        </w:rPr>
      </w:pPr>
      <w:r w:rsidRPr="07B9A6B5">
        <w:rPr>
          <w:color w:val="0074AF" w:themeColor="accent1"/>
          <w:sz w:val="24"/>
          <w:szCs w:val="24"/>
        </w:rPr>
        <w:t xml:space="preserve">Hvordan vil fordeler/ulemper ved endret stedskarakter som følge av planforslaget innvirke på ulike områder/grupperinger?   </w:t>
      </w:r>
    </w:p>
    <w:p w14:paraId="594B96B8" w14:textId="77777777" w:rsidR="007F4923" w:rsidRPr="007A7E23" w:rsidRDefault="007F4923" w:rsidP="007F4923">
      <w:pPr>
        <w:pStyle w:val="ListParagraph"/>
        <w:numPr>
          <w:ilvl w:val="0"/>
          <w:numId w:val="7"/>
        </w:numPr>
        <w:rPr>
          <w:color w:val="0074AF" w:themeColor="accent1"/>
          <w:sz w:val="24"/>
          <w:szCs w:val="24"/>
        </w:rPr>
      </w:pPr>
      <w:r w:rsidRPr="007A7E23">
        <w:rPr>
          <w:color w:val="0074AF" w:themeColor="accent1"/>
          <w:sz w:val="24"/>
          <w:szCs w:val="24"/>
        </w:rPr>
        <w:t xml:space="preserve">Begrunn valg av utbyggingsform og arkitektur. </w:t>
      </w:r>
    </w:p>
    <w:p w14:paraId="43E1F7CC" w14:textId="77777777" w:rsidR="007F4923" w:rsidRPr="004C1752" w:rsidRDefault="007F4923" w:rsidP="007F4923">
      <w:pPr>
        <w:rPr>
          <w:color w:val="0074AF" w:themeColor="accent1"/>
          <w:sz w:val="24"/>
          <w:szCs w:val="24"/>
        </w:rPr>
      </w:pPr>
    </w:p>
    <w:p w14:paraId="4EEC169D" w14:textId="77777777" w:rsidR="007F4923" w:rsidRPr="004C1752" w:rsidRDefault="007F4923" w:rsidP="007F4923">
      <w:pPr>
        <w:rPr>
          <w:color w:val="0074AF" w:themeColor="accent1"/>
          <w:sz w:val="24"/>
          <w:szCs w:val="24"/>
        </w:rPr>
      </w:pPr>
      <w:r w:rsidRPr="004C1752">
        <w:rPr>
          <w:color w:val="0074AF" w:themeColor="accent1"/>
          <w:sz w:val="24"/>
          <w:szCs w:val="24"/>
        </w:rPr>
        <w:t xml:space="preserve">Illustrer konsekvenser i landskapet gjennom illustrasjoner, eks: </w:t>
      </w:r>
    </w:p>
    <w:p w14:paraId="522C6624" w14:textId="77777777" w:rsidR="007F4923" w:rsidRPr="004C1752" w:rsidRDefault="007F4923" w:rsidP="007F4923">
      <w:pPr>
        <w:pStyle w:val="ListParagraph"/>
        <w:numPr>
          <w:ilvl w:val="0"/>
          <w:numId w:val="7"/>
        </w:numPr>
        <w:rPr>
          <w:color w:val="0074AF" w:themeColor="accent1"/>
          <w:sz w:val="24"/>
          <w:szCs w:val="24"/>
        </w:rPr>
      </w:pPr>
      <w:r w:rsidRPr="07B9A6B5">
        <w:rPr>
          <w:color w:val="0074AF" w:themeColor="accent1"/>
          <w:sz w:val="24"/>
          <w:szCs w:val="24"/>
        </w:rPr>
        <w:t>Snitt som viser endringer i landskapet</w:t>
      </w:r>
    </w:p>
    <w:p w14:paraId="0C575C81" w14:textId="77777777" w:rsidR="007F4923" w:rsidRPr="004C1752" w:rsidRDefault="007F4923" w:rsidP="007F4923">
      <w:pPr>
        <w:pStyle w:val="ListParagraph"/>
        <w:numPr>
          <w:ilvl w:val="0"/>
          <w:numId w:val="7"/>
        </w:numPr>
        <w:rPr>
          <w:color w:val="0074AF" w:themeColor="accent1"/>
          <w:sz w:val="24"/>
          <w:szCs w:val="24"/>
        </w:rPr>
      </w:pPr>
      <w:r w:rsidRPr="07B9A6B5">
        <w:rPr>
          <w:color w:val="0074AF" w:themeColor="accent1"/>
          <w:sz w:val="24"/>
          <w:szCs w:val="24"/>
        </w:rPr>
        <w:t xml:space="preserve">Gatetverrsnitt med eksisterende bebyggelse, </w:t>
      </w:r>
      <w:proofErr w:type="gramStart"/>
      <w:r w:rsidRPr="07B9A6B5">
        <w:rPr>
          <w:color w:val="0074AF" w:themeColor="accent1"/>
          <w:sz w:val="24"/>
          <w:szCs w:val="24"/>
        </w:rPr>
        <w:t>ny bebyggelse,</w:t>
      </w:r>
      <w:proofErr w:type="gramEnd"/>
      <w:r w:rsidRPr="07B9A6B5">
        <w:rPr>
          <w:color w:val="0074AF" w:themeColor="accent1"/>
          <w:sz w:val="24"/>
          <w:szCs w:val="24"/>
        </w:rPr>
        <w:t xml:space="preserve"> gatebredder</w:t>
      </w:r>
    </w:p>
    <w:p w14:paraId="1D2DCE92" w14:textId="77777777" w:rsidR="007F4923" w:rsidRPr="00F86536" w:rsidRDefault="007F4923" w:rsidP="00F86536"/>
    <w:p w14:paraId="35F54B6A" w14:textId="77777777" w:rsidR="00681C24" w:rsidRDefault="00681C24" w:rsidP="00681C24"/>
    <w:p w14:paraId="335FF535" w14:textId="77777777" w:rsidR="009F6795" w:rsidRPr="001D59BA" w:rsidRDefault="009F6795" w:rsidP="009F6795">
      <w:pPr>
        <w:pStyle w:val="Heading2"/>
        <w:numPr>
          <w:ilvl w:val="1"/>
          <w:numId w:val="11"/>
        </w:numPr>
      </w:pPr>
      <w:bookmarkStart w:id="174" w:name="_Toc55544415"/>
      <w:bookmarkStart w:id="175" w:name="_Toc55975437"/>
      <w:bookmarkStart w:id="176" w:name="_Toc191995000"/>
      <w:r w:rsidRPr="001D59BA">
        <w:t>Rekreasjon og friluftsliv</w:t>
      </w:r>
      <w:bookmarkEnd w:id="174"/>
      <w:bookmarkEnd w:id="175"/>
      <w:bookmarkEnd w:id="176"/>
    </w:p>
    <w:p w14:paraId="034ED158" w14:textId="77777777" w:rsidR="009F6795" w:rsidRDefault="009F6795" w:rsidP="009F6795"/>
    <w:p w14:paraId="4230E863" w14:textId="77777777" w:rsidR="007F4923" w:rsidRDefault="007F4923" w:rsidP="007F4923">
      <w:pPr>
        <w:rPr>
          <w:color w:val="0074AF" w:themeColor="accent1"/>
          <w:sz w:val="24"/>
          <w:szCs w:val="24"/>
        </w:rPr>
      </w:pPr>
      <w:r w:rsidRPr="007B14EB">
        <w:rPr>
          <w:color w:val="0074AF" w:themeColor="accent1"/>
          <w:sz w:val="24"/>
          <w:szCs w:val="24"/>
        </w:rPr>
        <w:t xml:space="preserve">Beskriv eventuelle endrede forutsetninger for rekreasjon og friluftsliv som følge av planforslaget i eksisterende skog, </w:t>
      </w:r>
      <w:proofErr w:type="spellStart"/>
      <w:r w:rsidRPr="007B14EB">
        <w:rPr>
          <w:color w:val="0074AF" w:themeColor="accent1"/>
          <w:sz w:val="24"/>
          <w:szCs w:val="24"/>
        </w:rPr>
        <w:t>grøntdrag</w:t>
      </w:r>
      <w:proofErr w:type="spellEnd"/>
      <w:r w:rsidRPr="007B14EB">
        <w:rPr>
          <w:color w:val="0074AF" w:themeColor="accent1"/>
          <w:sz w:val="24"/>
          <w:szCs w:val="24"/>
        </w:rPr>
        <w:t>, buffersoner, vegetasjonsbelter og strandsone langs vassdrag, på vannet. Vurder tilgang til nærturområder</w:t>
      </w:r>
      <w:r>
        <w:rPr>
          <w:color w:val="0074AF" w:themeColor="accent1"/>
          <w:sz w:val="24"/>
          <w:szCs w:val="24"/>
        </w:rPr>
        <w:t xml:space="preserve"> og vurder kvaliteten på nye turdrag og grøntarealer. Vurder om det er satt av tilstrekkelig bredder på </w:t>
      </w:r>
      <w:proofErr w:type="spellStart"/>
      <w:r>
        <w:rPr>
          <w:color w:val="0074AF" w:themeColor="accent1"/>
          <w:sz w:val="24"/>
          <w:szCs w:val="24"/>
        </w:rPr>
        <w:t>grøntdrag</w:t>
      </w:r>
      <w:proofErr w:type="spellEnd"/>
      <w:r>
        <w:rPr>
          <w:color w:val="0074AF" w:themeColor="accent1"/>
          <w:sz w:val="24"/>
          <w:szCs w:val="24"/>
        </w:rPr>
        <w:t xml:space="preserve"> til å sikre flersjikta busk- og/eller </w:t>
      </w:r>
      <w:proofErr w:type="spellStart"/>
      <w:r>
        <w:rPr>
          <w:color w:val="0074AF" w:themeColor="accent1"/>
          <w:sz w:val="24"/>
          <w:szCs w:val="24"/>
        </w:rPr>
        <w:t>trevegetasjon</w:t>
      </w:r>
      <w:proofErr w:type="spellEnd"/>
      <w:r>
        <w:rPr>
          <w:color w:val="0074AF" w:themeColor="accent1"/>
          <w:sz w:val="24"/>
          <w:szCs w:val="24"/>
        </w:rPr>
        <w:t xml:space="preserve"> med rotsone, skjerming, rekreasjon og friluftsliv. Vurder også avstand på byggegrenser mot </w:t>
      </w:r>
      <w:proofErr w:type="spellStart"/>
      <w:r>
        <w:rPr>
          <w:color w:val="0074AF" w:themeColor="accent1"/>
          <w:sz w:val="24"/>
          <w:szCs w:val="24"/>
        </w:rPr>
        <w:t>grøntdrag</w:t>
      </w:r>
      <w:proofErr w:type="spellEnd"/>
      <w:r>
        <w:rPr>
          <w:color w:val="0074AF" w:themeColor="accent1"/>
          <w:sz w:val="24"/>
          <w:szCs w:val="24"/>
        </w:rPr>
        <w:t>, for å unngå uheldig privatisering.</w:t>
      </w:r>
    </w:p>
    <w:p w14:paraId="3D3C024C" w14:textId="77777777" w:rsidR="007F4923" w:rsidRPr="00E54E76" w:rsidRDefault="007F4923" w:rsidP="009F6795"/>
    <w:p w14:paraId="51BE4681" w14:textId="062C3A08" w:rsidR="009F6795" w:rsidRDefault="009F6795" w:rsidP="009F6795">
      <w:pPr>
        <w:pStyle w:val="Heading2"/>
        <w:numPr>
          <w:ilvl w:val="1"/>
          <w:numId w:val="11"/>
        </w:numPr>
      </w:pPr>
      <w:bookmarkStart w:id="177" w:name="_Toc55544416"/>
      <w:bookmarkStart w:id="178" w:name="_Toc55975438"/>
      <w:bookmarkStart w:id="179" w:name="_Toc191995001"/>
      <w:r>
        <w:t>B</w:t>
      </w:r>
      <w:r w:rsidRPr="001D59BA">
        <w:t>arn</w:t>
      </w:r>
      <w:r>
        <w:t xml:space="preserve"> og unges</w:t>
      </w:r>
      <w:r w:rsidRPr="001D59BA">
        <w:t xml:space="preserve"> interesser</w:t>
      </w:r>
      <w:r w:rsidR="004F0176">
        <w:t xml:space="preserve"> og</w:t>
      </w:r>
      <w:r w:rsidR="00933419">
        <w:t xml:space="preserve"> </w:t>
      </w:r>
      <w:proofErr w:type="spellStart"/>
      <w:r w:rsidR="00933419">
        <w:t>oppvekstvilkår</w:t>
      </w:r>
      <w:bookmarkEnd w:id="177"/>
      <w:bookmarkEnd w:id="178"/>
      <w:bookmarkEnd w:id="179"/>
      <w:proofErr w:type="spellEnd"/>
    </w:p>
    <w:p w14:paraId="0BA3AB77" w14:textId="77777777" w:rsidR="009F6795" w:rsidRDefault="009F6795" w:rsidP="009F6795"/>
    <w:p w14:paraId="3996CC10" w14:textId="21D252F5" w:rsidR="007F4923" w:rsidRPr="00BC1CB5" w:rsidRDefault="007F4923" w:rsidP="007F4923">
      <w:pPr>
        <w:pStyle w:val="paragraph"/>
        <w:spacing w:before="0" w:beforeAutospacing="0" w:after="0" w:afterAutospacing="0"/>
        <w:textAlignment w:val="baseline"/>
        <w:rPr>
          <w:rFonts w:ascii="Calibri" w:hAnsi="Calibri" w:cs="Calibri"/>
          <w:sz w:val="18"/>
          <w:szCs w:val="18"/>
        </w:rPr>
      </w:pPr>
      <w:r w:rsidRPr="00BC1CB5">
        <w:rPr>
          <w:rFonts w:ascii="Calibri" w:hAnsi="Calibri" w:cs="Calibri"/>
          <w:color w:val="0074AF" w:themeColor="accent1"/>
        </w:rPr>
        <w:t>Barnets-beste-vurderinger</w:t>
      </w:r>
      <w:r w:rsidR="00F6644B">
        <w:rPr>
          <w:rFonts w:ascii="Calibri" w:hAnsi="Calibri" w:cs="Calibri"/>
          <w:color w:val="0074AF" w:themeColor="accent1"/>
        </w:rPr>
        <w:t>/</w:t>
      </w:r>
      <w:r w:rsidR="00726249">
        <w:rPr>
          <w:rFonts w:ascii="Calibri" w:hAnsi="Calibri" w:cs="Calibri"/>
          <w:color w:val="0074AF" w:themeColor="accent1"/>
        </w:rPr>
        <w:t>barnerettighetsvurdering</w:t>
      </w:r>
      <w:r w:rsidRPr="00BC1CB5">
        <w:rPr>
          <w:rFonts w:ascii="Calibri" w:hAnsi="Calibri" w:cs="Calibri"/>
          <w:color w:val="0074AF" w:themeColor="accent1"/>
        </w:rPr>
        <w:t xml:space="preserve"> skal ligge til grunn for alle beslutninger og </w:t>
      </w:r>
      <w:r w:rsidR="0039667D">
        <w:rPr>
          <w:rFonts w:ascii="Calibri" w:hAnsi="Calibri" w:cs="Calibri"/>
          <w:color w:val="0074AF" w:themeColor="accent1"/>
        </w:rPr>
        <w:t xml:space="preserve">både positive og negative konsekvenser av plan må framgå. </w:t>
      </w:r>
      <w:r w:rsidRPr="00BC1CB5">
        <w:rPr>
          <w:rFonts w:ascii="Calibri" w:hAnsi="Calibri" w:cs="Calibri"/>
          <w:color w:val="0074AF" w:themeColor="accent1"/>
        </w:rPr>
        <w:t>Se også barnekonsekvensanalyser</w:t>
      </w:r>
      <w:r>
        <w:rPr>
          <w:rFonts w:ascii="Calibri" w:hAnsi="Calibri" w:cs="Calibri"/>
          <w:color w:val="0074AF" w:themeColor="accent1"/>
        </w:rPr>
        <w:t xml:space="preserve"> på følgende </w:t>
      </w:r>
      <w:proofErr w:type="gramStart"/>
      <w:r>
        <w:rPr>
          <w:rFonts w:ascii="Calibri" w:hAnsi="Calibri" w:cs="Calibri"/>
          <w:color w:val="0074AF" w:themeColor="accent1"/>
        </w:rPr>
        <w:t>link</w:t>
      </w:r>
      <w:proofErr w:type="gramEnd"/>
      <w:r w:rsidRPr="00BC1CB5">
        <w:rPr>
          <w:rFonts w:ascii="Calibri" w:hAnsi="Calibri" w:cs="Calibri"/>
          <w:color w:val="0074AF" w:themeColor="accent1"/>
        </w:rPr>
        <w:t xml:space="preserve">: </w:t>
      </w:r>
      <w:hyperlink r:id="rId15" w:tgtFrame="_blank" w:history="1">
        <w:proofErr w:type="spellStart"/>
        <w:r w:rsidRPr="00BC1CB5">
          <w:rPr>
            <w:rStyle w:val="normaltextrun"/>
            <w:rFonts w:ascii="Calibri" w:eastAsiaTheme="majorEastAsia" w:hAnsi="Calibri" w:cs="Calibri"/>
            <w:color w:val="0563C1"/>
            <w:u w:val="single"/>
          </w:rPr>
          <w:t>Barnekonsekvensananlyser</w:t>
        </w:r>
        <w:proofErr w:type="spellEnd"/>
      </w:hyperlink>
      <w:r w:rsidRPr="00BC1CB5">
        <w:rPr>
          <w:rStyle w:val="normaltextrun"/>
          <w:rFonts w:ascii="Calibri" w:eastAsiaTheme="majorEastAsia" w:hAnsi="Calibri" w:cs="Calibri"/>
        </w:rPr>
        <w:t> </w:t>
      </w:r>
      <w:r w:rsidRPr="00BC1CB5">
        <w:rPr>
          <w:rStyle w:val="eop"/>
          <w:rFonts w:ascii="Calibri" w:hAnsi="Calibri" w:cs="Calibri"/>
        </w:rPr>
        <w:t> </w:t>
      </w:r>
    </w:p>
    <w:p w14:paraId="691F4672" w14:textId="77777777" w:rsidR="007F4923" w:rsidRDefault="007F4923" w:rsidP="007F4923">
      <w:pPr>
        <w:rPr>
          <w:color w:val="0074AF" w:themeColor="accent1"/>
          <w:sz w:val="24"/>
          <w:szCs w:val="24"/>
        </w:rPr>
      </w:pPr>
    </w:p>
    <w:p w14:paraId="6FDE6BF0" w14:textId="77777777" w:rsidR="007F4923" w:rsidRPr="00B32C73" w:rsidRDefault="007F4923" w:rsidP="007F4923">
      <w:pPr>
        <w:rPr>
          <w:color w:val="0074AF" w:themeColor="accent1"/>
          <w:sz w:val="24"/>
          <w:szCs w:val="24"/>
        </w:rPr>
      </w:pPr>
      <w:r w:rsidRPr="00B32C73">
        <w:rPr>
          <w:color w:val="0074AF" w:themeColor="accent1"/>
          <w:sz w:val="24"/>
          <w:szCs w:val="24"/>
        </w:rPr>
        <w:t>Vurder kvaliteten av planlagte uteoppholdsarealer og lekearealer. Begrunn lokalisering</w:t>
      </w:r>
      <w:r>
        <w:rPr>
          <w:color w:val="0074AF" w:themeColor="accent1"/>
          <w:sz w:val="24"/>
          <w:szCs w:val="24"/>
        </w:rPr>
        <w:t>, utforming, l</w:t>
      </w:r>
      <w:r w:rsidRPr="00B32C73">
        <w:rPr>
          <w:color w:val="0074AF" w:themeColor="accent1"/>
          <w:sz w:val="24"/>
          <w:szCs w:val="24"/>
        </w:rPr>
        <w:t>øsning</w:t>
      </w:r>
      <w:r>
        <w:rPr>
          <w:color w:val="0074AF" w:themeColor="accent1"/>
          <w:sz w:val="24"/>
          <w:szCs w:val="24"/>
        </w:rPr>
        <w:t xml:space="preserve"> og trafikksikkerhet til</w:t>
      </w:r>
      <w:r w:rsidRPr="00B32C73">
        <w:rPr>
          <w:color w:val="0074AF" w:themeColor="accent1"/>
          <w:sz w:val="24"/>
          <w:szCs w:val="24"/>
        </w:rPr>
        <w:t xml:space="preserve"> uteoppholdsarealer/lekearealer, samt evt. avvik. </w:t>
      </w:r>
    </w:p>
    <w:p w14:paraId="42DFBEF0" w14:textId="77777777" w:rsidR="007F4923" w:rsidRPr="00B32C73" w:rsidRDefault="007F4923" w:rsidP="007F4923">
      <w:pPr>
        <w:rPr>
          <w:color w:val="0074AF" w:themeColor="accent1"/>
          <w:sz w:val="24"/>
          <w:szCs w:val="24"/>
        </w:rPr>
      </w:pPr>
      <w:r w:rsidRPr="00B32C73">
        <w:rPr>
          <w:color w:val="0074AF" w:themeColor="accent1"/>
          <w:sz w:val="24"/>
          <w:szCs w:val="24"/>
        </w:rPr>
        <w:t xml:space="preserve">Vurder </w:t>
      </w:r>
      <w:r>
        <w:rPr>
          <w:color w:val="0074AF" w:themeColor="accent1"/>
          <w:sz w:val="24"/>
          <w:szCs w:val="24"/>
        </w:rPr>
        <w:t>virkningen av</w:t>
      </w:r>
      <w:r w:rsidRPr="00B32C73">
        <w:rPr>
          <w:color w:val="0074AF" w:themeColor="accent1"/>
          <w:sz w:val="24"/>
          <w:szCs w:val="24"/>
        </w:rPr>
        <w:t xml:space="preserve"> evt. sikringstiltak</w:t>
      </w:r>
      <w:r>
        <w:rPr>
          <w:color w:val="0074AF" w:themeColor="accent1"/>
          <w:sz w:val="24"/>
          <w:szCs w:val="24"/>
        </w:rPr>
        <w:t>,</w:t>
      </w:r>
      <w:r w:rsidRPr="00B32C73">
        <w:rPr>
          <w:color w:val="0074AF" w:themeColor="accent1"/>
          <w:sz w:val="24"/>
          <w:szCs w:val="24"/>
        </w:rPr>
        <w:t xml:space="preserve"> solskjermingstiltak</w:t>
      </w:r>
      <w:r>
        <w:rPr>
          <w:color w:val="0074AF" w:themeColor="accent1"/>
          <w:sz w:val="24"/>
          <w:szCs w:val="24"/>
        </w:rPr>
        <w:t xml:space="preserve"> og funksjonskrav som kan øke attraktiviteten på området.</w:t>
      </w:r>
    </w:p>
    <w:p w14:paraId="1CACD4A2" w14:textId="77777777" w:rsidR="007F4923" w:rsidRPr="00B32C73" w:rsidRDefault="007F4923" w:rsidP="007F4923">
      <w:pPr>
        <w:rPr>
          <w:color w:val="0074AF" w:themeColor="accent1"/>
          <w:sz w:val="24"/>
          <w:szCs w:val="24"/>
        </w:rPr>
      </w:pPr>
      <w:r w:rsidRPr="00B32C73">
        <w:rPr>
          <w:color w:val="0074AF" w:themeColor="accent1"/>
          <w:sz w:val="24"/>
          <w:szCs w:val="24"/>
        </w:rPr>
        <w:t xml:space="preserve">Vurder konsekvenser for </w:t>
      </w:r>
      <w:r>
        <w:rPr>
          <w:color w:val="0074AF" w:themeColor="accent1"/>
          <w:sz w:val="24"/>
          <w:szCs w:val="24"/>
        </w:rPr>
        <w:t xml:space="preserve">uteoppholdsarealer for </w:t>
      </w:r>
      <w:r w:rsidRPr="00B32C73">
        <w:rPr>
          <w:color w:val="0074AF" w:themeColor="accent1"/>
          <w:sz w:val="24"/>
          <w:szCs w:val="24"/>
        </w:rPr>
        <w:t>ny/eksisterende bebyggelse i /utenfor planområdet</w:t>
      </w:r>
      <w:r>
        <w:rPr>
          <w:color w:val="0074AF" w:themeColor="accent1"/>
          <w:sz w:val="24"/>
          <w:szCs w:val="24"/>
        </w:rPr>
        <w:t>, og kapasiteten til arealet.</w:t>
      </w:r>
    </w:p>
    <w:p w14:paraId="12306F43" w14:textId="575435AE" w:rsidR="00DF515A" w:rsidRPr="00B32C73" w:rsidRDefault="007F4923" w:rsidP="007F4923">
      <w:pPr>
        <w:rPr>
          <w:color w:val="0074AF" w:themeColor="accent1"/>
          <w:sz w:val="24"/>
          <w:szCs w:val="24"/>
        </w:rPr>
      </w:pPr>
      <w:r w:rsidRPr="00B32C73">
        <w:rPr>
          <w:color w:val="0074AF" w:themeColor="accent1"/>
          <w:sz w:val="24"/>
          <w:szCs w:val="24"/>
        </w:rPr>
        <w:t>Vurder adkomst og tilgjengelighet (inkl. trafikktrygge adkomster</w:t>
      </w:r>
      <w:r>
        <w:rPr>
          <w:color w:val="0074AF" w:themeColor="accent1"/>
          <w:sz w:val="24"/>
          <w:szCs w:val="24"/>
        </w:rPr>
        <w:t xml:space="preserve"> og plasser</w:t>
      </w:r>
      <w:r w:rsidRPr="00B32C73">
        <w:rPr>
          <w:color w:val="0074AF" w:themeColor="accent1"/>
          <w:sz w:val="24"/>
          <w:szCs w:val="24"/>
        </w:rPr>
        <w:t>), universell utforming, avstander</w:t>
      </w:r>
      <w:r>
        <w:rPr>
          <w:color w:val="0074AF" w:themeColor="accent1"/>
          <w:sz w:val="24"/>
          <w:szCs w:val="24"/>
        </w:rPr>
        <w:t xml:space="preserve"> for viktige </w:t>
      </w:r>
      <w:proofErr w:type="spellStart"/>
      <w:r>
        <w:rPr>
          <w:color w:val="0074AF" w:themeColor="accent1"/>
          <w:sz w:val="24"/>
          <w:szCs w:val="24"/>
        </w:rPr>
        <w:t>målpunkt</w:t>
      </w:r>
      <w:proofErr w:type="spellEnd"/>
      <w:r>
        <w:rPr>
          <w:color w:val="0074AF" w:themeColor="accent1"/>
          <w:sz w:val="24"/>
          <w:szCs w:val="24"/>
        </w:rPr>
        <w:t xml:space="preserve">. Vurder </w:t>
      </w:r>
      <w:r w:rsidRPr="00B32C73">
        <w:rPr>
          <w:color w:val="0074AF" w:themeColor="accent1"/>
          <w:sz w:val="24"/>
          <w:szCs w:val="24"/>
        </w:rPr>
        <w:t>ivaretakelse av eksisterende og evt. ny vegetasjon.</w:t>
      </w:r>
      <w:r w:rsidR="00444E21">
        <w:rPr>
          <w:color w:val="0074AF" w:themeColor="accent1"/>
          <w:sz w:val="24"/>
          <w:szCs w:val="24"/>
        </w:rPr>
        <w:t xml:space="preserve"> </w:t>
      </w:r>
    </w:p>
    <w:p w14:paraId="3CB54FDF" w14:textId="77777777" w:rsidR="007F4923" w:rsidRPr="00B32C73" w:rsidRDefault="007F4923" w:rsidP="007F4923">
      <w:pPr>
        <w:rPr>
          <w:color w:val="0074AF" w:themeColor="accent1"/>
          <w:sz w:val="24"/>
          <w:szCs w:val="24"/>
        </w:rPr>
      </w:pPr>
    </w:p>
    <w:p w14:paraId="12C5E040" w14:textId="77777777" w:rsidR="007F4923" w:rsidRDefault="007F4923" w:rsidP="007F4923">
      <w:pPr>
        <w:rPr>
          <w:color w:val="0074AF" w:themeColor="accent1"/>
          <w:sz w:val="24"/>
          <w:szCs w:val="24"/>
        </w:rPr>
      </w:pPr>
      <w:r w:rsidRPr="00B32C73">
        <w:rPr>
          <w:color w:val="0074AF" w:themeColor="accent1"/>
          <w:sz w:val="24"/>
          <w:szCs w:val="24"/>
        </w:rPr>
        <w:t xml:space="preserve">Opplys om planen legger beslag på eller påvirke arealer som er avsatt til eller er i bruk av barn- og unge i dag og evt. avbøtende tiltak (eks. </w:t>
      </w:r>
      <w:r>
        <w:rPr>
          <w:color w:val="0074AF" w:themeColor="accent1"/>
          <w:sz w:val="24"/>
          <w:szCs w:val="24"/>
        </w:rPr>
        <w:t xml:space="preserve">fullverdige </w:t>
      </w:r>
      <w:r w:rsidRPr="00B32C73">
        <w:rPr>
          <w:color w:val="0074AF" w:themeColor="accent1"/>
          <w:sz w:val="24"/>
          <w:szCs w:val="24"/>
        </w:rPr>
        <w:t>erstatningsarealer).</w:t>
      </w:r>
    </w:p>
    <w:p w14:paraId="4C38C09B" w14:textId="77777777" w:rsidR="007F4923" w:rsidRDefault="007F4923" w:rsidP="007F4923">
      <w:pPr>
        <w:rPr>
          <w:color w:val="0074AF" w:themeColor="accent1"/>
          <w:sz w:val="24"/>
          <w:szCs w:val="24"/>
        </w:rPr>
      </w:pPr>
    </w:p>
    <w:p w14:paraId="7240CA51" w14:textId="23C5A7F1" w:rsidR="009F6795" w:rsidRDefault="007F4923" w:rsidP="006854B7">
      <w:r w:rsidRPr="007B14EB">
        <w:rPr>
          <w:color w:val="0074AF" w:themeColor="accent1"/>
          <w:sz w:val="24"/>
          <w:szCs w:val="24"/>
        </w:rPr>
        <w:t>Beskriv hvordan møteplasser (felles og offentlige) ivaretar kvalitet for b</w:t>
      </w:r>
      <w:r>
        <w:rPr>
          <w:color w:val="0074AF" w:themeColor="accent1"/>
          <w:sz w:val="24"/>
          <w:szCs w:val="24"/>
        </w:rPr>
        <w:t>arn og unge</w:t>
      </w:r>
      <w:r w:rsidRPr="007B14EB">
        <w:rPr>
          <w:color w:val="0074AF" w:themeColor="accent1"/>
          <w:sz w:val="24"/>
          <w:szCs w:val="24"/>
        </w:rPr>
        <w:t xml:space="preserve"> i området og stedet/byen </w:t>
      </w:r>
      <w:proofErr w:type="gramStart"/>
      <w:r w:rsidRPr="007B14EB">
        <w:rPr>
          <w:color w:val="0074AF" w:themeColor="accent1"/>
          <w:sz w:val="24"/>
          <w:szCs w:val="24"/>
        </w:rPr>
        <w:t>for øvrig</w:t>
      </w:r>
      <w:proofErr w:type="gramEnd"/>
      <w:r w:rsidRPr="007B14EB">
        <w:rPr>
          <w:color w:val="0074AF" w:themeColor="accent1"/>
          <w:sz w:val="24"/>
          <w:szCs w:val="24"/>
        </w:rPr>
        <w:t>.</w:t>
      </w:r>
    </w:p>
    <w:p w14:paraId="23CA1A2F" w14:textId="1244BE2F" w:rsidR="007B0132" w:rsidRPr="00804BE2" w:rsidRDefault="007A7E23" w:rsidP="00C25946">
      <w:pPr>
        <w:pStyle w:val="Heading2"/>
        <w:numPr>
          <w:ilvl w:val="1"/>
          <w:numId w:val="11"/>
        </w:numPr>
      </w:pPr>
      <w:bookmarkStart w:id="180" w:name="_Toc191995002"/>
      <w:r>
        <w:t>Bok</w:t>
      </w:r>
      <w:r w:rsidR="007B0132">
        <w:t xml:space="preserve">valitet for eksisterende </w:t>
      </w:r>
      <w:r>
        <w:t>omgivelser</w:t>
      </w:r>
      <w:bookmarkEnd w:id="180"/>
    </w:p>
    <w:p w14:paraId="1B5B313A" w14:textId="77777777" w:rsidR="007B0132" w:rsidRDefault="007B0132" w:rsidP="007B0132"/>
    <w:p w14:paraId="6774A069" w14:textId="77777777" w:rsidR="007F4923" w:rsidRDefault="007F4923" w:rsidP="007F4923">
      <w:pPr>
        <w:rPr>
          <w:color w:val="0074AF" w:themeColor="accent1"/>
          <w:sz w:val="24"/>
          <w:szCs w:val="24"/>
        </w:rPr>
      </w:pPr>
      <w:r w:rsidRPr="007A7E23">
        <w:rPr>
          <w:color w:val="0074AF" w:themeColor="accent1"/>
          <w:sz w:val="24"/>
          <w:szCs w:val="24"/>
        </w:rPr>
        <w:t>Beskriv bebyggelsens skala i forhold til omk</w:t>
      </w:r>
      <w:r>
        <w:rPr>
          <w:color w:val="0074AF" w:themeColor="accent1"/>
          <w:sz w:val="24"/>
          <w:szCs w:val="24"/>
        </w:rPr>
        <w:t>r</w:t>
      </w:r>
      <w:r w:rsidRPr="007A7E23">
        <w:rPr>
          <w:color w:val="0074AF" w:themeColor="accent1"/>
          <w:sz w:val="24"/>
          <w:szCs w:val="24"/>
        </w:rPr>
        <w:t>ingliggende bebyggelse/</w:t>
      </w:r>
      <w:r>
        <w:rPr>
          <w:color w:val="0074AF" w:themeColor="accent1"/>
          <w:sz w:val="24"/>
          <w:szCs w:val="24"/>
        </w:rPr>
        <w:t>anlegg/plasser og grep</w:t>
      </w:r>
      <w:r w:rsidRPr="007A7E23">
        <w:rPr>
          <w:color w:val="0074AF" w:themeColor="accent1"/>
          <w:sz w:val="24"/>
          <w:szCs w:val="24"/>
        </w:rPr>
        <w:t xml:space="preserve"> for å minske inntrykk av skala, høyde eller breddevirkning (f. eks lav gesims, visuell oppdeling av fasade horisontalt/vertikalt, bruk av grønnstruktur/trær)</w:t>
      </w:r>
    </w:p>
    <w:p w14:paraId="003AC32D" w14:textId="77777777" w:rsidR="007F4923" w:rsidRPr="007A7E23" w:rsidRDefault="007F4923" w:rsidP="007F4923">
      <w:pPr>
        <w:rPr>
          <w:color w:val="0074AF" w:themeColor="accent1"/>
          <w:sz w:val="28"/>
          <w:szCs w:val="28"/>
        </w:rPr>
      </w:pPr>
    </w:p>
    <w:p w14:paraId="695E3F75" w14:textId="77777777" w:rsidR="007F4923" w:rsidRPr="00F91DAC" w:rsidRDefault="007F4923" w:rsidP="007F4923">
      <w:pPr>
        <w:rPr>
          <w:color w:val="0074AF" w:themeColor="accent1"/>
          <w:sz w:val="24"/>
          <w:szCs w:val="24"/>
        </w:rPr>
      </w:pPr>
      <w:r w:rsidRPr="00F91DAC">
        <w:rPr>
          <w:color w:val="0074AF" w:themeColor="accent1"/>
          <w:sz w:val="24"/>
          <w:szCs w:val="24"/>
        </w:rPr>
        <w:t>Beskriv/illustrer konsekvenser for nabobebyggelsen og evt. tilgrensende offentlig/private utearealer</w:t>
      </w:r>
      <w:r>
        <w:rPr>
          <w:color w:val="0074AF" w:themeColor="accent1"/>
          <w:sz w:val="24"/>
          <w:szCs w:val="24"/>
        </w:rPr>
        <w:t>/plasser</w:t>
      </w:r>
      <w:r w:rsidRPr="00F91DAC">
        <w:rPr>
          <w:color w:val="0074AF" w:themeColor="accent1"/>
          <w:sz w:val="24"/>
          <w:szCs w:val="24"/>
        </w:rPr>
        <w:t xml:space="preserve"> eks:</w:t>
      </w:r>
    </w:p>
    <w:p w14:paraId="5FB5487D" w14:textId="77777777" w:rsidR="007F4923" w:rsidRPr="00F91DAC" w:rsidRDefault="007F4923" w:rsidP="007F4923">
      <w:pPr>
        <w:numPr>
          <w:ilvl w:val="0"/>
          <w:numId w:val="8"/>
        </w:numPr>
        <w:rPr>
          <w:color w:val="0074AF" w:themeColor="accent1"/>
          <w:sz w:val="24"/>
          <w:szCs w:val="24"/>
        </w:rPr>
      </w:pPr>
      <w:r w:rsidRPr="00F91DAC">
        <w:rPr>
          <w:color w:val="0074AF" w:themeColor="accent1"/>
          <w:sz w:val="24"/>
          <w:szCs w:val="24"/>
        </w:rPr>
        <w:t>Utsikt/siktlinjer</w:t>
      </w:r>
    </w:p>
    <w:p w14:paraId="48AADB98" w14:textId="77777777" w:rsidR="007F4923" w:rsidRPr="00F91DAC" w:rsidRDefault="007F4923" w:rsidP="007F4923">
      <w:pPr>
        <w:numPr>
          <w:ilvl w:val="0"/>
          <w:numId w:val="8"/>
        </w:numPr>
        <w:rPr>
          <w:color w:val="0074AF" w:themeColor="accent1"/>
          <w:sz w:val="24"/>
          <w:szCs w:val="24"/>
        </w:rPr>
      </w:pPr>
      <w:r w:rsidRPr="00F91DAC">
        <w:rPr>
          <w:color w:val="0074AF" w:themeColor="accent1"/>
          <w:sz w:val="24"/>
          <w:szCs w:val="24"/>
        </w:rPr>
        <w:t>Innsyn</w:t>
      </w:r>
    </w:p>
    <w:p w14:paraId="5DB73D8B" w14:textId="77777777" w:rsidR="007F4923" w:rsidRPr="00F91DAC" w:rsidRDefault="007F4923" w:rsidP="007F4923">
      <w:pPr>
        <w:numPr>
          <w:ilvl w:val="0"/>
          <w:numId w:val="8"/>
        </w:numPr>
        <w:rPr>
          <w:color w:val="0074AF" w:themeColor="accent1"/>
          <w:sz w:val="24"/>
          <w:szCs w:val="24"/>
        </w:rPr>
      </w:pPr>
      <w:r w:rsidRPr="00F91DAC">
        <w:rPr>
          <w:color w:val="0074AF" w:themeColor="accent1"/>
          <w:sz w:val="24"/>
          <w:szCs w:val="24"/>
        </w:rPr>
        <w:t>Nær- og fjernvirkning</w:t>
      </w:r>
    </w:p>
    <w:p w14:paraId="59C0E9D7" w14:textId="77777777" w:rsidR="007F4923" w:rsidRPr="002F26F7" w:rsidRDefault="007F4923" w:rsidP="007F4923">
      <w:pPr>
        <w:numPr>
          <w:ilvl w:val="0"/>
          <w:numId w:val="8"/>
        </w:numPr>
        <w:rPr>
          <w:color w:val="0074AF" w:themeColor="accent1"/>
          <w:sz w:val="24"/>
          <w:szCs w:val="24"/>
        </w:rPr>
      </w:pPr>
      <w:r w:rsidRPr="00F91DAC">
        <w:rPr>
          <w:color w:val="0074AF" w:themeColor="accent1"/>
          <w:sz w:val="24"/>
          <w:szCs w:val="24"/>
        </w:rPr>
        <w:t>Sol/skyggeforhold og lys</w:t>
      </w:r>
    </w:p>
    <w:p w14:paraId="58D7CFF8" w14:textId="467D8FBC" w:rsidR="007F4923" w:rsidRPr="002F26F7" w:rsidRDefault="007F4923" w:rsidP="007F4923">
      <w:pPr>
        <w:numPr>
          <w:ilvl w:val="0"/>
          <w:numId w:val="8"/>
        </w:numPr>
        <w:rPr>
          <w:color w:val="0074AF" w:themeColor="accent1"/>
          <w:sz w:val="24"/>
          <w:szCs w:val="24"/>
        </w:rPr>
      </w:pPr>
      <w:r>
        <w:rPr>
          <w:color w:val="0074AF" w:themeColor="accent1"/>
          <w:sz w:val="24"/>
          <w:szCs w:val="24"/>
        </w:rPr>
        <w:t xml:space="preserve">Samlet vurdering </w:t>
      </w:r>
      <w:r w:rsidR="00B939E1">
        <w:rPr>
          <w:color w:val="0074AF" w:themeColor="accent1"/>
          <w:sz w:val="24"/>
          <w:szCs w:val="24"/>
        </w:rPr>
        <w:t xml:space="preserve">for befolkningens helse </w:t>
      </w:r>
      <w:r>
        <w:rPr>
          <w:color w:val="0074AF" w:themeColor="accent1"/>
          <w:sz w:val="24"/>
          <w:szCs w:val="24"/>
        </w:rPr>
        <w:t xml:space="preserve">mht. sammensatte konsekvenser (vurder den samlede konsekvensen for folkehelse som følge av flere negative/positive virkninger, eks. lys, støy, forurensing, luft/støv, boligstruktur, møteplasser, grønnstruktur, rekreasjon, fysisk aktivitet, kriminalitets reduserende tiltak </w:t>
      </w:r>
      <w:proofErr w:type="spellStart"/>
      <w:r>
        <w:rPr>
          <w:color w:val="0074AF" w:themeColor="accent1"/>
          <w:sz w:val="24"/>
          <w:szCs w:val="24"/>
        </w:rPr>
        <w:t>etc</w:t>
      </w:r>
      <w:proofErr w:type="spellEnd"/>
      <w:r>
        <w:rPr>
          <w:color w:val="0074AF" w:themeColor="accent1"/>
          <w:sz w:val="24"/>
          <w:szCs w:val="24"/>
        </w:rPr>
        <w:t>)</w:t>
      </w:r>
    </w:p>
    <w:p w14:paraId="6A524864" w14:textId="77777777" w:rsidR="007F4923" w:rsidRPr="00F91DAC" w:rsidRDefault="007F4923" w:rsidP="007F4923">
      <w:pPr>
        <w:ind w:left="720"/>
        <w:rPr>
          <w:color w:val="0074AF" w:themeColor="accent1"/>
          <w:sz w:val="24"/>
          <w:szCs w:val="24"/>
        </w:rPr>
      </w:pPr>
    </w:p>
    <w:p w14:paraId="71B0025C" w14:textId="77777777" w:rsidR="007F4923" w:rsidRPr="00F91DAC" w:rsidRDefault="007F4923" w:rsidP="007F4923">
      <w:pPr>
        <w:rPr>
          <w:color w:val="0074AF" w:themeColor="accent1"/>
          <w:sz w:val="24"/>
          <w:szCs w:val="24"/>
        </w:rPr>
      </w:pPr>
      <w:r w:rsidRPr="00F91DAC">
        <w:rPr>
          <w:color w:val="0074AF" w:themeColor="accent1"/>
          <w:sz w:val="24"/>
          <w:szCs w:val="24"/>
        </w:rPr>
        <w:t xml:space="preserve">Dokumentasjon: </w:t>
      </w:r>
    </w:p>
    <w:p w14:paraId="0857820E" w14:textId="77777777" w:rsidR="007F4923" w:rsidRPr="00F91DAC" w:rsidRDefault="007F4923" w:rsidP="007F4923">
      <w:pPr>
        <w:rPr>
          <w:color w:val="0074AF" w:themeColor="accent1"/>
          <w:sz w:val="24"/>
          <w:szCs w:val="24"/>
        </w:rPr>
      </w:pPr>
      <w:r w:rsidRPr="00F91DAC">
        <w:rPr>
          <w:color w:val="0074AF" w:themeColor="accent1"/>
          <w:sz w:val="24"/>
          <w:szCs w:val="24"/>
        </w:rPr>
        <w:t>Illustrasjoner av siktlinjer, 3D-illustrasjoner fra gatenivå og sol/skyggediagram</w:t>
      </w:r>
    </w:p>
    <w:p w14:paraId="716C6BE8" w14:textId="77777777" w:rsidR="007F4923" w:rsidRDefault="007F4923" w:rsidP="007B0132"/>
    <w:p w14:paraId="65713F5B" w14:textId="77777777" w:rsidR="0067058F" w:rsidRDefault="0067058F" w:rsidP="00DA19C1"/>
    <w:p w14:paraId="6A0282D5" w14:textId="7F343292" w:rsidR="00804BE2" w:rsidRDefault="00804BE2" w:rsidP="00C25946">
      <w:pPr>
        <w:pStyle w:val="Heading2"/>
        <w:numPr>
          <w:ilvl w:val="1"/>
          <w:numId w:val="11"/>
        </w:numPr>
      </w:pPr>
      <w:bookmarkStart w:id="181" w:name="_Toc191995003"/>
      <w:r>
        <w:t>Bokvalitet</w:t>
      </w:r>
      <w:r w:rsidR="001C3C41">
        <w:t xml:space="preserve"> og fasadeutforming</w:t>
      </w:r>
      <w:r>
        <w:t xml:space="preserve"> for ny bebyggelse</w:t>
      </w:r>
      <w:bookmarkEnd w:id="181"/>
    </w:p>
    <w:p w14:paraId="290925A0" w14:textId="77777777" w:rsidR="007F4923" w:rsidRDefault="007F4923" w:rsidP="007F4923">
      <w:pPr>
        <w:pStyle w:val="pf0"/>
        <w:rPr>
          <w:rFonts w:ascii="Calibri" w:hAnsi="Calibri" w:cs="Calibri"/>
          <w:color w:val="0074AF" w:themeColor="accent1"/>
        </w:rPr>
      </w:pPr>
      <w:r w:rsidRPr="002D6052">
        <w:rPr>
          <w:rFonts w:ascii="Calibri" w:hAnsi="Calibri" w:cs="Calibri"/>
          <w:color w:val="0074AF" w:themeColor="accent1"/>
        </w:rPr>
        <w:t xml:space="preserve">Begrunn løsninger for hvordan det sikres god bokvalitet i ny bebyggelse, samt høy kvalitet på uteoppholdsarealer og allmenne grøntarealer. Redegjør for universell utforming, tilgjengelighet og se også løsningene i sammenheng med folkehelse </w:t>
      </w:r>
      <w:r>
        <w:rPr>
          <w:rFonts w:ascii="Calibri" w:hAnsi="Calibri" w:cs="Calibri"/>
          <w:color w:val="0074AF" w:themeColor="accent1"/>
        </w:rPr>
        <w:t xml:space="preserve">(jf. </w:t>
      </w:r>
      <w:proofErr w:type="spellStart"/>
      <w:r>
        <w:rPr>
          <w:rFonts w:ascii="Calibri" w:hAnsi="Calibri" w:cs="Calibri"/>
          <w:color w:val="0074AF" w:themeColor="accent1"/>
        </w:rPr>
        <w:t>pkt</w:t>
      </w:r>
      <w:proofErr w:type="spellEnd"/>
      <w:r>
        <w:rPr>
          <w:rFonts w:ascii="Calibri" w:hAnsi="Calibri" w:cs="Calibri"/>
          <w:color w:val="0074AF" w:themeColor="accent1"/>
        </w:rPr>
        <w:t xml:space="preserve"> 9.7).</w:t>
      </w:r>
      <w:r w:rsidRPr="002D6052">
        <w:rPr>
          <w:rFonts w:ascii="Calibri" w:hAnsi="Calibri" w:cs="Calibri"/>
          <w:color w:val="0074AF" w:themeColor="accent1"/>
        </w:rPr>
        <w:t xml:space="preserve">  </w:t>
      </w:r>
    </w:p>
    <w:p w14:paraId="5EF54676" w14:textId="77777777" w:rsidR="007F4923" w:rsidRDefault="007F4923" w:rsidP="007F4923">
      <w:pPr>
        <w:pStyle w:val="pf0"/>
        <w:numPr>
          <w:ilvl w:val="0"/>
          <w:numId w:val="8"/>
        </w:numPr>
        <w:rPr>
          <w:rFonts w:ascii="Calibri" w:hAnsi="Calibri" w:cs="Calibri"/>
          <w:color w:val="0074AF" w:themeColor="accent1"/>
        </w:rPr>
      </w:pPr>
      <w:r>
        <w:rPr>
          <w:rFonts w:ascii="Calibri" w:hAnsi="Calibri" w:cs="Calibri"/>
          <w:color w:val="0074AF" w:themeColor="accent1"/>
        </w:rPr>
        <w:t>Planløsninger</w:t>
      </w:r>
    </w:p>
    <w:p w14:paraId="029D06D2" w14:textId="77777777" w:rsidR="007F4923" w:rsidRPr="002A7720" w:rsidRDefault="007F4923" w:rsidP="007F4923">
      <w:pPr>
        <w:pStyle w:val="pf0"/>
        <w:numPr>
          <w:ilvl w:val="0"/>
          <w:numId w:val="8"/>
        </w:numPr>
        <w:rPr>
          <w:rFonts w:ascii="Calibri" w:hAnsi="Calibri" w:cs="Calibri"/>
          <w:color w:val="0074AF" w:themeColor="accent1"/>
        </w:rPr>
      </w:pPr>
      <w:r w:rsidRPr="002A7720">
        <w:rPr>
          <w:rFonts w:ascii="Calibri" w:hAnsi="Calibri" w:cs="Calibri"/>
          <w:color w:val="0074AF" w:themeColor="accent1"/>
        </w:rPr>
        <w:t>Utsikt/siktlinjer</w:t>
      </w:r>
    </w:p>
    <w:p w14:paraId="5D1B539F" w14:textId="77777777" w:rsidR="007F4923" w:rsidRDefault="007F4923" w:rsidP="007F4923">
      <w:pPr>
        <w:pStyle w:val="pf0"/>
        <w:numPr>
          <w:ilvl w:val="0"/>
          <w:numId w:val="8"/>
        </w:numPr>
        <w:rPr>
          <w:rFonts w:ascii="Calibri" w:hAnsi="Calibri" w:cs="Calibri"/>
          <w:color w:val="0074AF" w:themeColor="accent1"/>
        </w:rPr>
      </w:pPr>
      <w:r>
        <w:rPr>
          <w:rFonts w:ascii="Calibri" w:hAnsi="Calibri" w:cs="Calibri"/>
          <w:color w:val="0074AF" w:themeColor="accent1"/>
        </w:rPr>
        <w:t>Innsyn</w:t>
      </w:r>
    </w:p>
    <w:p w14:paraId="7C63D07B" w14:textId="77777777" w:rsidR="007F4923" w:rsidRDefault="007F4923" w:rsidP="007F4923">
      <w:pPr>
        <w:pStyle w:val="pf0"/>
        <w:numPr>
          <w:ilvl w:val="0"/>
          <w:numId w:val="8"/>
        </w:numPr>
        <w:rPr>
          <w:rFonts w:ascii="Calibri" w:hAnsi="Calibri" w:cs="Calibri"/>
          <w:color w:val="0074AF" w:themeColor="accent1"/>
        </w:rPr>
      </w:pPr>
      <w:r>
        <w:rPr>
          <w:rFonts w:ascii="Calibri" w:hAnsi="Calibri" w:cs="Calibri"/>
          <w:color w:val="0074AF" w:themeColor="accent1"/>
        </w:rPr>
        <w:t>Sol/skygge og lys</w:t>
      </w:r>
    </w:p>
    <w:p w14:paraId="1C41E7BC" w14:textId="02585187" w:rsidR="007F4923" w:rsidRDefault="00205F1A" w:rsidP="007F4923">
      <w:pPr>
        <w:pStyle w:val="pf0"/>
        <w:numPr>
          <w:ilvl w:val="0"/>
          <w:numId w:val="8"/>
        </w:numPr>
        <w:rPr>
          <w:rFonts w:ascii="Calibri" w:hAnsi="Calibri" w:cs="Calibri"/>
          <w:color w:val="0074AF" w:themeColor="accent1"/>
        </w:rPr>
      </w:pPr>
      <w:r w:rsidRPr="00205F1A">
        <w:rPr>
          <w:rFonts w:ascii="Calibri" w:hAnsi="Calibri" w:cs="Calibri"/>
          <w:color w:val="0074AF" w:themeColor="accent1"/>
        </w:rPr>
        <w:t>Samlet vurdering for befolkningens helse</w:t>
      </w:r>
      <w:r>
        <w:rPr>
          <w:rFonts w:ascii="Calibri" w:hAnsi="Calibri" w:cs="Calibri"/>
          <w:color w:val="0074AF" w:themeColor="accent1"/>
        </w:rPr>
        <w:t xml:space="preserve"> (</w:t>
      </w:r>
      <w:r w:rsidR="008111B3">
        <w:rPr>
          <w:rFonts w:ascii="Calibri" w:hAnsi="Calibri" w:cs="Calibri"/>
          <w:color w:val="0074AF" w:themeColor="accent1"/>
        </w:rPr>
        <w:t>eks. nye beboere)</w:t>
      </w:r>
      <w:r w:rsidRPr="00205F1A">
        <w:rPr>
          <w:rFonts w:ascii="Calibri" w:hAnsi="Calibri" w:cs="Calibri"/>
          <w:color w:val="0074AF" w:themeColor="accent1"/>
        </w:rPr>
        <w:t xml:space="preserve"> mht. sammensatte konsekvenser</w:t>
      </w:r>
      <w:r w:rsidR="007F4923">
        <w:rPr>
          <w:rFonts w:ascii="Calibri" w:hAnsi="Calibri" w:cs="Calibri"/>
          <w:color w:val="0074AF" w:themeColor="accent1"/>
        </w:rPr>
        <w:t xml:space="preserve"> </w:t>
      </w:r>
      <w:r w:rsidR="007F4923" w:rsidRPr="00966FE8">
        <w:rPr>
          <w:rFonts w:ascii="Calibri" w:hAnsi="Calibri" w:cs="Calibri"/>
          <w:color w:val="0074AF" w:themeColor="accent1"/>
        </w:rPr>
        <w:t xml:space="preserve">(eks. lys, støy, forurensing, luft/støv, boligstruktur, møteplasser, grønnstruktur, rekreasjon, fysisk aktivitet, kriminalitets reduserende tiltak </w:t>
      </w:r>
      <w:proofErr w:type="spellStart"/>
      <w:r w:rsidR="007F4923" w:rsidRPr="00966FE8">
        <w:rPr>
          <w:rFonts w:ascii="Calibri" w:hAnsi="Calibri" w:cs="Calibri"/>
          <w:color w:val="0074AF" w:themeColor="accent1"/>
        </w:rPr>
        <w:t>etc</w:t>
      </w:r>
      <w:proofErr w:type="spellEnd"/>
      <w:r w:rsidR="007F4923" w:rsidRPr="00966FE8">
        <w:rPr>
          <w:rFonts w:ascii="Calibri" w:hAnsi="Calibri" w:cs="Calibri"/>
          <w:color w:val="0074AF" w:themeColor="accent1"/>
        </w:rPr>
        <w:t>)</w:t>
      </w:r>
    </w:p>
    <w:p w14:paraId="2763E440" w14:textId="77777777" w:rsidR="007F4923" w:rsidRPr="00F91DAC" w:rsidRDefault="007F4923" w:rsidP="007F4923">
      <w:pPr>
        <w:rPr>
          <w:color w:val="0074AF" w:themeColor="accent1"/>
          <w:sz w:val="24"/>
          <w:szCs w:val="24"/>
        </w:rPr>
      </w:pPr>
      <w:r w:rsidRPr="00F91DAC">
        <w:rPr>
          <w:color w:val="0074AF" w:themeColor="accent1"/>
          <w:sz w:val="24"/>
          <w:szCs w:val="24"/>
        </w:rPr>
        <w:t xml:space="preserve">Dokumentasjon: </w:t>
      </w:r>
    </w:p>
    <w:p w14:paraId="4DA6CD1E" w14:textId="3E3833A2" w:rsidR="001C3C41" w:rsidRDefault="007F4923" w:rsidP="007F4923">
      <w:r>
        <w:rPr>
          <w:color w:val="0074AF" w:themeColor="accent1"/>
          <w:sz w:val="24"/>
          <w:szCs w:val="24"/>
        </w:rPr>
        <w:t>Plantegninger</w:t>
      </w:r>
      <w:r w:rsidRPr="00F91DAC">
        <w:rPr>
          <w:color w:val="0074AF" w:themeColor="accent1"/>
          <w:sz w:val="24"/>
          <w:szCs w:val="24"/>
        </w:rPr>
        <w:t>,</w:t>
      </w:r>
      <w:r>
        <w:rPr>
          <w:color w:val="0074AF" w:themeColor="accent1"/>
          <w:sz w:val="24"/>
          <w:szCs w:val="24"/>
        </w:rPr>
        <w:t xml:space="preserve"> </w:t>
      </w:r>
      <w:r w:rsidRPr="00F91DAC">
        <w:rPr>
          <w:color w:val="0074AF" w:themeColor="accent1"/>
          <w:sz w:val="24"/>
          <w:szCs w:val="24"/>
        </w:rPr>
        <w:t>sol/skyggediagram</w:t>
      </w:r>
    </w:p>
    <w:p w14:paraId="6A3F0F78" w14:textId="6ADF223E" w:rsidR="009F6795" w:rsidRDefault="009F6795" w:rsidP="009F6795">
      <w:pPr>
        <w:pStyle w:val="Heading2"/>
        <w:numPr>
          <w:ilvl w:val="1"/>
          <w:numId w:val="11"/>
        </w:numPr>
      </w:pPr>
      <w:bookmarkStart w:id="182" w:name="_Toc191995004"/>
      <w:bookmarkStart w:id="183" w:name="_Toc55544413"/>
      <w:bookmarkStart w:id="184" w:name="_Toc55975435"/>
      <w:r w:rsidRPr="006740CE">
        <w:t>Kulturminner og kulturmiljø</w:t>
      </w:r>
      <w:bookmarkEnd w:id="182"/>
    </w:p>
    <w:p w14:paraId="695589EC" w14:textId="77777777" w:rsidR="007F4923" w:rsidRDefault="007F4923" w:rsidP="007F4923">
      <w:pPr>
        <w:rPr>
          <w:color w:val="0074AF" w:themeColor="accent1"/>
          <w:sz w:val="24"/>
          <w:szCs w:val="24"/>
        </w:rPr>
      </w:pPr>
    </w:p>
    <w:p w14:paraId="176E395D" w14:textId="1968ECEA" w:rsidR="007F4923" w:rsidRPr="007F4923" w:rsidRDefault="007F4923" w:rsidP="007F4923">
      <w:pPr>
        <w:rPr>
          <w:color w:val="0074AF" w:themeColor="accent1"/>
          <w:sz w:val="24"/>
          <w:szCs w:val="24"/>
        </w:rPr>
      </w:pPr>
      <w:r w:rsidRPr="007F4923">
        <w:rPr>
          <w:color w:val="0074AF" w:themeColor="accent1"/>
          <w:sz w:val="24"/>
          <w:szCs w:val="24"/>
        </w:rPr>
        <w:t xml:space="preserve">Beskriv hvilke virkninger planforslaget har for kulturminner og kulturmiljøer, SEFRAK-registrerte bygninger og andre verneverdier. Vurder og beskriv konsekvenser av eventuelle tap/endring av eksisterende verdier og virkningen av eventuelle foreslåtte avbøtende tiltak. </w:t>
      </w:r>
    </w:p>
    <w:p w14:paraId="104155A0" w14:textId="77777777" w:rsidR="009F6795" w:rsidRPr="006740CE" w:rsidRDefault="009F6795" w:rsidP="009F6795"/>
    <w:p w14:paraId="7E490F9A" w14:textId="292A1434" w:rsidR="0061008A" w:rsidRDefault="0061008A" w:rsidP="0061008A">
      <w:pPr>
        <w:pStyle w:val="Heading2"/>
        <w:numPr>
          <w:ilvl w:val="1"/>
          <w:numId w:val="11"/>
        </w:numPr>
      </w:pPr>
      <w:bookmarkStart w:id="185" w:name="_Toc191995005"/>
      <w:r>
        <w:t>Karbonutslipp</w:t>
      </w:r>
      <w:r w:rsidR="00865FCB">
        <w:t>, energiforbruk og klimagassutslipp</w:t>
      </w:r>
      <w:bookmarkEnd w:id="185"/>
    </w:p>
    <w:p w14:paraId="53E87E28" w14:textId="77777777" w:rsidR="0061008A" w:rsidRDefault="0061008A" w:rsidP="0061008A"/>
    <w:p w14:paraId="5034472F" w14:textId="5F8CE593" w:rsidR="008A60E8" w:rsidRDefault="00E8078C" w:rsidP="0061008A">
      <w:pPr>
        <w:rPr>
          <w:color w:val="0074AF" w:themeColor="accent1"/>
          <w:sz w:val="24"/>
          <w:szCs w:val="24"/>
        </w:rPr>
      </w:pPr>
      <w:r>
        <w:rPr>
          <w:color w:val="0074AF" w:themeColor="accent1"/>
          <w:sz w:val="24"/>
          <w:szCs w:val="24"/>
        </w:rPr>
        <w:t>R</w:t>
      </w:r>
      <w:r w:rsidR="009C490E">
        <w:rPr>
          <w:color w:val="0074AF" w:themeColor="accent1"/>
          <w:sz w:val="24"/>
          <w:szCs w:val="24"/>
        </w:rPr>
        <w:t>edegjøres for tiltak som reduserer energiforbruk og klimagassutslipp ved utbyggingen. Konkrete tiltak videreføres til reguleringsbestemmelser.</w:t>
      </w:r>
    </w:p>
    <w:p w14:paraId="6F81D822" w14:textId="77777777" w:rsidR="008A60E8" w:rsidRDefault="008A60E8" w:rsidP="0061008A">
      <w:pPr>
        <w:rPr>
          <w:color w:val="0074AF" w:themeColor="accent1"/>
          <w:sz w:val="24"/>
          <w:szCs w:val="24"/>
        </w:rPr>
      </w:pPr>
    </w:p>
    <w:p w14:paraId="7E0E4CEE" w14:textId="3E94F00A" w:rsidR="007F4923" w:rsidRDefault="007F4923" w:rsidP="0061008A">
      <w:pPr>
        <w:rPr>
          <w:color w:val="0074AF" w:themeColor="accent1"/>
          <w:sz w:val="24"/>
          <w:szCs w:val="24"/>
        </w:rPr>
      </w:pPr>
      <w:r>
        <w:rPr>
          <w:color w:val="0074AF" w:themeColor="accent1"/>
          <w:sz w:val="24"/>
          <w:szCs w:val="24"/>
        </w:rPr>
        <w:t xml:space="preserve">Konsekvenser for karbonutslipp må </w:t>
      </w:r>
      <w:r w:rsidR="00965452">
        <w:rPr>
          <w:color w:val="0074AF" w:themeColor="accent1"/>
          <w:sz w:val="24"/>
          <w:szCs w:val="24"/>
        </w:rPr>
        <w:t>dokumenteres</w:t>
      </w:r>
      <w:r>
        <w:rPr>
          <w:color w:val="0074AF" w:themeColor="accent1"/>
          <w:sz w:val="24"/>
          <w:szCs w:val="24"/>
        </w:rPr>
        <w:t xml:space="preserve"> her. </w:t>
      </w:r>
      <w:r w:rsidRPr="00EA798F">
        <w:rPr>
          <w:color w:val="0074AF" w:themeColor="accent1"/>
          <w:sz w:val="24"/>
          <w:szCs w:val="24"/>
        </w:rPr>
        <w:t xml:space="preserve">Dersom området berører arealer avsatt til middels karbonrik eller svært karbonrike arealer må </w:t>
      </w:r>
      <w:r>
        <w:rPr>
          <w:color w:val="0074AF" w:themeColor="accent1"/>
          <w:sz w:val="24"/>
          <w:szCs w:val="24"/>
        </w:rPr>
        <w:t>det utføres karbonregnskap</w:t>
      </w:r>
      <w:r w:rsidRPr="00EA798F">
        <w:rPr>
          <w:color w:val="0074AF" w:themeColor="accent1"/>
          <w:sz w:val="24"/>
          <w:szCs w:val="24"/>
        </w:rPr>
        <w:t>. Det må</w:t>
      </w:r>
      <w:r>
        <w:rPr>
          <w:color w:val="0074AF" w:themeColor="accent1"/>
          <w:sz w:val="24"/>
          <w:szCs w:val="24"/>
        </w:rPr>
        <w:t xml:space="preserve"> da vurderes</w:t>
      </w:r>
      <w:r w:rsidRPr="00EA798F">
        <w:rPr>
          <w:color w:val="0074AF" w:themeColor="accent1"/>
          <w:sz w:val="24"/>
          <w:szCs w:val="24"/>
        </w:rPr>
        <w:t xml:space="preserve"> hvilke karbonutslipp tiltaket medfører og hvordan utslipp kan begrenses mht. utforming av planområdet og andre avbøtende tiltak.</w:t>
      </w:r>
    </w:p>
    <w:p w14:paraId="670AA4E1" w14:textId="77777777" w:rsidR="00865FCB" w:rsidRDefault="00865FCB" w:rsidP="0061008A">
      <w:pPr>
        <w:rPr>
          <w:color w:val="0074AF" w:themeColor="accent1"/>
          <w:sz w:val="24"/>
          <w:szCs w:val="24"/>
        </w:rPr>
      </w:pPr>
    </w:p>
    <w:p w14:paraId="4C364902" w14:textId="7655A864" w:rsidR="00CD1C27" w:rsidRDefault="00CD1C27" w:rsidP="00C25946">
      <w:pPr>
        <w:pStyle w:val="Heading2"/>
        <w:numPr>
          <w:ilvl w:val="1"/>
          <w:numId w:val="11"/>
        </w:numPr>
      </w:pPr>
      <w:bookmarkStart w:id="186" w:name="_Toc55544414"/>
      <w:bookmarkStart w:id="187" w:name="_Toc55975436"/>
      <w:bookmarkStart w:id="188" w:name="_Toc191995006"/>
      <w:bookmarkEnd w:id="183"/>
      <w:bookmarkEnd w:id="184"/>
      <w:r w:rsidRPr="00DA3822">
        <w:t xml:space="preserve">Forholdet til kravene i </w:t>
      </w:r>
      <w:proofErr w:type="spellStart"/>
      <w:r w:rsidR="00AF09BA" w:rsidRPr="00DA3822">
        <w:t>kap</w:t>
      </w:r>
      <w:proofErr w:type="spellEnd"/>
      <w:r w:rsidR="00AF09BA" w:rsidRPr="00DA3822">
        <w:t xml:space="preserve"> II i </w:t>
      </w:r>
      <w:r w:rsidRPr="00DA3822">
        <w:t>naturmangfoldloven</w:t>
      </w:r>
      <w:bookmarkEnd w:id="186"/>
      <w:bookmarkEnd w:id="187"/>
      <w:bookmarkEnd w:id="188"/>
    </w:p>
    <w:p w14:paraId="2EF56BE4" w14:textId="77777777" w:rsidR="00DA3822" w:rsidRDefault="00DA3822" w:rsidP="00DA3822"/>
    <w:p w14:paraId="5BF27B11" w14:textId="77777777" w:rsidR="007F4923" w:rsidRPr="00C25946" w:rsidRDefault="007F4923" w:rsidP="007F4923">
      <w:pPr>
        <w:rPr>
          <w:color w:val="0074AF" w:themeColor="accent1"/>
          <w:sz w:val="24"/>
          <w:szCs w:val="24"/>
        </w:rPr>
      </w:pPr>
      <w:r w:rsidRPr="00C25946">
        <w:rPr>
          <w:color w:val="0074AF" w:themeColor="accent1"/>
          <w:sz w:val="24"/>
          <w:szCs w:val="24"/>
        </w:rPr>
        <w:t>Naturmangfold skal alltid vurderes, jf. Lov om forvaltning av naturens mangfold, naturmangfoldloven. Se spesielt lovens formål § 1, forvaltningsmålene §§4-5 og generell aktsomhetsplikt §6. Naturmangfoldloven §§ 8-12 må vurderes.</w:t>
      </w:r>
    </w:p>
    <w:p w14:paraId="00683264" w14:textId="77777777" w:rsidR="007F4923" w:rsidRPr="00A15F46" w:rsidRDefault="007F4923" w:rsidP="007F4923">
      <w:pPr>
        <w:rPr>
          <w:color w:val="0074AF" w:themeColor="accent1"/>
          <w:sz w:val="24"/>
          <w:szCs w:val="24"/>
        </w:rPr>
      </w:pPr>
      <w:r w:rsidRPr="00A15F46">
        <w:rPr>
          <w:color w:val="0074AF" w:themeColor="accent1"/>
          <w:sz w:val="24"/>
          <w:szCs w:val="24"/>
        </w:rPr>
        <w:t>Redegjør for løsninger/tiltak og beskriv hvordan planforslaget innvirker på eksisterende naturverdier, biologisk mangfold, verdifull vegetasjon, viltinteresser</w:t>
      </w:r>
      <w:r>
        <w:rPr>
          <w:color w:val="0074AF" w:themeColor="accent1"/>
          <w:sz w:val="24"/>
          <w:szCs w:val="24"/>
        </w:rPr>
        <w:t xml:space="preserve">, økologiske funksjoner </w:t>
      </w:r>
      <w:r w:rsidRPr="00A15F46">
        <w:rPr>
          <w:color w:val="0074AF" w:themeColor="accent1"/>
          <w:sz w:val="24"/>
          <w:szCs w:val="24"/>
        </w:rPr>
        <w:t>etc. Vurder eventuell konsekvens av tap/endring av eksisterende verdier og virkningen av eventuelle foreslåtte avbøtende tiltak.</w:t>
      </w:r>
    </w:p>
    <w:p w14:paraId="2B00E233" w14:textId="72DFF2AD" w:rsidR="007F4923" w:rsidRPr="00DA3822" w:rsidRDefault="007F4923" w:rsidP="00DA3822">
      <w:r>
        <w:rPr>
          <w:color w:val="0074AF" w:themeColor="accent1"/>
          <w:sz w:val="24"/>
          <w:szCs w:val="24"/>
        </w:rPr>
        <w:t>Beskriv h</w:t>
      </w:r>
      <w:r w:rsidRPr="00A15F46">
        <w:rPr>
          <w:color w:val="0074AF" w:themeColor="accent1"/>
          <w:sz w:val="24"/>
          <w:szCs w:val="24"/>
        </w:rPr>
        <w:t xml:space="preserve">vordan </w:t>
      </w:r>
      <w:r>
        <w:rPr>
          <w:color w:val="0074AF" w:themeColor="accent1"/>
          <w:sz w:val="24"/>
          <w:szCs w:val="24"/>
        </w:rPr>
        <w:t xml:space="preserve">det </w:t>
      </w:r>
      <w:r w:rsidRPr="00A15F46">
        <w:rPr>
          <w:color w:val="0074AF" w:themeColor="accent1"/>
          <w:sz w:val="24"/>
          <w:szCs w:val="24"/>
        </w:rPr>
        <w:t>tilrettelegge</w:t>
      </w:r>
      <w:r>
        <w:rPr>
          <w:color w:val="0074AF" w:themeColor="accent1"/>
          <w:sz w:val="24"/>
          <w:szCs w:val="24"/>
        </w:rPr>
        <w:t>s</w:t>
      </w:r>
      <w:r w:rsidRPr="00A15F46">
        <w:rPr>
          <w:color w:val="0074AF" w:themeColor="accent1"/>
          <w:sz w:val="24"/>
          <w:szCs w:val="24"/>
        </w:rPr>
        <w:t xml:space="preserve"> for beplantning som fremmer biologisk mangfold og pollinerende insekter</w:t>
      </w:r>
      <w:r>
        <w:rPr>
          <w:color w:val="0074AF" w:themeColor="accent1"/>
        </w:rPr>
        <w:t xml:space="preserve">, </w:t>
      </w:r>
      <w:r w:rsidRPr="00BC1CB5">
        <w:rPr>
          <w:color w:val="0074AF" w:themeColor="accent1"/>
          <w:sz w:val="24"/>
          <w:szCs w:val="24"/>
        </w:rPr>
        <w:t>samt hindrer spredning av fremmede arter.</w:t>
      </w:r>
    </w:p>
    <w:p w14:paraId="6A08B311" w14:textId="1AE32935" w:rsidR="0072604C" w:rsidRDefault="0072604C" w:rsidP="0055427F"/>
    <w:p w14:paraId="4F5F75C3" w14:textId="0AB0BA52" w:rsidR="00E820F7" w:rsidRDefault="00E820F7" w:rsidP="00C25946">
      <w:pPr>
        <w:pStyle w:val="Heading2"/>
        <w:numPr>
          <w:ilvl w:val="1"/>
          <w:numId w:val="11"/>
        </w:numPr>
      </w:pPr>
      <w:bookmarkStart w:id="189" w:name="_Toc55544417"/>
      <w:bookmarkStart w:id="190" w:name="_Toc55975439"/>
      <w:bookmarkStart w:id="191" w:name="_Toc191995007"/>
      <w:r w:rsidRPr="00D94EFC">
        <w:t>Trafikkforhold</w:t>
      </w:r>
      <w:bookmarkEnd w:id="189"/>
      <w:bookmarkEnd w:id="190"/>
      <w:r w:rsidR="002B5462">
        <w:t xml:space="preserve"> og mobilitet</w:t>
      </w:r>
      <w:bookmarkEnd w:id="191"/>
    </w:p>
    <w:p w14:paraId="4827CFA5" w14:textId="77777777" w:rsidR="007F4923" w:rsidRDefault="007F4923" w:rsidP="007F4923">
      <w:pPr>
        <w:rPr>
          <w:color w:val="0074AF" w:themeColor="accent1"/>
          <w:sz w:val="24"/>
          <w:szCs w:val="24"/>
        </w:rPr>
      </w:pPr>
    </w:p>
    <w:p w14:paraId="1EF7183C" w14:textId="5FCFF646" w:rsidR="007F4923" w:rsidRPr="00433D08" w:rsidRDefault="007F4923" w:rsidP="007F4923">
      <w:pPr>
        <w:rPr>
          <w:color w:val="0074AF" w:themeColor="accent1"/>
          <w:sz w:val="24"/>
          <w:szCs w:val="24"/>
        </w:rPr>
      </w:pPr>
      <w:r w:rsidRPr="00433D08">
        <w:rPr>
          <w:color w:val="0074AF" w:themeColor="accent1"/>
          <w:sz w:val="24"/>
          <w:szCs w:val="24"/>
        </w:rPr>
        <w:t>Begrunn valg av veiløsning og beskriv evt. alternative veiløsninger som har vært vurdert.</w:t>
      </w:r>
      <w:r>
        <w:rPr>
          <w:color w:val="0074AF" w:themeColor="accent1"/>
          <w:sz w:val="24"/>
          <w:szCs w:val="24"/>
        </w:rPr>
        <w:t xml:space="preserve"> Vis evt. manglende, opparbeidede og regulerte lenker og forbindelseslinjer som er viktig for valg av transport.</w:t>
      </w:r>
    </w:p>
    <w:p w14:paraId="0869677A" w14:textId="77777777" w:rsidR="007F4923" w:rsidRPr="00433D08" w:rsidRDefault="007F4923" w:rsidP="007F4923">
      <w:pPr>
        <w:rPr>
          <w:color w:val="0074AF" w:themeColor="accent1"/>
          <w:sz w:val="24"/>
          <w:szCs w:val="24"/>
        </w:rPr>
      </w:pPr>
      <w:r w:rsidRPr="00433D08">
        <w:rPr>
          <w:color w:val="0074AF" w:themeColor="accent1"/>
          <w:sz w:val="24"/>
          <w:szCs w:val="24"/>
        </w:rPr>
        <w:t xml:space="preserve">Vurder konsekvensene for </w:t>
      </w:r>
    </w:p>
    <w:p w14:paraId="4EB37734" w14:textId="77777777" w:rsidR="007F4923" w:rsidRPr="00433D08" w:rsidRDefault="007F4923" w:rsidP="007F4923">
      <w:pPr>
        <w:pStyle w:val="ListParagraph"/>
        <w:numPr>
          <w:ilvl w:val="0"/>
          <w:numId w:val="9"/>
        </w:numPr>
        <w:rPr>
          <w:color w:val="0074AF" w:themeColor="accent1"/>
          <w:sz w:val="24"/>
          <w:szCs w:val="24"/>
        </w:rPr>
      </w:pPr>
      <w:r w:rsidRPr="00433D08">
        <w:rPr>
          <w:color w:val="0074AF" w:themeColor="accent1"/>
          <w:sz w:val="24"/>
          <w:szCs w:val="24"/>
        </w:rPr>
        <w:t>endret trafikkmengde (trafikkøkningen/reduksjon) i forhold til kapasitet på veianlegg</w:t>
      </w:r>
      <w:r>
        <w:rPr>
          <w:color w:val="0074AF" w:themeColor="accent1"/>
          <w:sz w:val="24"/>
          <w:szCs w:val="24"/>
        </w:rPr>
        <w:t xml:space="preserve"> og eksisterende parkeringsinfrastruktur.</w:t>
      </w:r>
    </w:p>
    <w:p w14:paraId="55F0F575" w14:textId="77777777" w:rsidR="007F4923" w:rsidRPr="00433D08" w:rsidRDefault="007F4923" w:rsidP="007F4923">
      <w:pPr>
        <w:pStyle w:val="ListParagraph"/>
        <w:numPr>
          <w:ilvl w:val="0"/>
          <w:numId w:val="9"/>
        </w:numPr>
        <w:rPr>
          <w:color w:val="0074AF" w:themeColor="accent1"/>
          <w:sz w:val="24"/>
          <w:szCs w:val="24"/>
        </w:rPr>
      </w:pPr>
      <w:r w:rsidRPr="00433D08">
        <w:rPr>
          <w:color w:val="0074AF" w:themeColor="accent1"/>
          <w:sz w:val="24"/>
          <w:szCs w:val="24"/>
        </w:rPr>
        <w:t xml:space="preserve">trafikksikkerhet på veisystemet for </w:t>
      </w:r>
      <w:r>
        <w:rPr>
          <w:color w:val="0074AF" w:themeColor="accent1"/>
          <w:sz w:val="24"/>
          <w:szCs w:val="24"/>
        </w:rPr>
        <w:t>både kjørende, syklende og gående</w:t>
      </w:r>
    </w:p>
    <w:p w14:paraId="1805751B" w14:textId="77777777" w:rsidR="007F4923" w:rsidRPr="00433D08" w:rsidRDefault="007F4923" w:rsidP="007F4923">
      <w:pPr>
        <w:pStyle w:val="ListParagraph"/>
        <w:numPr>
          <w:ilvl w:val="0"/>
          <w:numId w:val="9"/>
        </w:numPr>
        <w:rPr>
          <w:color w:val="0074AF" w:themeColor="accent1"/>
          <w:sz w:val="24"/>
          <w:szCs w:val="24"/>
        </w:rPr>
      </w:pPr>
      <w:r>
        <w:rPr>
          <w:color w:val="0074AF" w:themeColor="accent1"/>
          <w:sz w:val="24"/>
          <w:szCs w:val="24"/>
        </w:rPr>
        <w:t>K</w:t>
      </w:r>
      <w:r w:rsidRPr="00433D08">
        <w:rPr>
          <w:color w:val="0074AF" w:themeColor="accent1"/>
          <w:sz w:val="24"/>
          <w:szCs w:val="24"/>
        </w:rPr>
        <w:t>an</w:t>
      </w:r>
      <w:r>
        <w:rPr>
          <w:color w:val="0074AF" w:themeColor="accent1"/>
          <w:sz w:val="24"/>
          <w:szCs w:val="24"/>
        </w:rPr>
        <w:t xml:space="preserve"> veianlegg</w:t>
      </w:r>
      <w:r w:rsidRPr="00433D08">
        <w:rPr>
          <w:color w:val="0074AF" w:themeColor="accent1"/>
          <w:sz w:val="24"/>
          <w:szCs w:val="24"/>
        </w:rPr>
        <w:t xml:space="preserve"> løses innenfor planområdet</w:t>
      </w:r>
      <w:r>
        <w:rPr>
          <w:color w:val="0074AF" w:themeColor="accent1"/>
          <w:sz w:val="24"/>
          <w:szCs w:val="24"/>
        </w:rPr>
        <w:t>, og hvordan optimalisere/redusere antall løpemeter vei for å gi mest areal til bebyggelse og uterom, samt rasjonell veidrift.</w:t>
      </w:r>
    </w:p>
    <w:p w14:paraId="246A39FE" w14:textId="77777777" w:rsidR="007F4923" w:rsidRDefault="007F4923" w:rsidP="007F4923">
      <w:pPr>
        <w:pStyle w:val="ListParagraph"/>
        <w:numPr>
          <w:ilvl w:val="0"/>
          <w:numId w:val="9"/>
        </w:numPr>
        <w:rPr>
          <w:color w:val="0074AF" w:themeColor="accent1"/>
          <w:sz w:val="24"/>
          <w:szCs w:val="24"/>
        </w:rPr>
      </w:pPr>
      <w:r w:rsidRPr="00433D08">
        <w:rPr>
          <w:color w:val="0074AF" w:themeColor="accent1"/>
          <w:sz w:val="24"/>
          <w:szCs w:val="24"/>
        </w:rPr>
        <w:t xml:space="preserve">Redegjør for om tiltak i planforslaget vil påvirke valg av transportmiddel. </w:t>
      </w:r>
      <w:r>
        <w:rPr>
          <w:color w:val="0074AF" w:themeColor="accent1"/>
          <w:sz w:val="24"/>
          <w:szCs w:val="24"/>
        </w:rPr>
        <w:t>Hvordan vil</w:t>
      </w:r>
      <w:r w:rsidRPr="00433D08">
        <w:rPr>
          <w:color w:val="0074AF" w:themeColor="accent1"/>
          <w:sz w:val="24"/>
          <w:szCs w:val="24"/>
        </w:rPr>
        <w:t xml:space="preserve"> planforslaget tilrettelegge for </w:t>
      </w:r>
      <w:r>
        <w:rPr>
          <w:color w:val="0074AF" w:themeColor="accent1"/>
          <w:sz w:val="24"/>
          <w:szCs w:val="24"/>
        </w:rPr>
        <w:t>å minimere utslipp fra persontransport?</w:t>
      </w:r>
      <w:r w:rsidRPr="00433D08">
        <w:rPr>
          <w:color w:val="0074AF" w:themeColor="accent1"/>
          <w:sz w:val="24"/>
          <w:szCs w:val="24"/>
        </w:rPr>
        <w:t xml:space="preserve"> </w:t>
      </w:r>
      <w:r>
        <w:rPr>
          <w:color w:val="0074AF" w:themeColor="accent1"/>
          <w:sz w:val="24"/>
          <w:szCs w:val="24"/>
        </w:rPr>
        <w:t>E</w:t>
      </w:r>
      <w:r w:rsidRPr="00433D08">
        <w:rPr>
          <w:color w:val="0074AF" w:themeColor="accent1"/>
          <w:sz w:val="24"/>
          <w:szCs w:val="24"/>
        </w:rPr>
        <w:t>ksempelvis ved å gjøre tiltak for trafikksikkerhet, sosial trygghet, vintervedlikehold, belysning, universell utforming, stigning på snarveier</w:t>
      </w:r>
      <w:r>
        <w:rPr>
          <w:color w:val="0074AF" w:themeColor="accent1"/>
          <w:sz w:val="24"/>
          <w:szCs w:val="24"/>
        </w:rPr>
        <w:t xml:space="preserve">, opparbeide </w:t>
      </w:r>
      <w:proofErr w:type="spellStart"/>
      <w:r>
        <w:rPr>
          <w:color w:val="0074AF" w:themeColor="accent1"/>
          <w:sz w:val="24"/>
          <w:szCs w:val="24"/>
        </w:rPr>
        <w:t>gs</w:t>
      </w:r>
      <w:proofErr w:type="spellEnd"/>
      <w:r>
        <w:rPr>
          <w:color w:val="0074AF" w:themeColor="accent1"/>
          <w:sz w:val="24"/>
          <w:szCs w:val="24"/>
        </w:rPr>
        <w:t xml:space="preserve">-veier, bilpool, tilrettelegging for sykkel på arbeidsplasser, påkoble sammenhengende </w:t>
      </w:r>
      <w:proofErr w:type="spellStart"/>
      <w:r>
        <w:rPr>
          <w:color w:val="0074AF" w:themeColor="accent1"/>
          <w:sz w:val="24"/>
          <w:szCs w:val="24"/>
        </w:rPr>
        <w:t>gs</w:t>
      </w:r>
      <w:proofErr w:type="spellEnd"/>
      <w:r>
        <w:rPr>
          <w:color w:val="0074AF" w:themeColor="accent1"/>
          <w:sz w:val="24"/>
          <w:szCs w:val="24"/>
        </w:rPr>
        <w:t xml:space="preserve">-veier og stier </w:t>
      </w:r>
      <w:r w:rsidRPr="00433D08">
        <w:rPr>
          <w:color w:val="0074AF" w:themeColor="accent1"/>
          <w:sz w:val="24"/>
          <w:szCs w:val="24"/>
        </w:rPr>
        <w:t>etc.</w:t>
      </w:r>
    </w:p>
    <w:p w14:paraId="1A3F8D0F" w14:textId="4F731EEA" w:rsidR="007F4923" w:rsidRPr="00433D08" w:rsidRDefault="007F4923" w:rsidP="007F4923">
      <w:pPr>
        <w:pStyle w:val="ListParagraph"/>
        <w:numPr>
          <w:ilvl w:val="0"/>
          <w:numId w:val="9"/>
        </w:numPr>
        <w:rPr>
          <w:color w:val="0074AF" w:themeColor="accent1"/>
          <w:sz w:val="24"/>
          <w:szCs w:val="24"/>
        </w:rPr>
      </w:pPr>
      <w:r>
        <w:rPr>
          <w:color w:val="0074AF" w:themeColor="accent1"/>
          <w:sz w:val="24"/>
          <w:szCs w:val="24"/>
        </w:rPr>
        <w:t xml:space="preserve">Legg inn avstandskart som viser 5min og 10 min gangsone og sykkelsone fra sentralt punkt i planområdet og viktige </w:t>
      </w:r>
      <w:proofErr w:type="spellStart"/>
      <w:r>
        <w:rPr>
          <w:color w:val="0074AF" w:themeColor="accent1"/>
          <w:sz w:val="24"/>
          <w:szCs w:val="24"/>
        </w:rPr>
        <w:t>målpunkter</w:t>
      </w:r>
      <w:proofErr w:type="spellEnd"/>
      <w:r>
        <w:rPr>
          <w:color w:val="0074AF" w:themeColor="accent1"/>
          <w:sz w:val="24"/>
          <w:szCs w:val="24"/>
        </w:rPr>
        <w:t xml:space="preserve"> (kollektivtilbud, barnehage, skole, dagligvare og servicetilbud, arbeidsplasser)</w:t>
      </w:r>
    </w:p>
    <w:p w14:paraId="13132C61" w14:textId="77777777" w:rsidR="007F4923" w:rsidRDefault="007F4923" w:rsidP="007F4923">
      <w:pPr>
        <w:pStyle w:val="ListParagraph"/>
        <w:numPr>
          <w:ilvl w:val="0"/>
          <w:numId w:val="9"/>
        </w:numPr>
        <w:rPr>
          <w:color w:val="0074AF" w:themeColor="accent1"/>
          <w:sz w:val="24"/>
          <w:szCs w:val="24"/>
        </w:rPr>
      </w:pPr>
      <w:r w:rsidRPr="00433D08">
        <w:rPr>
          <w:color w:val="0074AF" w:themeColor="accent1"/>
          <w:sz w:val="24"/>
          <w:szCs w:val="24"/>
        </w:rPr>
        <w:t>Hvordan det er tilrettelagt for kollektivtransport, evt. forbindelseslinjer til kollektiv trafikk i planforslaget.</w:t>
      </w:r>
    </w:p>
    <w:p w14:paraId="619A33FE" w14:textId="77777777" w:rsidR="007F4923" w:rsidRDefault="007F4923" w:rsidP="007F4923">
      <w:pPr>
        <w:pStyle w:val="ListParagraph"/>
        <w:numPr>
          <w:ilvl w:val="0"/>
          <w:numId w:val="9"/>
        </w:numPr>
        <w:rPr>
          <w:color w:val="0074AF" w:themeColor="accent1"/>
          <w:sz w:val="24"/>
          <w:szCs w:val="24"/>
        </w:rPr>
      </w:pPr>
      <w:r>
        <w:rPr>
          <w:color w:val="0074AF" w:themeColor="accent1"/>
          <w:sz w:val="24"/>
          <w:szCs w:val="24"/>
        </w:rPr>
        <w:t>Redegjør og begrunn e</w:t>
      </w:r>
      <w:r w:rsidRPr="00B445BA">
        <w:rPr>
          <w:color w:val="0074AF" w:themeColor="accent1"/>
          <w:sz w:val="24"/>
          <w:szCs w:val="24"/>
        </w:rPr>
        <w:t>vt. avvik fra Statens vegvesens vegnormaler.</w:t>
      </w:r>
    </w:p>
    <w:p w14:paraId="73C97E4C" w14:textId="77777777" w:rsidR="007F4923" w:rsidRPr="001C100E" w:rsidRDefault="007F4923" w:rsidP="007F4923">
      <w:pPr>
        <w:pStyle w:val="ListParagraph"/>
        <w:numPr>
          <w:ilvl w:val="0"/>
          <w:numId w:val="9"/>
        </w:numPr>
        <w:rPr>
          <w:color w:val="0074AF" w:themeColor="accent1"/>
          <w:sz w:val="24"/>
          <w:szCs w:val="24"/>
        </w:rPr>
      </w:pPr>
      <w:r w:rsidRPr="001C100E">
        <w:rPr>
          <w:color w:val="0074AF" w:themeColor="accent1"/>
          <w:sz w:val="24"/>
          <w:szCs w:val="24"/>
        </w:rPr>
        <w:t>Vurder trafikksikkerhet, eksempelvis ved nye kryssinger/avkjørsler med kjørevei over eksisterende fortau/gang- og sykkelvei/skolevei</w:t>
      </w:r>
    </w:p>
    <w:p w14:paraId="30F7D828" w14:textId="77777777" w:rsidR="00D94EFC" w:rsidRPr="00D94EFC" w:rsidRDefault="00D94EFC" w:rsidP="00D94EFC"/>
    <w:p w14:paraId="368AD57A" w14:textId="77777777" w:rsidR="00C77808" w:rsidRDefault="00C77808" w:rsidP="00D94D5C">
      <w:bookmarkStart w:id="192" w:name="_Toc55544418"/>
      <w:bookmarkStart w:id="193" w:name="_Toc55975440"/>
    </w:p>
    <w:p w14:paraId="311BEDC0" w14:textId="77777777" w:rsidR="006F40FB" w:rsidRDefault="006F40FB" w:rsidP="006F40FB">
      <w:pPr>
        <w:pStyle w:val="Heading2"/>
        <w:numPr>
          <w:ilvl w:val="1"/>
          <w:numId w:val="11"/>
        </w:numPr>
      </w:pPr>
      <w:bookmarkStart w:id="194" w:name="_Toc191995008"/>
      <w:r>
        <w:t>Universell utforming</w:t>
      </w:r>
      <w:bookmarkEnd w:id="194"/>
    </w:p>
    <w:p w14:paraId="7699164D" w14:textId="77777777" w:rsidR="007F4923" w:rsidRDefault="007F4923" w:rsidP="007F4923">
      <w:pPr>
        <w:rPr>
          <w:color w:val="0074AF" w:themeColor="accent1"/>
          <w:sz w:val="24"/>
          <w:szCs w:val="24"/>
        </w:rPr>
      </w:pPr>
    </w:p>
    <w:p w14:paraId="571F2DE0" w14:textId="75D53E65" w:rsidR="007F4923" w:rsidRPr="007F4923" w:rsidRDefault="007F4923" w:rsidP="007F4923">
      <w:pPr>
        <w:rPr>
          <w:color w:val="0074AF" w:themeColor="accent1"/>
          <w:sz w:val="24"/>
          <w:szCs w:val="24"/>
        </w:rPr>
      </w:pPr>
      <w:r w:rsidRPr="007F4923">
        <w:rPr>
          <w:color w:val="0074AF" w:themeColor="accent1"/>
          <w:sz w:val="24"/>
          <w:szCs w:val="24"/>
        </w:rPr>
        <w:t xml:space="preserve">Vurder planforslag ut fra et helhetlig perspektiv hvordan universell utforming og tilgjengelighet ivaretas i planforslaget. Vurder alle former for funksjonsnedsettelser, ikke bare </w:t>
      </w:r>
      <w:proofErr w:type="gramStart"/>
      <w:r w:rsidRPr="007F4923">
        <w:rPr>
          <w:color w:val="0074AF" w:themeColor="accent1"/>
          <w:sz w:val="24"/>
          <w:szCs w:val="24"/>
        </w:rPr>
        <w:t>forflytningsvansker  Vurder</w:t>
      </w:r>
      <w:proofErr w:type="gramEnd"/>
      <w:r w:rsidRPr="007F4923">
        <w:rPr>
          <w:color w:val="0074AF" w:themeColor="accent1"/>
          <w:sz w:val="24"/>
          <w:szCs w:val="24"/>
        </w:rPr>
        <w:t xml:space="preserve"> viktige forbindelseslinjer og anlegg som vil bli brukt av fremtidige beboere/arbeidstakere - både innenfor og evt. utenfor planområdet.</w:t>
      </w:r>
      <w:r w:rsidR="007B0D1D">
        <w:rPr>
          <w:color w:val="0074AF" w:themeColor="accent1"/>
          <w:sz w:val="24"/>
          <w:szCs w:val="24"/>
        </w:rPr>
        <w:t xml:space="preserve"> Vurder om </w:t>
      </w:r>
      <w:proofErr w:type="spellStart"/>
      <w:r w:rsidR="007B0D1D">
        <w:rPr>
          <w:color w:val="0074AF" w:themeColor="accent1"/>
          <w:sz w:val="24"/>
          <w:szCs w:val="24"/>
        </w:rPr>
        <w:t>hovedløsninger</w:t>
      </w:r>
      <w:proofErr w:type="spellEnd"/>
      <w:r w:rsidR="007B0D1D">
        <w:rPr>
          <w:color w:val="0074AF" w:themeColor="accent1"/>
          <w:sz w:val="24"/>
          <w:szCs w:val="24"/>
        </w:rPr>
        <w:t xml:space="preserve"> er utformet universelt.</w:t>
      </w:r>
    </w:p>
    <w:p w14:paraId="177C9B12" w14:textId="77777777" w:rsidR="006F40FB" w:rsidRPr="00D94D5C" w:rsidRDefault="006F40FB" w:rsidP="006F40FB"/>
    <w:p w14:paraId="05B5F8F1" w14:textId="77777777" w:rsidR="006F40FB" w:rsidRDefault="006F40FB" w:rsidP="00D94D5C"/>
    <w:p w14:paraId="1103F389" w14:textId="17D00306" w:rsidR="005039BF" w:rsidRPr="00237C7A" w:rsidRDefault="005039BF" w:rsidP="00C25946">
      <w:pPr>
        <w:pStyle w:val="Heading2"/>
        <w:numPr>
          <w:ilvl w:val="1"/>
          <w:numId w:val="11"/>
        </w:numPr>
      </w:pPr>
      <w:bookmarkStart w:id="195" w:name="_Toc191995009"/>
      <w:r w:rsidRPr="00237C7A">
        <w:t>Sosial infrastruktur (Skole, barnehage, bo-/pleietilbud)</w:t>
      </w:r>
      <w:bookmarkEnd w:id="192"/>
      <w:bookmarkEnd w:id="193"/>
      <w:bookmarkEnd w:id="195"/>
    </w:p>
    <w:p w14:paraId="361BC129" w14:textId="77777777" w:rsidR="001B0EA0" w:rsidRDefault="001B0EA0" w:rsidP="0055427F"/>
    <w:p w14:paraId="7B0AA333" w14:textId="77777777" w:rsidR="007F4923" w:rsidRPr="002E3644" w:rsidRDefault="007F4923" w:rsidP="007F4923">
      <w:pPr>
        <w:rPr>
          <w:color w:val="0074AF" w:themeColor="accent1"/>
          <w:sz w:val="24"/>
          <w:szCs w:val="24"/>
        </w:rPr>
      </w:pPr>
      <w:r w:rsidRPr="002E3644">
        <w:rPr>
          <w:color w:val="0074AF" w:themeColor="accent1"/>
          <w:sz w:val="24"/>
          <w:szCs w:val="24"/>
        </w:rPr>
        <w:t>Oppgi om det er tilstrekkelig skolekapasitet til å ta imot utbyggingen og om det er behov for tiltak på skolevei.</w:t>
      </w:r>
    </w:p>
    <w:p w14:paraId="6223C8D9" w14:textId="77777777" w:rsidR="007F4923" w:rsidRPr="002E3644" w:rsidRDefault="007F4923" w:rsidP="007F4923">
      <w:pPr>
        <w:rPr>
          <w:color w:val="0074AF" w:themeColor="accent1"/>
          <w:sz w:val="24"/>
          <w:szCs w:val="24"/>
        </w:rPr>
      </w:pPr>
      <w:r w:rsidRPr="002E3644">
        <w:rPr>
          <w:color w:val="0074AF" w:themeColor="accent1"/>
          <w:sz w:val="24"/>
          <w:szCs w:val="24"/>
        </w:rPr>
        <w:t>Oppgi om det er tilstrekkelig barnehagekapasitet og evt. om det er vurdert å legge inn barnehage i planområdet.</w:t>
      </w:r>
    </w:p>
    <w:p w14:paraId="11DD0746" w14:textId="5FD67047" w:rsidR="007F4923" w:rsidRPr="002E3644" w:rsidRDefault="007F4923" w:rsidP="007F4923">
      <w:pPr>
        <w:rPr>
          <w:color w:val="0074AF" w:themeColor="accent1"/>
          <w:sz w:val="24"/>
          <w:szCs w:val="24"/>
        </w:rPr>
      </w:pPr>
      <w:r w:rsidRPr="002E3644">
        <w:rPr>
          <w:color w:val="0074AF" w:themeColor="accent1"/>
          <w:sz w:val="24"/>
          <w:szCs w:val="24"/>
        </w:rPr>
        <w:t>Beskriv hvilke konsekvenser planforslaget har på andre servicetilbud i området, herunder om nye behov utløses eller om eksisterende tilbud reduseres som resultat av planforslaget. Andre servicetilbud kan være: dagligvarebutikker, idrettsanlegg et</w:t>
      </w:r>
      <w:r>
        <w:rPr>
          <w:color w:val="0074AF" w:themeColor="accent1"/>
          <w:sz w:val="24"/>
          <w:szCs w:val="24"/>
        </w:rPr>
        <w:t>c</w:t>
      </w:r>
      <w:r w:rsidRPr="002E3644">
        <w:rPr>
          <w:color w:val="0074AF" w:themeColor="accent1"/>
          <w:sz w:val="24"/>
          <w:szCs w:val="24"/>
        </w:rPr>
        <w:t>.</w:t>
      </w:r>
    </w:p>
    <w:p w14:paraId="2E78562A" w14:textId="56DEED1B" w:rsidR="00E820F7" w:rsidRDefault="00E820F7" w:rsidP="0055427F"/>
    <w:p w14:paraId="200304B6" w14:textId="7B7D8656" w:rsidR="00EF4DE8" w:rsidRDefault="00A021C8" w:rsidP="00C25946">
      <w:pPr>
        <w:pStyle w:val="Heading2"/>
        <w:numPr>
          <w:ilvl w:val="1"/>
          <w:numId w:val="11"/>
        </w:numPr>
      </w:pPr>
      <w:bookmarkStart w:id="196" w:name="_Toc55544424"/>
      <w:bookmarkStart w:id="197" w:name="_Toc55975446"/>
      <w:bookmarkStart w:id="198" w:name="_Toc191995010"/>
      <w:r w:rsidRPr="003D7D14">
        <w:t xml:space="preserve">Landbruk og </w:t>
      </w:r>
      <w:r w:rsidR="006877A1" w:rsidRPr="003D7D14">
        <w:t xml:space="preserve">andre </w:t>
      </w:r>
      <w:r w:rsidRPr="003D7D14">
        <w:t>n</w:t>
      </w:r>
      <w:r w:rsidR="0058403F" w:rsidRPr="003D7D14">
        <w:t>æringsinteresser</w:t>
      </w:r>
      <w:bookmarkEnd w:id="196"/>
      <w:bookmarkEnd w:id="197"/>
      <w:bookmarkEnd w:id="198"/>
    </w:p>
    <w:p w14:paraId="659CC0C7" w14:textId="77777777" w:rsidR="003D7D14" w:rsidRDefault="003D7D14" w:rsidP="003D7D14">
      <w:pPr>
        <w:rPr>
          <w:b/>
          <w:bCs/>
        </w:rPr>
      </w:pPr>
    </w:p>
    <w:p w14:paraId="5003194D" w14:textId="77777777" w:rsidR="007F4923" w:rsidRPr="00BF4558" w:rsidRDefault="007F4923" w:rsidP="007F4923">
      <w:pPr>
        <w:rPr>
          <w:color w:val="0074AF" w:themeColor="accent1"/>
          <w:sz w:val="24"/>
          <w:szCs w:val="24"/>
        </w:rPr>
      </w:pPr>
      <w:r w:rsidRPr="00BF4558">
        <w:rPr>
          <w:color w:val="0074AF" w:themeColor="accent1"/>
          <w:sz w:val="24"/>
          <w:szCs w:val="24"/>
        </w:rPr>
        <w:t>Dersom landbruks-, natur- og friluftsområder (LNF)</w:t>
      </w:r>
      <w:r>
        <w:rPr>
          <w:color w:val="0074AF" w:themeColor="accent1"/>
          <w:sz w:val="24"/>
          <w:szCs w:val="24"/>
        </w:rPr>
        <w:t xml:space="preserve"> eller dyrkbar mark</w:t>
      </w:r>
      <w:r w:rsidRPr="00BF4558">
        <w:rPr>
          <w:color w:val="0074AF" w:themeColor="accent1"/>
          <w:sz w:val="24"/>
          <w:szCs w:val="24"/>
        </w:rPr>
        <w:t xml:space="preserve"> blir omdisponert til annet formål, så skal</w:t>
      </w:r>
      <w:r>
        <w:rPr>
          <w:color w:val="0074AF" w:themeColor="accent1"/>
          <w:sz w:val="24"/>
          <w:szCs w:val="24"/>
        </w:rPr>
        <w:t xml:space="preserve"> </w:t>
      </w:r>
      <w:r w:rsidRPr="00BF4558">
        <w:rPr>
          <w:color w:val="0074AF" w:themeColor="accent1"/>
          <w:sz w:val="24"/>
          <w:szCs w:val="24"/>
        </w:rPr>
        <w:t>næringsinteressene knyttet til landbruk beskrives og konsekvensene vurderes.</w:t>
      </w:r>
    </w:p>
    <w:p w14:paraId="4E38FD5A" w14:textId="3CC062A1" w:rsidR="006854B7" w:rsidRPr="00BF4558" w:rsidRDefault="007F4923" w:rsidP="007F4923">
      <w:pPr>
        <w:rPr>
          <w:color w:val="0074AF" w:themeColor="accent1"/>
          <w:sz w:val="24"/>
          <w:szCs w:val="24"/>
        </w:rPr>
      </w:pPr>
      <w:r w:rsidRPr="00BF4558">
        <w:rPr>
          <w:color w:val="0074AF" w:themeColor="accent1"/>
          <w:sz w:val="24"/>
          <w:szCs w:val="24"/>
        </w:rPr>
        <w:t xml:space="preserve">Sett opp et arealregnskap/illustrasjon som viser omdisponert areal på berørt områder, fordel på arealbruk. </w:t>
      </w:r>
      <w:r w:rsidR="006854B7">
        <w:rPr>
          <w:color w:val="0074AF" w:themeColor="accent1"/>
          <w:sz w:val="24"/>
          <w:szCs w:val="24"/>
        </w:rPr>
        <w:t xml:space="preserve">Jordvern, matproduksjon og kulturlandskap skal </w:t>
      </w:r>
      <w:r w:rsidR="009111B9">
        <w:rPr>
          <w:color w:val="0074AF" w:themeColor="accent1"/>
          <w:sz w:val="24"/>
          <w:szCs w:val="24"/>
        </w:rPr>
        <w:t>vurderes av landbruksfaglig kompetanse.</w:t>
      </w:r>
    </w:p>
    <w:p w14:paraId="55F3A5D8" w14:textId="77777777" w:rsidR="007F4923" w:rsidRPr="00BF4558" w:rsidRDefault="007F4923" w:rsidP="007F4923">
      <w:pPr>
        <w:pStyle w:val="ListParagraph"/>
        <w:ind w:left="360"/>
        <w:rPr>
          <w:color w:val="0074AF" w:themeColor="accent1"/>
          <w:sz w:val="24"/>
          <w:szCs w:val="24"/>
        </w:rPr>
      </w:pPr>
    </w:p>
    <w:p w14:paraId="1E842EC6" w14:textId="3BF23F31" w:rsidR="007F4923" w:rsidRPr="002D68D8" w:rsidRDefault="007F4923" w:rsidP="007F4923">
      <w:pPr>
        <w:rPr>
          <w:b/>
          <w:bCs/>
        </w:rPr>
      </w:pPr>
      <w:r w:rsidRPr="72B5BFEC">
        <w:rPr>
          <w:color w:val="0074AF" w:themeColor="accent1"/>
          <w:sz w:val="24"/>
          <w:szCs w:val="24"/>
        </w:rPr>
        <w:t>Dersom områder som har vært i bruk eller er avsatt til næringsformål omdisponeres til annet formål</w:t>
      </w:r>
      <w:r>
        <w:rPr>
          <w:color w:val="0074AF" w:themeColor="accent1"/>
          <w:sz w:val="24"/>
          <w:szCs w:val="24"/>
        </w:rPr>
        <w:t xml:space="preserve"> eller dersom det skapes nye arbeidsplasser som følge av planen</w:t>
      </w:r>
      <w:r w:rsidR="00FE439A">
        <w:rPr>
          <w:color w:val="0074AF" w:themeColor="accent1"/>
          <w:sz w:val="24"/>
          <w:szCs w:val="24"/>
        </w:rPr>
        <w:t>,</w:t>
      </w:r>
      <w:r w:rsidRPr="72B5BFEC">
        <w:rPr>
          <w:color w:val="0074AF" w:themeColor="accent1"/>
          <w:sz w:val="24"/>
          <w:szCs w:val="24"/>
        </w:rPr>
        <w:t xml:space="preserve"> så skal konsekvensene for næringsinteressene beskrives (oppstykking av større sammenhengende næringsområder, </w:t>
      </w:r>
      <w:r>
        <w:rPr>
          <w:color w:val="0074AF" w:themeColor="accent1"/>
          <w:sz w:val="24"/>
          <w:szCs w:val="24"/>
        </w:rPr>
        <w:t xml:space="preserve">antall arbeidsplasser, </w:t>
      </w:r>
      <w:r w:rsidRPr="72B5BFEC">
        <w:rPr>
          <w:color w:val="0074AF" w:themeColor="accent1"/>
          <w:sz w:val="24"/>
          <w:szCs w:val="24"/>
        </w:rPr>
        <w:t>nærhet og tilknytning til hovedveisystem, nærhet til sentrum/kollektivtilbud etc.</w:t>
      </w:r>
    </w:p>
    <w:p w14:paraId="1B2564B9" w14:textId="77777777" w:rsidR="003D7D14" w:rsidRPr="003D7D14" w:rsidRDefault="003D7D14" w:rsidP="003D7D14"/>
    <w:p w14:paraId="70D2CF99" w14:textId="70EC4033" w:rsidR="006877A1" w:rsidRPr="003D7D14" w:rsidRDefault="006877A1" w:rsidP="00C25946">
      <w:pPr>
        <w:pStyle w:val="Heading2"/>
        <w:numPr>
          <w:ilvl w:val="1"/>
          <w:numId w:val="11"/>
        </w:numPr>
      </w:pPr>
      <w:bookmarkStart w:id="199" w:name="_Toc55544425"/>
      <w:bookmarkStart w:id="200" w:name="_Toc55975447"/>
      <w:bookmarkStart w:id="201" w:name="_Toc191995011"/>
      <w:r w:rsidRPr="003D7D14">
        <w:t>Teknisk infrastruktur</w:t>
      </w:r>
      <w:bookmarkEnd w:id="199"/>
      <w:bookmarkEnd w:id="200"/>
      <w:bookmarkEnd w:id="201"/>
    </w:p>
    <w:p w14:paraId="7D535AD1" w14:textId="77777777" w:rsidR="003D7D14" w:rsidRDefault="003D7D14" w:rsidP="006877A1"/>
    <w:p w14:paraId="02A4B554" w14:textId="77777777" w:rsidR="007F4923" w:rsidRPr="00F64AA4" w:rsidRDefault="007F4923" w:rsidP="007F4923">
      <w:pPr>
        <w:rPr>
          <w:color w:val="0074AF" w:themeColor="accent1"/>
          <w:sz w:val="24"/>
          <w:szCs w:val="24"/>
        </w:rPr>
      </w:pPr>
      <w:r w:rsidRPr="00F64AA4">
        <w:rPr>
          <w:color w:val="0074AF" w:themeColor="accent1"/>
          <w:sz w:val="24"/>
          <w:szCs w:val="24"/>
        </w:rPr>
        <w:t xml:space="preserve">Redegjør for konsekvenser knyttet til vann og avløp, </w:t>
      </w:r>
      <w:proofErr w:type="spellStart"/>
      <w:proofErr w:type="gramStart"/>
      <w:r w:rsidRPr="00F64AA4">
        <w:rPr>
          <w:color w:val="0074AF" w:themeColor="accent1"/>
          <w:sz w:val="24"/>
          <w:szCs w:val="24"/>
        </w:rPr>
        <w:t>brannvann</w:t>
      </w:r>
      <w:proofErr w:type="spellEnd"/>
      <w:r w:rsidRPr="00F64AA4">
        <w:rPr>
          <w:color w:val="0074AF" w:themeColor="accent1"/>
          <w:sz w:val="24"/>
          <w:szCs w:val="24"/>
        </w:rPr>
        <w:t>,</w:t>
      </w:r>
      <w:proofErr w:type="gramEnd"/>
      <w:r w:rsidRPr="00F64AA4">
        <w:rPr>
          <w:color w:val="0074AF" w:themeColor="accent1"/>
          <w:sz w:val="24"/>
          <w:szCs w:val="24"/>
        </w:rPr>
        <w:t xml:space="preserve"> trafo evt. annet.</w:t>
      </w:r>
    </w:p>
    <w:p w14:paraId="74FF5675" w14:textId="77777777" w:rsidR="007F4923" w:rsidRDefault="007F4923" w:rsidP="006877A1"/>
    <w:p w14:paraId="47BFF7E6" w14:textId="6CED24D1" w:rsidR="00E820F7" w:rsidRDefault="00E820F7" w:rsidP="0055427F"/>
    <w:p w14:paraId="68181D05" w14:textId="6AE53180" w:rsidR="00693AAE" w:rsidRDefault="00693AAE" w:rsidP="00C25946">
      <w:pPr>
        <w:pStyle w:val="Heading2"/>
        <w:numPr>
          <w:ilvl w:val="1"/>
          <w:numId w:val="11"/>
        </w:numPr>
      </w:pPr>
      <w:bookmarkStart w:id="202" w:name="_Toc55544426"/>
      <w:bookmarkStart w:id="203" w:name="_Toc55975448"/>
      <w:bookmarkStart w:id="204" w:name="_Toc191995012"/>
      <w:r w:rsidRPr="00B11606">
        <w:t>Virkninger av planforslaget for</w:t>
      </w:r>
      <w:r w:rsidR="006F40FB">
        <w:t xml:space="preserve"> spesielt</w:t>
      </w:r>
      <w:r w:rsidRPr="00B11606">
        <w:t xml:space="preserve"> berørte eiendommer</w:t>
      </w:r>
      <w:bookmarkEnd w:id="202"/>
      <w:bookmarkEnd w:id="203"/>
      <w:bookmarkEnd w:id="204"/>
    </w:p>
    <w:p w14:paraId="70DB2BA5" w14:textId="77777777" w:rsidR="00B11606" w:rsidRDefault="00B11606" w:rsidP="00B11606"/>
    <w:p w14:paraId="00601483" w14:textId="77777777" w:rsidR="007F4923" w:rsidRPr="00F64AA4" w:rsidRDefault="007F4923" w:rsidP="007F4923">
      <w:pPr>
        <w:rPr>
          <w:color w:val="0074AF" w:themeColor="accent1"/>
          <w:sz w:val="24"/>
          <w:szCs w:val="24"/>
        </w:rPr>
      </w:pPr>
      <w:r>
        <w:rPr>
          <w:color w:val="0074AF" w:themeColor="accent1"/>
          <w:sz w:val="24"/>
          <w:szCs w:val="24"/>
        </w:rPr>
        <w:t>For planer som medfører permanent og midlertidig erverv av annenmanns eiendom skal det lages en illustrasjon som viser nødvendig erverv på kartskisse/ortofoto, oppgi antall m2 og vurdere konsekvenser.</w:t>
      </w:r>
    </w:p>
    <w:p w14:paraId="00FF8703" w14:textId="77777777" w:rsidR="007F4923" w:rsidRDefault="007F4923" w:rsidP="007F4923">
      <w:pPr>
        <w:rPr>
          <w:color w:val="0074AF" w:themeColor="accent1"/>
          <w:sz w:val="24"/>
          <w:szCs w:val="24"/>
        </w:rPr>
      </w:pPr>
    </w:p>
    <w:p w14:paraId="65EB3204" w14:textId="77777777" w:rsidR="007F4923" w:rsidRPr="00F64AA4" w:rsidRDefault="007F4923" w:rsidP="007F4923">
      <w:pPr>
        <w:rPr>
          <w:color w:val="0074AF" w:themeColor="accent1"/>
          <w:sz w:val="24"/>
          <w:szCs w:val="24"/>
        </w:rPr>
      </w:pPr>
      <w:r w:rsidRPr="00F64AA4">
        <w:rPr>
          <w:color w:val="0074AF" w:themeColor="accent1"/>
          <w:sz w:val="24"/>
          <w:szCs w:val="24"/>
        </w:rPr>
        <w:t>Redegjør for planforslagets virkninger for berørte eiendommer.</w:t>
      </w:r>
    </w:p>
    <w:p w14:paraId="0AEAA6F3" w14:textId="77777777" w:rsidR="007F4923" w:rsidRDefault="007F4923" w:rsidP="007F4923">
      <w:pPr>
        <w:rPr>
          <w:color w:val="0074AF" w:themeColor="accent1"/>
          <w:sz w:val="24"/>
          <w:szCs w:val="24"/>
        </w:rPr>
      </w:pPr>
      <w:r w:rsidRPr="00F64AA4">
        <w:rPr>
          <w:color w:val="0074AF" w:themeColor="accent1"/>
          <w:sz w:val="24"/>
          <w:szCs w:val="24"/>
        </w:rPr>
        <w:t xml:space="preserve">Dersom virkningene for berørte eiendommer </w:t>
      </w:r>
      <w:proofErr w:type="gramStart"/>
      <w:r w:rsidRPr="00F64AA4">
        <w:rPr>
          <w:color w:val="0074AF" w:themeColor="accent1"/>
          <w:sz w:val="24"/>
          <w:szCs w:val="24"/>
        </w:rPr>
        <w:t>fremkommer</w:t>
      </w:r>
      <w:proofErr w:type="gramEnd"/>
      <w:r w:rsidRPr="00F64AA4">
        <w:rPr>
          <w:color w:val="0074AF" w:themeColor="accent1"/>
          <w:sz w:val="24"/>
          <w:szCs w:val="24"/>
        </w:rPr>
        <w:t xml:space="preserve"> av kapitler overfor</w:t>
      </w:r>
      <w:r>
        <w:rPr>
          <w:color w:val="0074AF" w:themeColor="accent1"/>
          <w:sz w:val="24"/>
          <w:szCs w:val="24"/>
        </w:rPr>
        <w:t xml:space="preserve"> behøves dette ikke gjentas, men </w:t>
      </w:r>
      <w:r w:rsidRPr="00F64AA4">
        <w:rPr>
          <w:color w:val="0074AF" w:themeColor="accent1"/>
          <w:sz w:val="24"/>
          <w:szCs w:val="24"/>
        </w:rPr>
        <w:t xml:space="preserve">legg inn henvisning til </w:t>
      </w:r>
      <w:r>
        <w:rPr>
          <w:color w:val="0074AF" w:themeColor="accent1"/>
          <w:sz w:val="24"/>
          <w:szCs w:val="24"/>
        </w:rPr>
        <w:t xml:space="preserve">relevante </w:t>
      </w:r>
      <w:r w:rsidRPr="00F64AA4">
        <w:rPr>
          <w:color w:val="0074AF" w:themeColor="accent1"/>
          <w:sz w:val="24"/>
          <w:szCs w:val="24"/>
        </w:rPr>
        <w:t>kapitl</w:t>
      </w:r>
      <w:r>
        <w:rPr>
          <w:color w:val="0074AF" w:themeColor="accent1"/>
          <w:sz w:val="24"/>
          <w:szCs w:val="24"/>
        </w:rPr>
        <w:t>er</w:t>
      </w:r>
      <w:r w:rsidRPr="00F64AA4">
        <w:rPr>
          <w:color w:val="0074AF" w:themeColor="accent1"/>
          <w:sz w:val="24"/>
          <w:szCs w:val="24"/>
        </w:rPr>
        <w:t xml:space="preserve"> for hvert tema (sol/skygge, eksponering, trafikk, uteoppholdsarealer </w:t>
      </w:r>
      <w:proofErr w:type="spellStart"/>
      <w:r w:rsidRPr="00F64AA4">
        <w:rPr>
          <w:color w:val="0074AF" w:themeColor="accent1"/>
          <w:sz w:val="24"/>
          <w:szCs w:val="24"/>
        </w:rPr>
        <w:t>etc</w:t>
      </w:r>
      <w:proofErr w:type="spellEnd"/>
      <w:r w:rsidRPr="00F64AA4">
        <w:rPr>
          <w:color w:val="0074AF" w:themeColor="accent1"/>
          <w:sz w:val="24"/>
          <w:szCs w:val="24"/>
        </w:rPr>
        <w:t>).</w:t>
      </w:r>
    </w:p>
    <w:p w14:paraId="31F7896E" w14:textId="77777777" w:rsidR="007F4923" w:rsidRPr="00B11606" w:rsidRDefault="007F4923" w:rsidP="00B11606"/>
    <w:p w14:paraId="11C85991" w14:textId="76CE752D" w:rsidR="00693AAE" w:rsidRPr="00693AAE" w:rsidRDefault="00693AAE" w:rsidP="00693AAE"/>
    <w:p w14:paraId="285E0365" w14:textId="6B799BB0" w:rsidR="00B621AF" w:rsidRDefault="00B621AF" w:rsidP="00C25946">
      <w:pPr>
        <w:pStyle w:val="Heading2"/>
        <w:numPr>
          <w:ilvl w:val="1"/>
          <w:numId w:val="11"/>
        </w:numPr>
      </w:pPr>
      <w:bookmarkStart w:id="205" w:name="_Toc55544427"/>
      <w:bookmarkStart w:id="206" w:name="_Toc55975449"/>
      <w:bookmarkStart w:id="207" w:name="_Toc191995013"/>
      <w:r w:rsidRPr="00C71E18">
        <w:t>Juridisk og økonomiske konsekvenser</w:t>
      </w:r>
      <w:bookmarkEnd w:id="205"/>
      <w:bookmarkEnd w:id="206"/>
      <w:bookmarkEnd w:id="207"/>
    </w:p>
    <w:p w14:paraId="6E13C25B" w14:textId="77777777" w:rsidR="007161C9" w:rsidRDefault="007161C9" w:rsidP="007161C9"/>
    <w:p w14:paraId="6A8C2933" w14:textId="77777777" w:rsidR="007F4923" w:rsidRPr="00F64AA4" w:rsidRDefault="007F4923" w:rsidP="007F4923">
      <w:pPr>
        <w:rPr>
          <w:color w:val="0074AF" w:themeColor="accent1"/>
          <w:sz w:val="24"/>
          <w:szCs w:val="24"/>
        </w:rPr>
      </w:pPr>
      <w:r w:rsidRPr="00F64AA4">
        <w:rPr>
          <w:color w:val="0074AF" w:themeColor="accent1"/>
          <w:sz w:val="24"/>
          <w:szCs w:val="24"/>
        </w:rPr>
        <w:t>Redegjør om planforslaget avhenger av bruksrettigheter eller aksept fra grunneiere på annenmanns grunn for å få gjennomført planen.</w:t>
      </w:r>
    </w:p>
    <w:p w14:paraId="1E1572BB" w14:textId="77777777" w:rsidR="007F4923" w:rsidRPr="00F64AA4" w:rsidRDefault="007F4923" w:rsidP="007F4923">
      <w:pPr>
        <w:rPr>
          <w:color w:val="0074AF" w:themeColor="accent1"/>
          <w:sz w:val="24"/>
          <w:szCs w:val="24"/>
        </w:rPr>
      </w:pPr>
      <w:r w:rsidRPr="00F64AA4">
        <w:rPr>
          <w:color w:val="0074AF" w:themeColor="accent1"/>
          <w:sz w:val="24"/>
          <w:szCs w:val="24"/>
        </w:rPr>
        <w:t xml:space="preserve">Redegjør for om planforslaget utløser offentlig innløsningsplikt og/eller om det kan utløse/medføre ekspropriasjonstiltak for å få realisert planen. </w:t>
      </w:r>
    </w:p>
    <w:p w14:paraId="37DF244F" w14:textId="77777777" w:rsidR="007F4923" w:rsidRDefault="007F4923" w:rsidP="007F4923">
      <w:pPr>
        <w:rPr>
          <w:color w:val="0074AF" w:themeColor="accent1"/>
          <w:sz w:val="24"/>
          <w:szCs w:val="24"/>
        </w:rPr>
      </w:pPr>
      <w:r w:rsidRPr="00F64AA4">
        <w:rPr>
          <w:color w:val="0074AF" w:themeColor="accent1"/>
          <w:sz w:val="24"/>
          <w:szCs w:val="24"/>
        </w:rPr>
        <w:t>Redegjør om planforslaget medfører økonomiske konsekvenser for kommunen.</w:t>
      </w:r>
    </w:p>
    <w:p w14:paraId="21790C3F" w14:textId="38E8A61D" w:rsidR="001E4C43" w:rsidRPr="00F64AA4" w:rsidRDefault="009809A2" w:rsidP="007F4923">
      <w:pPr>
        <w:rPr>
          <w:color w:val="0074AF" w:themeColor="accent1"/>
          <w:sz w:val="24"/>
          <w:szCs w:val="24"/>
        </w:rPr>
      </w:pPr>
      <w:r>
        <w:rPr>
          <w:color w:val="0074AF" w:themeColor="accent1"/>
          <w:sz w:val="24"/>
          <w:szCs w:val="24"/>
        </w:rPr>
        <w:t xml:space="preserve">Det må </w:t>
      </w:r>
      <w:r w:rsidR="00B102D3">
        <w:rPr>
          <w:color w:val="0074AF" w:themeColor="accent1"/>
          <w:sz w:val="24"/>
          <w:szCs w:val="24"/>
        </w:rPr>
        <w:t>redegjøres for</w:t>
      </w:r>
      <w:r>
        <w:rPr>
          <w:color w:val="0074AF" w:themeColor="accent1"/>
          <w:sz w:val="24"/>
          <w:szCs w:val="24"/>
        </w:rPr>
        <w:t xml:space="preserve"> konsekvenser av å oppheve gjeldende reguleringsplaner i området, og om dette vil få </w:t>
      </w:r>
      <w:r w:rsidR="00D36584">
        <w:rPr>
          <w:color w:val="0074AF" w:themeColor="accent1"/>
          <w:sz w:val="24"/>
          <w:szCs w:val="24"/>
        </w:rPr>
        <w:t xml:space="preserve">juridiske konsekvenser for </w:t>
      </w:r>
      <w:r w:rsidR="00CE2612">
        <w:rPr>
          <w:color w:val="0074AF" w:themeColor="accent1"/>
          <w:sz w:val="24"/>
          <w:szCs w:val="24"/>
        </w:rPr>
        <w:t>evt. berørte parter.</w:t>
      </w:r>
    </w:p>
    <w:p w14:paraId="31A6E42C" w14:textId="77777777" w:rsidR="007F4923" w:rsidRPr="007161C9" w:rsidRDefault="007F4923" w:rsidP="007161C9"/>
    <w:p w14:paraId="4EA125EF" w14:textId="6188DFB3" w:rsidR="0072604C" w:rsidRDefault="0072604C" w:rsidP="0055427F"/>
    <w:p w14:paraId="7E069774" w14:textId="5820C336" w:rsidR="00B94551" w:rsidRPr="00F74950" w:rsidRDefault="00E73FB4" w:rsidP="00C25946">
      <w:pPr>
        <w:pStyle w:val="Heading2"/>
        <w:numPr>
          <w:ilvl w:val="1"/>
          <w:numId w:val="11"/>
        </w:numPr>
      </w:pPr>
      <w:bookmarkStart w:id="208" w:name="_Toc55544428"/>
      <w:bookmarkStart w:id="209" w:name="_Toc55975450"/>
      <w:bookmarkStart w:id="210" w:name="_Toc191995014"/>
      <w:r w:rsidRPr="00F74950">
        <w:t>Interessemotsetninger</w:t>
      </w:r>
      <w:bookmarkEnd w:id="208"/>
      <w:bookmarkEnd w:id="209"/>
      <w:bookmarkEnd w:id="210"/>
    </w:p>
    <w:p w14:paraId="6DCB0FAE" w14:textId="77777777" w:rsidR="0098084A" w:rsidRDefault="0098084A" w:rsidP="0098084A"/>
    <w:p w14:paraId="5CEC1475" w14:textId="77777777" w:rsidR="007F4923" w:rsidRPr="00067CE1" w:rsidRDefault="007F4923" w:rsidP="007F4923">
      <w:pPr>
        <w:rPr>
          <w:color w:val="0074AF" w:themeColor="accent1"/>
          <w:sz w:val="24"/>
          <w:szCs w:val="24"/>
        </w:rPr>
      </w:pPr>
      <w:r w:rsidRPr="00067CE1">
        <w:rPr>
          <w:color w:val="0074AF" w:themeColor="accent1"/>
          <w:sz w:val="24"/>
          <w:szCs w:val="24"/>
        </w:rPr>
        <w:t>Redegjør for interessemotsetninger og avveining av virkninger.</w:t>
      </w:r>
    </w:p>
    <w:p w14:paraId="67D9B5DA" w14:textId="77777777" w:rsidR="007F4923" w:rsidRPr="00067CE1" w:rsidRDefault="007F4923" w:rsidP="007F4923">
      <w:pPr>
        <w:rPr>
          <w:color w:val="0074AF" w:themeColor="accent1"/>
          <w:sz w:val="24"/>
          <w:szCs w:val="24"/>
        </w:rPr>
      </w:pPr>
      <w:r w:rsidRPr="00067CE1">
        <w:rPr>
          <w:color w:val="0074AF" w:themeColor="accent1"/>
          <w:sz w:val="24"/>
          <w:szCs w:val="24"/>
        </w:rPr>
        <w:t>Redegjør for i hvilken grad man har imøtekommet interessemotsetninger</w:t>
      </w:r>
      <w:r>
        <w:rPr>
          <w:color w:val="0074AF" w:themeColor="accent1"/>
          <w:sz w:val="24"/>
          <w:szCs w:val="24"/>
        </w:rPr>
        <w:t>.</w:t>
      </w:r>
    </w:p>
    <w:p w14:paraId="262254DF" w14:textId="77777777" w:rsidR="007F4923" w:rsidRPr="00067CE1" w:rsidRDefault="007F4923" w:rsidP="007F4923">
      <w:pPr>
        <w:rPr>
          <w:color w:val="0074AF" w:themeColor="accent1"/>
          <w:sz w:val="24"/>
          <w:szCs w:val="24"/>
        </w:rPr>
      </w:pPr>
      <w:r w:rsidRPr="00067CE1">
        <w:rPr>
          <w:color w:val="0074AF" w:themeColor="accent1"/>
          <w:sz w:val="24"/>
          <w:szCs w:val="24"/>
        </w:rPr>
        <w:t xml:space="preserve"> </w:t>
      </w:r>
    </w:p>
    <w:p w14:paraId="66E0E633" w14:textId="0E1EBF57" w:rsidR="007F4923" w:rsidRPr="0098084A" w:rsidRDefault="007F4923" w:rsidP="007F4923">
      <w:r w:rsidRPr="00067CE1">
        <w:rPr>
          <w:color w:val="0074AF" w:themeColor="accent1"/>
          <w:sz w:val="24"/>
          <w:szCs w:val="24"/>
        </w:rPr>
        <w:t>Til planen lages en liste over innkomne merknader og kort sammendrag av innspillene (nederst i planbeskrivelsen eller i eget vedlegg).  Redegjør for hvordan disse er vektlagt i planforslaget og legg inn forslagsstillers kommentar.</w:t>
      </w:r>
    </w:p>
    <w:p w14:paraId="5AFACE10" w14:textId="4607B703" w:rsidR="0012300C" w:rsidRDefault="0012300C" w:rsidP="0055427F"/>
    <w:p w14:paraId="5A1D4AD3" w14:textId="7B42971E" w:rsidR="00F83A08" w:rsidRDefault="00BF1A0C" w:rsidP="00C25946">
      <w:pPr>
        <w:pStyle w:val="Heading2"/>
        <w:numPr>
          <w:ilvl w:val="1"/>
          <w:numId w:val="11"/>
        </w:numPr>
      </w:pPr>
      <w:bookmarkStart w:id="211" w:name="_Toc55544429"/>
      <w:bookmarkStart w:id="212" w:name="_Toc55975451"/>
      <w:bookmarkStart w:id="213" w:name="_Toc191995015"/>
      <w:r w:rsidRPr="00F74950">
        <w:t>Forslagsstiller avsluttende kommentar</w:t>
      </w:r>
      <w:bookmarkEnd w:id="211"/>
      <w:bookmarkEnd w:id="212"/>
      <w:bookmarkEnd w:id="213"/>
    </w:p>
    <w:p w14:paraId="4CD05FAC" w14:textId="77777777" w:rsidR="00F74950" w:rsidRDefault="00F74950" w:rsidP="00F74950">
      <w:pPr>
        <w:rPr>
          <w:sz w:val="24"/>
          <w:szCs w:val="24"/>
        </w:rPr>
      </w:pPr>
    </w:p>
    <w:p w14:paraId="48B7227C" w14:textId="34B2CA50" w:rsidR="007F4923" w:rsidRPr="00067CE1" w:rsidRDefault="007F4923" w:rsidP="00F74950">
      <w:pPr>
        <w:rPr>
          <w:sz w:val="24"/>
          <w:szCs w:val="24"/>
        </w:rPr>
      </w:pPr>
      <w:r w:rsidRPr="00067CE1">
        <w:rPr>
          <w:color w:val="0074AF" w:themeColor="accent1"/>
          <w:sz w:val="24"/>
          <w:szCs w:val="24"/>
        </w:rPr>
        <w:t>Forslagstiller står fritt til å kommentere og argumentere for sitt planforslag. Bør begrenses.</w:t>
      </w:r>
    </w:p>
    <w:p w14:paraId="0757A4E6" w14:textId="72D7A889" w:rsidR="00F83A08" w:rsidRDefault="00F83A08" w:rsidP="0055427F"/>
    <w:p w14:paraId="633CE762" w14:textId="73147FD6" w:rsidR="003B2E97" w:rsidRPr="00F74950" w:rsidRDefault="003B2E97" w:rsidP="00C25946">
      <w:pPr>
        <w:pStyle w:val="Heading1"/>
        <w:numPr>
          <w:ilvl w:val="0"/>
          <w:numId w:val="11"/>
        </w:numPr>
      </w:pPr>
      <w:bookmarkStart w:id="214" w:name="_Toc55544430"/>
      <w:bookmarkStart w:id="215" w:name="_Toc55975452"/>
      <w:bookmarkStart w:id="216" w:name="_Toc191995016"/>
      <w:r w:rsidRPr="00F74950">
        <w:t>Vedlegg</w:t>
      </w:r>
      <w:bookmarkEnd w:id="214"/>
      <w:bookmarkEnd w:id="215"/>
      <w:bookmarkEnd w:id="216"/>
    </w:p>
    <w:p w14:paraId="1B251188" w14:textId="77777777" w:rsidR="00B536E3" w:rsidRPr="00B536E3" w:rsidRDefault="00B536E3" w:rsidP="00B536E3"/>
    <w:p w14:paraId="00E9D7DD" w14:textId="32BCEE4E" w:rsidR="0083087C" w:rsidRDefault="0083087C" w:rsidP="00EC3008">
      <w:pPr>
        <w:pStyle w:val="ListParagraph"/>
        <w:numPr>
          <w:ilvl w:val="0"/>
          <w:numId w:val="12"/>
        </w:numPr>
        <w:rPr>
          <w:sz w:val="24"/>
          <w:szCs w:val="24"/>
        </w:rPr>
      </w:pPr>
      <w:r>
        <w:rPr>
          <w:sz w:val="24"/>
          <w:szCs w:val="24"/>
        </w:rPr>
        <w:t>Oversiktskart</w:t>
      </w:r>
      <w:r w:rsidR="00B1182C">
        <w:rPr>
          <w:sz w:val="24"/>
          <w:szCs w:val="24"/>
        </w:rPr>
        <w:t xml:space="preserve"> som viser plassering</w:t>
      </w:r>
    </w:p>
    <w:p w14:paraId="308BF697" w14:textId="6C29EFBD" w:rsidR="00C12891" w:rsidRDefault="00651215" w:rsidP="00EC3008">
      <w:pPr>
        <w:pStyle w:val="ListParagraph"/>
        <w:numPr>
          <w:ilvl w:val="0"/>
          <w:numId w:val="12"/>
        </w:numPr>
        <w:rPr>
          <w:sz w:val="24"/>
          <w:szCs w:val="24"/>
        </w:rPr>
      </w:pPr>
      <w:r>
        <w:rPr>
          <w:sz w:val="24"/>
          <w:szCs w:val="24"/>
        </w:rPr>
        <w:t>Plankart</w:t>
      </w:r>
    </w:p>
    <w:p w14:paraId="5650A4D9" w14:textId="448F5D16" w:rsidR="00086840" w:rsidRPr="00C372E8" w:rsidRDefault="00086840" w:rsidP="00C372E8">
      <w:pPr>
        <w:pStyle w:val="ListParagraph"/>
        <w:numPr>
          <w:ilvl w:val="0"/>
          <w:numId w:val="12"/>
        </w:numPr>
        <w:rPr>
          <w:sz w:val="24"/>
          <w:szCs w:val="24"/>
        </w:rPr>
      </w:pPr>
      <w:r>
        <w:rPr>
          <w:sz w:val="24"/>
          <w:szCs w:val="24"/>
        </w:rPr>
        <w:t>Reguleringsbestemmelser</w:t>
      </w:r>
    </w:p>
    <w:p w14:paraId="080D3D70" w14:textId="732BEC51" w:rsidR="00086840" w:rsidRDefault="00B24439" w:rsidP="00EC3008">
      <w:pPr>
        <w:pStyle w:val="ListParagraph"/>
        <w:numPr>
          <w:ilvl w:val="0"/>
          <w:numId w:val="12"/>
        </w:numPr>
        <w:rPr>
          <w:sz w:val="24"/>
          <w:szCs w:val="24"/>
        </w:rPr>
      </w:pPr>
      <w:r>
        <w:rPr>
          <w:sz w:val="24"/>
          <w:szCs w:val="24"/>
        </w:rPr>
        <w:t>(</w:t>
      </w:r>
      <w:r w:rsidR="00EB0EE2">
        <w:rPr>
          <w:sz w:val="24"/>
          <w:szCs w:val="24"/>
        </w:rPr>
        <w:t>Planprogram med</w:t>
      </w:r>
      <w:r>
        <w:rPr>
          <w:sz w:val="24"/>
          <w:szCs w:val="24"/>
        </w:rPr>
        <w:t>)</w:t>
      </w:r>
      <w:r w:rsidR="00EB0EE2">
        <w:rPr>
          <w:sz w:val="24"/>
          <w:szCs w:val="24"/>
        </w:rPr>
        <w:t xml:space="preserve"> </w:t>
      </w:r>
      <w:r>
        <w:rPr>
          <w:sz w:val="24"/>
          <w:szCs w:val="24"/>
        </w:rPr>
        <w:t>K</w:t>
      </w:r>
      <w:r w:rsidR="00086840">
        <w:rPr>
          <w:sz w:val="24"/>
          <w:szCs w:val="24"/>
        </w:rPr>
        <w:t>on</w:t>
      </w:r>
      <w:r w:rsidR="006B46EE">
        <w:rPr>
          <w:sz w:val="24"/>
          <w:szCs w:val="24"/>
        </w:rPr>
        <w:t>s</w:t>
      </w:r>
      <w:r w:rsidR="00086840">
        <w:rPr>
          <w:sz w:val="24"/>
          <w:szCs w:val="24"/>
        </w:rPr>
        <w:t>ekvensutredning</w:t>
      </w:r>
      <w:r w:rsidR="006B46EE">
        <w:rPr>
          <w:sz w:val="24"/>
          <w:szCs w:val="24"/>
        </w:rPr>
        <w:t xml:space="preserve"> (dersom konsekvensutredningsplikt)</w:t>
      </w:r>
    </w:p>
    <w:p w14:paraId="5CC77121" w14:textId="48215E4E" w:rsidR="006B46EE" w:rsidRDefault="006B46EE" w:rsidP="00EC3008">
      <w:pPr>
        <w:pStyle w:val="ListParagraph"/>
        <w:numPr>
          <w:ilvl w:val="0"/>
          <w:numId w:val="12"/>
        </w:numPr>
        <w:rPr>
          <w:sz w:val="24"/>
          <w:szCs w:val="24"/>
        </w:rPr>
      </w:pPr>
      <w:r w:rsidRPr="7C2AEC30">
        <w:rPr>
          <w:sz w:val="24"/>
          <w:szCs w:val="24"/>
        </w:rPr>
        <w:t>ROS-analyse</w:t>
      </w:r>
    </w:p>
    <w:p w14:paraId="34F687EA" w14:textId="69C56DFD" w:rsidR="05CF91BD" w:rsidRDefault="05CF91BD" w:rsidP="7C2AEC30">
      <w:pPr>
        <w:pStyle w:val="ListParagraph"/>
        <w:numPr>
          <w:ilvl w:val="0"/>
          <w:numId w:val="12"/>
        </w:numPr>
        <w:rPr>
          <w:sz w:val="24"/>
          <w:szCs w:val="24"/>
        </w:rPr>
      </w:pPr>
      <w:r w:rsidRPr="7C2AEC30">
        <w:rPr>
          <w:sz w:val="24"/>
          <w:szCs w:val="24"/>
        </w:rPr>
        <w:t>Sammendrag av innkomne merknader med forslagstillers kommentar</w:t>
      </w:r>
    </w:p>
    <w:p w14:paraId="788FE605" w14:textId="4280FF85" w:rsidR="05CF91BD" w:rsidRDefault="05CF91BD" w:rsidP="7C2AEC30">
      <w:pPr>
        <w:pStyle w:val="ListParagraph"/>
        <w:numPr>
          <w:ilvl w:val="0"/>
          <w:numId w:val="12"/>
        </w:numPr>
        <w:rPr>
          <w:sz w:val="24"/>
          <w:szCs w:val="24"/>
        </w:rPr>
      </w:pPr>
      <w:r w:rsidRPr="7C2AEC30">
        <w:rPr>
          <w:sz w:val="24"/>
          <w:szCs w:val="24"/>
        </w:rPr>
        <w:t>Innkomne merknader</w:t>
      </w:r>
      <w:r w:rsidR="00B24439">
        <w:rPr>
          <w:sz w:val="24"/>
          <w:szCs w:val="24"/>
        </w:rPr>
        <w:t xml:space="preserve"> </w:t>
      </w:r>
      <w:r w:rsidR="00B24439" w:rsidRPr="00C76CBE">
        <w:rPr>
          <w:color w:val="0074AF" w:themeColor="accent1"/>
          <w:sz w:val="24"/>
          <w:szCs w:val="24"/>
        </w:rPr>
        <w:t xml:space="preserve">(sammenstilt i én </w:t>
      </w:r>
      <w:proofErr w:type="spellStart"/>
      <w:r w:rsidR="00B24439" w:rsidRPr="00C76CBE">
        <w:rPr>
          <w:color w:val="0074AF" w:themeColor="accent1"/>
          <w:sz w:val="24"/>
          <w:szCs w:val="24"/>
        </w:rPr>
        <w:t>pdf</w:t>
      </w:r>
      <w:proofErr w:type="spellEnd"/>
      <w:r w:rsidR="00B24439" w:rsidRPr="00C76CBE">
        <w:rPr>
          <w:color w:val="0074AF" w:themeColor="accent1"/>
          <w:sz w:val="24"/>
          <w:szCs w:val="24"/>
        </w:rPr>
        <w:t>)</w:t>
      </w:r>
    </w:p>
    <w:p w14:paraId="10864C5D" w14:textId="34BB36EE" w:rsidR="008724A0" w:rsidRDefault="008724A0" w:rsidP="00EC3008">
      <w:pPr>
        <w:pStyle w:val="ListParagraph"/>
        <w:numPr>
          <w:ilvl w:val="0"/>
          <w:numId w:val="12"/>
        </w:numPr>
        <w:rPr>
          <w:sz w:val="24"/>
          <w:szCs w:val="24"/>
        </w:rPr>
      </w:pPr>
      <w:r w:rsidRPr="7C2AEC30">
        <w:rPr>
          <w:sz w:val="24"/>
          <w:szCs w:val="24"/>
        </w:rPr>
        <w:t>Illustrasjonsplan</w:t>
      </w:r>
    </w:p>
    <w:p w14:paraId="6D2C6595" w14:textId="52BCC67F" w:rsidR="00762A82" w:rsidRDefault="00762A82" w:rsidP="00EC3008">
      <w:pPr>
        <w:pStyle w:val="ListParagraph"/>
        <w:numPr>
          <w:ilvl w:val="0"/>
          <w:numId w:val="12"/>
        </w:numPr>
        <w:rPr>
          <w:sz w:val="24"/>
          <w:szCs w:val="24"/>
        </w:rPr>
      </w:pPr>
      <w:r w:rsidRPr="7C2AEC30">
        <w:rPr>
          <w:sz w:val="24"/>
          <w:szCs w:val="24"/>
        </w:rPr>
        <w:t>Landskapsplan</w:t>
      </w:r>
      <w:r w:rsidR="00AC2D1E">
        <w:rPr>
          <w:sz w:val="24"/>
          <w:szCs w:val="24"/>
        </w:rPr>
        <w:t xml:space="preserve"> og terrengforandringer</w:t>
      </w:r>
    </w:p>
    <w:p w14:paraId="405563AE" w14:textId="6C0FD0D9" w:rsidR="00AC2D1E" w:rsidRDefault="00AC2D1E" w:rsidP="00EC3008">
      <w:pPr>
        <w:pStyle w:val="ListParagraph"/>
        <w:numPr>
          <w:ilvl w:val="0"/>
          <w:numId w:val="12"/>
        </w:numPr>
        <w:rPr>
          <w:sz w:val="24"/>
          <w:szCs w:val="24"/>
        </w:rPr>
      </w:pPr>
      <w:proofErr w:type="spellStart"/>
      <w:r>
        <w:rPr>
          <w:sz w:val="24"/>
          <w:szCs w:val="24"/>
        </w:rPr>
        <w:t>Bim</w:t>
      </w:r>
      <w:proofErr w:type="spellEnd"/>
      <w:r>
        <w:rPr>
          <w:sz w:val="24"/>
          <w:szCs w:val="24"/>
        </w:rPr>
        <w:t>-modell</w:t>
      </w:r>
      <w:r w:rsidR="00B30308">
        <w:rPr>
          <w:sz w:val="24"/>
          <w:szCs w:val="24"/>
        </w:rPr>
        <w:t>/3Dmodell</w:t>
      </w:r>
      <w:r>
        <w:rPr>
          <w:sz w:val="24"/>
          <w:szCs w:val="24"/>
        </w:rPr>
        <w:t xml:space="preserve"> på arkivverdig format, jf. forskrift om utfyllende tekniske og arkivfaglige bestemmelser om behandling av offentlige arkiver § 5-7, 1. ledd, bokstav j).</w:t>
      </w:r>
    </w:p>
    <w:p w14:paraId="3ED8C7AE" w14:textId="53B616F5" w:rsidR="003720CC" w:rsidRPr="003720CC" w:rsidRDefault="003720CC" w:rsidP="003720CC">
      <w:pPr>
        <w:pStyle w:val="ListParagraph"/>
        <w:numPr>
          <w:ilvl w:val="0"/>
          <w:numId w:val="12"/>
        </w:numPr>
        <w:rPr>
          <w:sz w:val="24"/>
          <w:szCs w:val="24"/>
        </w:rPr>
      </w:pPr>
      <w:r w:rsidRPr="7C2AEC30">
        <w:rPr>
          <w:sz w:val="24"/>
          <w:szCs w:val="24"/>
        </w:rPr>
        <w:t>3D illustrasjoner</w:t>
      </w:r>
      <w:r w:rsidR="006273EF">
        <w:rPr>
          <w:sz w:val="24"/>
          <w:szCs w:val="24"/>
        </w:rPr>
        <w:t>, perspektiver fra gateplan</w:t>
      </w:r>
    </w:p>
    <w:p w14:paraId="45C6D6B8" w14:textId="77777777" w:rsidR="006273EF" w:rsidRDefault="008724A0" w:rsidP="008724A0">
      <w:pPr>
        <w:pStyle w:val="ListParagraph"/>
        <w:numPr>
          <w:ilvl w:val="0"/>
          <w:numId w:val="12"/>
        </w:numPr>
        <w:rPr>
          <w:sz w:val="24"/>
          <w:szCs w:val="24"/>
        </w:rPr>
      </w:pPr>
      <w:r w:rsidRPr="7C2AEC30">
        <w:rPr>
          <w:sz w:val="24"/>
          <w:szCs w:val="24"/>
        </w:rPr>
        <w:t>Sol/skyggeanalyse</w:t>
      </w:r>
    </w:p>
    <w:p w14:paraId="3DF8D904" w14:textId="77777777" w:rsidR="006273EF" w:rsidRDefault="006273EF" w:rsidP="006273EF">
      <w:pPr>
        <w:pStyle w:val="ListParagraph"/>
        <w:numPr>
          <w:ilvl w:val="0"/>
          <w:numId w:val="12"/>
        </w:numPr>
        <w:rPr>
          <w:sz w:val="24"/>
          <w:szCs w:val="24"/>
        </w:rPr>
      </w:pPr>
      <w:r w:rsidRPr="7C2AEC30">
        <w:rPr>
          <w:sz w:val="24"/>
          <w:szCs w:val="24"/>
        </w:rPr>
        <w:t xml:space="preserve">Fasadetegninger </w:t>
      </w:r>
    </w:p>
    <w:p w14:paraId="51103E41" w14:textId="37275AC4" w:rsidR="008724A0" w:rsidRDefault="006273EF" w:rsidP="008724A0">
      <w:pPr>
        <w:pStyle w:val="ListParagraph"/>
        <w:numPr>
          <w:ilvl w:val="0"/>
          <w:numId w:val="12"/>
        </w:numPr>
        <w:rPr>
          <w:sz w:val="24"/>
          <w:szCs w:val="24"/>
        </w:rPr>
      </w:pPr>
      <w:r>
        <w:rPr>
          <w:sz w:val="24"/>
          <w:szCs w:val="24"/>
        </w:rPr>
        <w:t>Tverrsnitt/</w:t>
      </w:r>
      <w:proofErr w:type="spellStart"/>
      <w:r>
        <w:rPr>
          <w:sz w:val="24"/>
          <w:szCs w:val="24"/>
        </w:rPr>
        <w:t>langsnitt</w:t>
      </w:r>
      <w:proofErr w:type="spellEnd"/>
      <w:r>
        <w:rPr>
          <w:sz w:val="24"/>
          <w:szCs w:val="24"/>
        </w:rPr>
        <w:t xml:space="preserve"> av bebyggelse</w:t>
      </w:r>
      <w:r w:rsidR="008724A0" w:rsidRPr="7C2AEC30">
        <w:rPr>
          <w:sz w:val="24"/>
          <w:szCs w:val="24"/>
        </w:rPr>
        <w:t xml:space="preserve"> </w:t>
      </w:r>
    </w:p>
    <w:p w14:paraId="71011059" w14:textId="4FD13CEB" w:rsidR="006273EF" w:rsidRDefault="006273EF" w:rsidP="008724A0">
      <w:pPr>
        <w:pStyle w:val="ListParagraph"/>
        <w:numPr>
          <w:ilvl w:val="0"/>
          <w:numId w:val="12"/>
        </w:numPr>
        <w:rPr>
          <w:sz w:val="24"/>
          <w:szCs w:val="24"/>
        </w:rPr>
      </w:pPr>
      <w:r>
        <w:rPr>
          <w:sz w:val="24"/>
          <w:szCs w:val="24"/>
        </w:rPr>
        <w:t>Gatetverrsnitt</w:t>
      </w:r>
    </w:p>
    <w:p w14:paraId="14547EFD" w14:textId="20779ABD" w:rsidR="009A0A49" w:rsidRDefault="009A0A49" w:rsidP="008724A0">
      <w:pPr>
        <w:pStyle w:val="ListParagraph"/>
        <w:numPr>
          <w:ilvl w:val="0"/>
          <w:numId w:val="12"/>
        </w:numPr>
        <w:rPr>
          <w:sz w:val="24"/>
          <w:szCs w:val="24"/>
        </w:rPr>
      </w:pPr>
      <w:r>
        <w:rPr>
          <w:sz w:val="24"/>
          <w:szCs w:val="24"/>
        </w:rPr>
        <w:t>Ma</w:t>
      </w:r>
      <w:r w:rsidR="00131746">
        <w:rPr>
          <w:sz w:val="24"/>
          <w:szCs w:val="24"/>
        </w:rPr>
        <w:t>t</w:t>
      </w:r>
      <w:r>
        <w:rPr>
          <w:sz w:val="24"/>
          <w:szCs w:val="24"/>
        </w:rPr>
        <w:t>jordplan</w:t>
      </w:r>
    </w:p>
    <w:p w14:paraId="366A444E" w14:textId="05C187C3" w:rsidR="00F65A4F" w:rsidRDefault="008724A0" w:rsidP="00F65A4F">
      <w:pPr>
        <w:pStyle w:val="ListParagraph"/>
        <w:numPr>
          <w:ilvl w:val="0"/>
          <w:numId w:val="12"/>
        </w:numPr>
        <w:rPr>
          <w:sz w:val="24"/>
          <w:szCs w:val="24"/>
        </w:rPr>
      </w:pPr>
      <w:r w:rsidRPr="7C2AEC30">
        <w:rPr>
          <w:sz w:val="24"/>
          <w:szCs w:val="24"/>
        </w:rPr>
        <w:t>Overvannsrapport</w:t>
      </w:r>
    </w:p>
    <w:p w14:paraId="7D4C7466" w14:textId="356CF0A8" w:rsidR="007A33C3" w:rsidRPr="00E64DB7" w:rsidRDefault="007A33C3" w:rsidP="00F65A4F">
      <w:pPr>
        <w:pStyle w:val="ListParagraph"/>
        <w:numPr>
          <w:ilvl w:val="0"/>
          <w:numId w:val="12"/>
        </w:numPr>
        <w:rPr>
          <w:sz w:val="24"/>
          <w:szCs w:val="24"/>
        </w:rPr>
      </w:pPr>
      <w:r w:rsidRPr="00E64DB7">
        <w:rPr>
          <w:sz w:val="24"/>
          <w:szCs w:val="24"/>
        </w:rPr>
        <w:t>Rammeplan for vann og avløp</w:t>
      </w:r>
    </w:p>
    <w:p w14:paraId="1FE5F6E0" w14:textId="5464D394" w:rsidR="00AC2D1E" w:rsidRDefault="00AC2D1E" w:rsidP="00F65A4F">
      <w:pPr>
        <w:pStyle w:val="ListParagraph"/>
        <w:numPr>
          <w:ilvl w:val="0"/>
          <w:numId w:val="12"/>
        </w:numPr>
        <w:rPr>
          <w:sz w:val="24"/>
          <w:szCs w:val="24"/>
        </w:rPr>
      </w:pPr>
      <w:r>
        <w:rPr>
          <w:sz w:val="24"/>
          <w:szCs w:val="24"/>
        </w:rPr>
        <w:t>Plan for vedlikehold og drift av overvannstiltak</w:t>
      </w:r>
    </w:p>
    <w:p w14:paraId="20376F87" w14:textId="25A82460" w:rsidR="00785E4F" w:rsidRDefault="00785E4F" w:rsidP="00F65A4F">
      <w:pPr>
        <w:pStyle w:val="ListParagraph"/>
        <w:numPr>
          <w:ilvl w:val="0"/>
          <w:numId w:val="12"/>
        </w:numPr>
        <w:rPr>
          <w:sz w:val="24"/>
          <w:szCs w:val="24"/>
        </w:rPr>
      </w:pPr>
      <w:r>
        <w:rPr>
          <w:sz w:val="24"/>
          <w:szCs w:val="24"/>
        </w:rPr>
        <w:t>Flo</w:t>
      </w:r>
      <w:r w:rsidR="00B10D99">
        <w:rPr>
          <w:sz w:val="24"/>
          <w:szCs w:val="24"/>
        </w:rPr>
        <w:t>mrapport</w:t>
      </w:r>
    </w:p>
    <w:p w14:paraId="5BDD435F" w14:textId="4B99A475" w:rsidR="004E0EDC" w:rsidRDefault="004E0EDC" w:rsidP="00F65A4F">
      <w:pPr>
        <w:pStyle w:val="ListParagraph"/>
        <w:numPr>
          <w:ilvl w:val="0"/>
          <w:numId w:val="12"/>
        </w:numPr>
        <w:rPr>
          <w:sz w:val="24"/>
          <w:szCs w:val="24"/>
        </w:rPr>
      </w:pPr>
      <w:r>
        <w:rPr>
          <w:sz w:val="24"/>
          <w:szCs w:val="24"/>
        </w:rPr>
        <w:t>Vannmiljø</w:t>
      </w:r>
    </w:p>
    <w:p w14:paraId="158A08A1" w14:textId="7774D104" w:rsidR="00A843E9" w:rsidRPr="00F65A4F" w:rsidRDefault="00A843E9" w:rsidP="00F65A4F">
      <w:pPr>
        <w:pStyle w:val="ListParagraph"/>
        <w:numPr>
          <w:ilvl w:val="0"/>
          <w:numId w:val="12"/>
        </w:numPr>
        <w:rPr>
          <w:sz w:val="24"/>
          <w:szCs w:val="24"/>
        </w:rPr>
      </w:pPr>
      <w:r>
        <w:rPr>
          <w:sz w:val="24"/>
          <w:szCs w:val="24"/>
        </w:rPr>
        <w:t>Erosjonsvurdering</w:t>
      </w:r>
    </w:p>
    <w:p w14:paraId="260FA0C0" w14:textId="2CAF2611" w:rsidR="00AE520A" w:rsidRDefault="00AE520A" w:rsidP="00AE520A">
      <w:pPr>
        <w:pStyle w:val="ListParagraph"/>
        <w:numPr>
          <w:ilvl w:val="0"/>
          <w:numId w:val="12"/>
        </w:numPr>
        <w:rPr>
          <w:sz w:val="24"/>
          <w:szCs w:val="24"/>
        </w:rPr>
      </w:pPr>
      <w:r w:rsidRPr="7C2AEC30">
        <w:rPr>
          <w:sz w:val="24"/>
          <w:szCs w:val="24"/>
        </w:rPr>
        <w:t>Trafikkrapport</w:t>
      </w:r>
    </w:p>
    <w:p w14:paraId="4C9574A5" w14:textId="6275EEB1" w:rsidR="00717F32" w:rsidRDefault="00717F32" w:rsidP="00AE520A">
      <w:pPr>
        <w:pStyle w:val="ListParagraph"/>
        <w:numPr>
          <w:ilvl w:val="0"/>
          <w:numId w:val="12"/>
        </w:numPr>
        <w:rPr>
          <w:sz w:val="24"/>
          <w:szCs w:val="24"/>
        </w:rPr>
      </w:pPr>
      <w:proofErr w:type="spellStart"/>
      <w:r w:rsidRPr="7C2AEC30">
        <w:rPr>
          <w:sz w:val="24"/>
          <w:szCs w:val="24"/>
        </w:rPr>
        <w:t>Vegtegninger</w:t>
      </w:r>
      <w:proofErr w:type="spellEnd"/>
    </w:p>
    <w:p w14:paraId="14B0E57A" w14:textId="0E4D3A31" w:rsidR="00AE520A" w:rsidRPr="00AE520A" w:rsidRDefault="00AE520A" w:rsidP="00AE520A">
      <w:pPr>
        <w:pStyle w:val="ListParagraph"/>
        <w:numPr>
          <w:ilvl w:val="0"/>
          <w:numId w:val="12"/>
        </w:numPr>
        <w:rPr>
          <w:sz w:val="24"/>
          <w:szCs w:val="24"/>
        </w:rPr>
      </w:pPr>
      <w:r w:rsidRPr="7C2AEC30">
        <w:rPr>
          <w:sz w:val="24"/>
          <w:szCs w:val="24"/>
        </w:rPr>
        <w:t>Støyrapport</w:t>
      </w:r>
    </w:p>
    <w:p w14:paraId="78121894" w14:textId="117184A4" w:rsidR="000978FA" w:rsidRDefault="002C7694" w:rsidP="00EC3008">
      <w:pPr>
        <w:pStyle w:val="ListParagraph"/>
        <w:numPr>
          <w:ilvl w:val="0"/>
          <w:numId w:val="12"/>
        </w:numPr>
        <w:rPr>
          <w:sz w:val="24"/>
          <w:szCs w:val="24"/>
        </w:rPr>
      </w:pPr>
      <w:r w:rsidRPr="7C2AEC30">
        <w:rPr>
          <w:sz w:val="24"/>
          <w:szCs w:val="24"/>
        </w:rPr>
        <w:t>Geoteknisk rapport</w:t>
      </w:r>
    </w:p>
    <w:p w14:paraId="7BA4662B" w14:textId="65692469" w:rsidR="002C7694" w:rsidRDefault="002C7694" w:rsidP="00EC3008">
      <w:pPr>
        <w:pStyle w:val="ListParagraph"/>
        <w:numPr>
          <w:ilvl w:val="0"/>
          <w:numId w:val="12"/>
        </w:numPr>
        <w:rPr>
          <w:sz w:val="24"/>
          <w:szCs w:val="24"/>
        </w:rPr>
      </w:pPr>
      <w:r w:rsidRPr="7C2AEC30">
        <w:rPr>
          <w:sz w:val="24"/>
          <w:szCs w:val="24"/>
        </w:rPr>
        <w:t>Uavhengig kvalitetssikring av geoteknisk rapport</w:t>
      </w:r>
    </w:p>
    <w:p w14:paraId="51DECBA9" w14:textId="0C0D8160" w:rsidR="002C7694" w:rsidRDefault="00AE520A" w:rsidP="00EC3008">
      <w:pPr>
        <w:pStyle w:val="ListParagraph"/>
        <w:numPr>
          <w:ilvl w:val="0"/>
          <w:numId w:val="12"/>
        </w:numPr>
        <w:rPr>
          <w:sz w:val="24"/>
          <w:szCs w:val="24"/>
        </w:rPr>
      </w:pPr>
      <w:r w:rsidRPr="7C2AEC30">
        <w:rPr>
          <w:sz w:val="24"/>
          <w:szCs w:val="24"/>
        </w:rPr>
        <w:t>Luftforurensingsrapport</w:t>
      </w:r>
    </w:p>
    <w:p w14:paraId="34CF9CA5" w14:textId="7A9FBA2B" w:rsidR="00022B6F" w:rsidRDefault="00717F32" w:rsidP="00EC3008">
      <w:pPr>
        <w:pStyle w:val="ListParagraph"/>
        <w:numPr>
          <w:ilvl w:val="0"/>
          <w:numId w:val="12"/>
        </w:numPr>
        <w:rPr>
          <w:sz w:val="24"/>
          <w:szCs w:val="24"/>
        </w:rPr>
      </w:pPr>
      <w:r w:rsidRPr="7C2AEC30">
        <w:rPr>
          <w:sz w:val="24"/>
          <w:szCs w:val="24"/>
        </w:rPr>
        <w:t>Arkeologisk registreringsrapport</w:t>
      </w:r>
    </w:p>
    <w:p w14:paraId="134082C8" w14:textId="1AC99716" w:rsidR="008724A0" w:rsidRPr="00F74950" w:rsidRDefault="008724A0" w:rsidP="00EC3008">
      <w:pPr>
        <w:pStyle w:val="ListParagraph"/>
        <w:numPr>
          <w:ilvl w:val="0"/>
          <w:numId w:val="12"/>
        </w:numPr>
        <w:rPr>
          <w:sz w:val="24"/>
          <w:szCs w:val="24"/>
        </w:rPr>
      </w:pPr>
      <w:r w:rsidRPr="7C2AEC30">
        <w:rPr>
          <w:sz w:val="24"/>
          <w:szCs w:val="24"/>
        </w:rPr>
        <w:t>Evt. andre tegninger</w:t>
      </w:r>
    </w:p>
    <w:p w14:paraId="4C026FAE" w14:textId="2AA63D49" w:rsidR="00A85130" w:rsidRPr="00B536E3" w:rsidRDefault="0083457B" w:rsidP="00F74950">
      <w:pPr>
        <w:pStyle w:val="ListParagraph"/>
        <w:ind w:left="792"/>
        <w:rPr>
          <w:sz w:val="24"/>
          <w:szCs w:val="24"/>
        </w:rPr>
      </w:pPr>
      <w:r>
        <w:rPr>
          <w:sz w:val="24"/>
          <w:szCs w:val="24"/>
        </w:rPr>
        <w:t>…</w:t>
      </w:r>
    </w:p>
    <w:p w14:paraId="11AEE68E" w14:textId="33DD43BC" w:rsidR="00F6667D" w:rsidRPr="00022B6F" w:rsidRDefault="00F6667D" w:rsidP="00022B6F">
      <w:pPr>
        <w:rPr>
          <w:sz w:val="24"/>
          <w:szCs w:val="24"/>
        </w:rPr>
      </w:pPr>
    </w:p>
    <w:p w14:paraId="149BB292" w14:textId="77777777" w:rsidR="003B2E97" w:rsidRPr="0055427F" w:rsidRDefault="003B2E97" w:rsidP="0055427F"/>
    <w:sectPr w:rsidR="003B2E97" w:rsidRPr="0055427F" w:rsidSect="002B6632">
      <w:pgSz w:w="11900" w:h="16840"/>
      <w:pgMar w:top="2268" w:right="1418" w:bottom="1440" w:left="1418"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6C861" w14:textId="77777777" w:rsidR="00FC0373" w:rsidRDefault="00FC0373" w:rsidP="00D35A97">
      <w:r>
        <w:separator/>
      </w:r>
    </w:p>
  </w:endnote>
  <w:endnote w:type="continuationSeparator" w:id="0">
    <w:p w14:paraId="7D07663C" w14:textId="77777777" w:rsidR="00FC0373" w:rsidRDefault="00FC0373" w:rsidP="00D35A97">
      <w:r>
        <w:continuationSeparator/>
      </w:r>
    </w:p>
  </w:endnote>
  <w:endnote w:type="continuationNotice" w:id="1">
    <w:p w14:paraId="70769232" w14:textId="77777777" w:rsidR="00FC0373" w:rsidRDefault="00FC0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Gothic UI Semibold">
    <w:panose1 w:val="020B07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Franklin Gothic Book">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187A" w14:textId="77777777" w:rsidR="00FC0373" w:rsidRDefault="00FC0373" w:rsidP="00D35A97">
      <w:r>
        <w:separator/>
      </w:r>
    </w:p>
  </w:footnote>
  <w:footnote w:type="continuationSeparator" w:id="0">
    <w:p w14:paraId="23B70789" w14:textId="77777777" w:rsidR="00FC0373" w:rsidRDefault="00FC0373" w:rsidP="00D35A97">
      <w:r>
        <w:continuationSeparator/>
      </w:r>
    </w:p>
  </w:footnote>
  <w:footnote w:type="continuationNotice" w:id="1">
    <w:p w14:paraId="4CA42433" w14:textId="77777777" w:rsidR="00FC0373" w:rsidRDefault="00FC03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69D8"/>
    <w:multiLevelType w:val="hybridMultilevel"/>
    <w:tmpl w:val="D8C6A7D0"/>
    <w:lvl w:ilvl="0" w:tplc="C8F4F72C">
      <w:start w:val="3"/>
      <w:numFmt w:val="bullet"/>
      <w:lvlText w:val="-"/>
      <w:lvlJc w:val="left"/>
      <w:pPr>
        <w:ind w:left="720" w:hanging="360"/>
      </w:pPr>
      <w:rPr>
        <w:rFonts w:ascii="Calibri" w:eastAsia="Yu Gothic"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EB22B4"/>
    <w:multiLevelType w:val="hybridMultilevel"/>
    <w:tmpl w:val="861A2470"/>
    <w:lvl w:ilvl="0" w:tplc="B6567B30">
      <w:start w:val="7"/>
      <w:numFmt w:val="bullet"/>
      <w:lvlText w:val="-"/>
      <w:lvlJc w:val="left"/>
      <w:pPr>
        <w:ind w:left="720" w:hanging="360"/>
      </w:pPr>
      <w:rPr>
        <w:rFonts w:ascii="Calibri" w:eastAsia="Yu Gothic"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C02A1B"/>
    <w:multiLevelType w:val="multilevel"/>
    <w:tmpl w:val="0414001F"/>
    <w:numStyleLink w:val="Stil1"/>
  </w:abstractNum>
  <w:abstractNum w:abstractNumId="3" w15:restartNumberingAfterBreak="0">
    <w:nsid w:val="164A38BE"/>
    <w:multiLevelType w:val="hybridMultilevel"/>
    <w:tmpl w:val="2C6A56DA"/>
    <w:lvl w:ilvl="0" w:tplc="A0D0D698">
      <w:numFmt w:val="bullet"/>
      <w:lvlText w:val="-"/>
      <w:lvlJc w:val="left"/>
      <w:pPr>
        <w:ind w:left="720" w:hanging="360"/>
      </w:pPr>
      <w:rPr>
        <w:rFonts w:ascii="Calibri" w:eastAsia="Yu Gothic"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9D5A37"/>
    <w:multiLevelType w:val="hybridMultilevel"/>
    <w:tmpl w:val="587E49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F40058"/>
    <w:multiLevelType w:val="hybridMultilevel"/>
    <w:tmpl w:val="FCFA93DC"/>
    <w:lvl w:ilvl="0" w:tplc="01A466FA">
      <w:numFmt w:val="bullet"/>
      <w:lvlText w:val="-"/>
      <w:lvlJc w:val="left"/>
      <w:pPr>
        <w:ind w:left="720" w:hanging="360"/>
      </w:pPr>
      <w:rPr>
        <w:rFonts w:ascii="Calibri" w:eastAsia="Yu Gothic"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7840E6"/>
    <w:multiLevelType w:val="hybridMultilevel"/>
    <w:tmpl w:val="395A9340"/>
    <w:lvl w:ilvl="0" w:tplc="A24A5B04">
      <w:numFmt w:val="bullet"/>
      <w:lvlText w:val="-"/>
      <w:lvlJc w:val="left"/>
      <w:pPr>
        <w:ind w:left="720" w:hanging="360"/>
      </w:pPr>
      <w:rPr>
        <w:rFonts w:ascii="Calibri" w:eastAsia="Yu Gothic"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C3004F"/>
    <w:multiLevelType w:val="hybridMultilevel"/>
    <w:tmpl w:val="0C4400E4"/>
    <w:lvl w:ilvl="0" w:tplc="30E4EC68">
      <w:start w:val="9"/>
      <w:numFmt w:val="bullet"/>
      <w:lvlText w:val="-"/>
      <w:lvlJc w:val="left"/>
      <w:pPr>
        <w:ind w:left="720" w:hanging="360"/>
      </w:pPr>
      <w:rPr>
        <w:rFonts w:ascii="Calibri" w:eastAsia="Yu Gothic"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36D6C0B"/>
    <w:multiLevelType w:val="hybridMultilevel"/>
    <w:tmpl w:val="CDF81D2C"/>
    <w:lvl w:ilvl="0" w:tplc="77A69968">
      <w:numFmt w:val="bullet"/>
      <w:lvlText w:val="-"/>
      <w:lvlJc w:val="left"/>
      <w:pPr>
        <w:ind w:left="1080" w:hanging="360"/>
      </w:pPr>
      <w:rPr>
        <w:rFonts w:ascii="Calibri" w:eastAsia="Yu Gothic"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4A252F71"/>
    <w:multiLevelType w:val="hybridMultilevel"/>
    <w:tmpl w:val="3D463B02"/>
    <w:lvl w:ilvl="0" w:tplc="7E367B58">
      <w:numFmt w:val="bullet"/>
      <w:lvlText w:val="-"/>
      <w:lvlJc w:val="left"/>
      <w:pPr>
        <w:ind w:left="720" w:hanging="360"/>
      </w:pPr>
      <w:rPr>
        <w:rFonts w:ascii="Calibri" w:eastAsia="Yu Gothic"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C256240"/>
    <w:multiLevelType w:val="hybridMultilevel"/>
    <w:tmpl w:val="E31058BE"/>
    <w:lvl w:ilvl="0" w:tplc="F4CA7EE0">
      <w:numFmt w:val="bullet"/>
      <w:lvlText w:val="-"/>
      <w:lvlJc w:val="left"/>
      <w:pPr>
        <w:ind w:left="720" w:hanging="360"/>
      </w:pPr>
      <w:rPr>
        <w:rFonts w:ascii="Calibri" w:eastAsia="Yu Gothic"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ECA6EBD"/>
    <w:multiLevelType w:val="hybridMultilevel"/>
    <w:tmpl w:val="5E94CA5C"/>
    <w:lvl w:ilvl="0" w:tplc="F5FE9554">
      <w:numFmt w:val="bullet"/>
      <w:lvlText w:val="-"/>
      <w:lvlJc w:val="left"/>
      <w:pPr>
        <w:ind w:left="1080" w:hanging="360"/>
      </w:pPr>
      <w:rPr>
        <w:rFonts w:ascii="Calibri" w:eastAsia="Yu Gothic"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5032534A"/>
    <w:multiLevelType w:val="hybridMultilevel"/>
    <w:tmpl w:val="3C445E9A"/>
    <w:lvl w:ilvl="0" w:tplc="1F8EE0CA">
      <w:start w:val="6"/>
      <w:numFmt w:val="bullet"/>
      <w:lvlText w:val="-"/>
      <w:lvlJc w:val="left"/>
      <w:pPr>
        <w:ind w:left="720" w:hanging="360"/>
      </w:pPr>
      <w:rPr>
        <w:rFonts w:ascii="Calibri" w:eastAsia="Yu Gothic"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4145BDB"/>
    <w:multiLevelType w:val="hybridMultilevel"/>
    <w:tmpl w:val="3CBC6F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4B9119B"/>
    <w:multiLevelType w:val="multilevel"/>
    <w:tmpl w:val="0414001F"/>
    <w:lvl w:ilvl="0">
      <w:start w:val="1"/>
      <w:numFmt w:val="decimal"/>
      <w:lvlText w:val="%1."/>
      <w:lvlJc w:val="left"/>
      <w:pPr>
        <w:ind w:left="360" w:hanging="360"/>
      </w:p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A357CF4"/>
    <w:multiLevelType w:val="hybridMultilevel"/>
    <w:tmpl w:val="3CB2E214"/>
    <w:lvl w:ilvl="0" w:tplc="EA6E38D8">
      <w:start w:val="7"/>
      <w:numFmt w:val="bullet"/>
      <w:lvlText w:val="-"/>
      <w:lvlJc w:val="left"/>
      <w:pPr>
        <w:ind w:left="720" w:hanging="360"/>
      </w:pPr>
      <w:rPr>
        <w:rFonts w:ascii="Calibri" w:eastAsia="Yu Gothic"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B242D9B"/>
    <w:multiLevelType w:val="multilevel"/>
    <w:tmpl w:val="0414001F"/>
    <w:styleLink w:val="Stil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3F5825"/>
    <w:multiLevelType w:val="hybridMultilevel"/>
    <w:tmpl w:val="395875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79624D3"/>
    <w:multiLevelType w:val="hybridMultilevel"/>
    <w:tmpl w:val="A7609248"/>
    <w:lvl w:ilvl="0" w:tplc="D4D69416">
      <w:start w:val="7"/>
      <w:numFmt w:val="bullet"/>
      <w:lvlText w:val="-"/>
      <w:lvlJc w:val="left"/>
      <w:pPr>
        <w:ind w:left="720" w:hanging="360"/>
      </w:pPr>
      <w:rPr>
        <w:rFonts w:ascii="Calibri" w:eastAsia="Yu Gothic"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44207887">
    <w:abstractNumId w:val="5"/>
  </w:num>
  <w:num w:numId="2" w16cid:durableId="1473210695">
    <w:abstractNumId w:val="14"/>
  </w:num>
  <w:num w:numId="3" w16cid:durableId="1574046452">
    <w:abstractNumId w:val="0"/>
  </w:num>
  <w:num w:numId="4" w16cid:durableId="138233664">
    <w:abstractNumId w:val="12"/>
  </w:num>
  <w:num w:numId="5" w16cid:durableId="1973629539">
    <w:abstractNumId w:val="15"/>
  </w:num>
  <w:num w:numId="6" w16cid:durableId="1216351522">
    <w:abstractNumId w:val="1"/>
  </w:num>
  <w:num w:numId="7" w16cid:durableId="1322736770">
    <w:abstractNumId w:val="18"/>
  </w:num>
  <w:num w:numId="8" w16cid:durableId="592855128">
    <w:abstractNumId w:val="7"/>
  </w:num>
  <w:num w:numId="9" w16cid:durableId="1849370732">
    <w:abstractNumId w:val="3"/>
  </w:num>
  <w:num w:numId="10" w16cid:durableId="614168877">
    <w:abstractNumId w:val="9"/>
  </w:num>
  <w:num w:numId="11" w16cid:durableId="855073400">
    <w:abstractNumId w:val="2"/>
  </w:num>
  <w:num w:numId="12" w16cid:durableId="1622881060">
    <w:abstractNumId w:val="17"/>
  </w:num>
  <w:num w:numId="13" w16cid:durableId="586691637">
    <w:abstractNumId w:val="16"/>
  </w:num>
  <w:num w:numId="14" w16cid:durableId="31922265">
    <w:abstractNumId w:val="4"/>
  </w:num>
  <w:num w:numId="15" w16cid:durableId="598608885">
    <w:abstractNumId w:val="11"/>
  </w:num>
  <w:num w:numId="16" w16cid:durableId="510487213">
    <w:abstractNumId w:val="8"/>
  </w:num>
  <w:num w:numId="17" w16cid:durableId="1903910157">
    <w:abstractNumId w:val="10"/>
  </w:num>
  <w:num w:numId="18" w16cid:durableId="1873759579">
    <w:abstractNumId w:val="6"/>
  </w:num>
  <w:num w:numId="19" w16cid:durableId="11556063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06"/>
    <w:rsid w:val="0000095D"/>
    <w:rsid w:val="000010B7"/>
    <w:rsid w:val="00001379"/>
    <w:rsid w:val="000025C6"/>
    <w:rsid w:val="00002C5D"/>
    <w:rsid w:val="0000431B"/>
    <w:rsid w:val="00005AFD"/>
    <w:rsid w:val="000060DF"/>
    <w:rsid w:val="000065EF"/>
    <w:rsid w:val="00006C71"/>
    <w:rsid w:val="00007E1C"/>
    <w:rsid w:val="0001245A"/>
    <w:rsid w:val="0001418D"/>
    <w:rsid w:val="00015563"/>
    <w:rsid w:val="00015BD6"/>
    <w:rsid w:val="00020442"/>
    <w:rsid w:val="00020C27"/>
    <w:rsid w:val="000223BA"/>
    <w:rsid w:val="0002250E"/>
    <w:rsid w:val="00022B6F"/>
    <w:rsid w:val="00023029"/>
    <w:rsid w:val="00023392"/>
    <w:rsid w:val="0002518F"/>
    <w:rsid w:val="000255FF"/>
    <w:rsid w:val="00026DE5"/>
    <w:rsid w:val="000273CE"/>
    <w:rsid w:val="00027926"/>
    <w:rsid w:val="0002798D"/>
    <w:rsid w:val="000319A8"/>
    <w:rsid w:val="000336F1"/>
    <w:rsid w:val="00033FE9"/>
    <w:rsid w:val="000362C4"/>
    <w:rsid w:val="00037F67"/>
    <w:rsid w:val="000403F4"/>
    <w:rsid w:val="00040BA7"/>
    <w:rsid w:val="00040D79"/>
    <w:rsid w:val="0004154F"/>
    <w:rsid w:val="00042142"/>
    <w:rsid w:val="00042346"/>
    <w:rsid w:val="00042672"/>
    <w:rsid w:val="000439F3"/>
    <w:rsid w:val="0004644F"/>
    <w:rsid w:val="000470DB"/>
    <w:rsid w:val="0004747A"/>
    <w:rsid w:val="00047E95"/>
    <w:rsid w:val="00051984"/>
    <w:rsid w:val="000524F7"/>
    <w:rsid w:val="00052A24"/>
    <w:rsid w:val="00052C2A"/>
    <w:rsid w:val="000545FB"/>
    <w:rsid w:val="00056615"/>
    <w:rsid w:val="00056C2E"/>
    <w:rsid w:val="00057846"/>
    <w:rsid w:val="00061354"/>
    <w:rsid w:val="00061CBC"/>
    <w:rsid w:val="0006320D"/>
    <w:rsid w:val="00064347"/>
    <w:rsid w:val="000646AD"/>
    <w:rsid w:val="00065BE5"/>
    <w:rsid w:val="00067CE1"/>
    <w:rsid w:val="00067DAF"/>
    <w:rsid w:val="0007418F"/>
    <w:rsid w:val="00081469"/>
    <w:rsid w:val="00081C00"/>
    <w:rsid w:val="00083EDA"/>
    <w:rsid w:val="000854CE"/>
    <w:rsid w:val="00086301"/>
    <w:rsid w:val="00086840"/>
    <w:rsid w:val="000901D2"/>
    <w:rsid w:val="00092076"/>
    <w:rsid w:val="000945A8"/>
    <w:rsid w:val="000950EE"/>
    <w:rsid w:val="000951DD"/>
    <w:rsid w:val="000957F8"/>
    <w:rsid w:val="0009597F"/>
    <w:rsid w:val="000963A6"/>
    <w:rsid w:val="00096E00"/>
    <w:rsid w:val="000978FA"/>
    <w:rsid w:val="000A0BEE"/>
    <w:rsid w:val="000A1661"/>
    <w:rsid w:val="000A180C"/>
    <w:rsid w:val="000A2AA0"/>
    <w:rsid w:val="000A3062"/>
    <w:rsid w:val="000A51A8"/>
    <w:rsid w:val="000A59E9"/>
    <w:rsid w:val="000A6355"/>
    <w:rsid w:val="000A669C"/>
    <w:rsid w:val="000A67B3"/>
    <w:rsid w:val="000A7808"/>
    <w:rsid w:val="000A7882"/>
    <w:rsid w:val="000A79FE"/>
    <w:rsid w:val="000B08E3"/>
    <w:rsid w:val="000B0D9A"/>
    <w:rsid w:val="000B1323"/>
    <w:rsid w:val="000B15F3"/>
    <w:rsid w:val="000B16E9"/>
    <w:rsid w:val="000B1729"/>
    <w:rsid w:val="000B2040"/>
    <w:rsid w:val="000B2E34"/>
    <w:rsid w:val="000B31EA"/>
    <w:rsid w:val="000B5847"/>
    <w:rsid w:val="000B6647"/>
    <w:rsid w:val="000C1B42"/>
    <w:rsid w:val="000C3F11"/>
    <w:rsid w:val="000C4587"/>
    <w:rsid w:val="000C486E"/>
    <w:rsid w:val="000C6959"/>
    <w:rsid w:val="000C749C"/>
    <w:rsid w:val="000D025F"/>
    <w:rsid w:val="000D0EF4"/>
    <w:rsid w:val="000D1687"/>
    <w:rsid w:val="000D1B58"/>
    <w:rsid w:val="000D258F"/>
    <w:rsid w:val="000D282C"/>
    <w:rsid w:val="000D2BA2"/>
    <w:rsid w:val="000D4615"/>
    <w:rsid w:val="000D4E5C"/>
    <w:rsid w:val="000D6768"/>
    <w:rsid w:val="000D6A68"/>
    <w:rsid w:val="000D7333"/>
    <w:rsid w:val="000D74D6"/>
    <w:rsid w:val="000D76B1"/>
    <w:rsid w:val="000E0450"/>
    <w:rsid w:val="000E0B5E"/>
    <w:rsid w:val="000E3255"/>
    <w:rsid w:val="000E367B"/>
    <w:rsid w:val="000E384F"/>
    <w:rsid w:val="000E3DC2"/>
    <w:rsid w:val="000E51BE"/>
    <w:rsid w:val="000E61ED"/>
    <w:rsid w:val="000E664A"/>
    <w:rsid w:val="000E7172"/>
    <w:rsid w:val="000E76C1"/>
    <w:rsid w:val="000E7BD8"/>
    <w:rsid w:val="000F0095"/>
    <w:rsid w:val="000F02F7"/>
    <w:rsid w:val="000F3650"/>
    <w:rsid w:val="000F4DA9"/>
    <w:rsid w:val="000F5285"/>
    <w:rsid w:val="000F594B"/>
    <w:rsid w:val="000F6AEE"/>
    <w:rsid w:val="00100FA5"/>
    <w:rsid w:val="001010F3"/>
    <w:rsid w:val="00101EC5"/>
    <w:rsid w:val="00102A6A"/>
    <w:rsid w:val="00103715"/>
    <w:rsid w:val="00103E72"/>
    <w:rsid w:val="00104C11"/>
    <w:rsid w:val="00105578"/>
    <w:rsid w:val="001055BF"/>
    <w:rsid w:val="001060B1"/>
    <w:rsid w:val="0010612B"/>
    <w:rsid w:val="001065DF"/>
    <w:rsid w:val="001070C4"/>
    <w:rsid w:val="001079F5"/>
    <w:rsid w:val="00110A3B"/>
    <w:rsid w:val="0011130A"/>
    <w:rsid w:val="00111CBA"/>
    <w:rsid w:val="00112463"/>
    <w:rsid w:val="00114224"/>
    <w:rsid w:val="001171EA"/>
    <w:rsid w:val="00117207"/>
    <w:rsid w:val="001177F3"/>
    <w:rsid w:val="00117BED"/>
    <w:rsid w:val="001204E1"/>
    <w:rsid w:val="00120FF6"/>
    <w:rsid w:val="0012199A"/>
    <w:rsid w:val="001228BB"/>
    <w:rsid w:val="001229DF"/>
    <w:rsid w:val="0012300C"/>
    <w:rsid w:val="00123FC3"/>
    <w:rsid w:val="00124E26"/>
    <w:rsid w:val="001267F2"/>
    <w:rsid w:val="00126F02"/>
    <w:rsid w:val="00127BED"/>
    <w:rsid w:val="00130A33"/>
    <w:rsid w:val="00131746"/>
    <w:rsid w:val="00131DE9"/>
    <w:rsid w:val="00132F62"/>
    <w:rsid w:val="0013379F"/>
    <w:rsid w:val="00134562"/>
    <w:rsid w:val="00134DC6"/>
    <w:rsid w:val="0013599F"/>
    <w:rsid w:val="00136073"/>
    <w:rsid w:val="00136130"/>
    <w:rsid w:val="0013623C"/>
    <w:rsid w:val="00136DB7"/>
    <w:rsid w:val="00136E23"/>
    <w:rsid w:val="00137F1F"/>
    <w:rsid w:val="001409CB"/>
    <w:rsid w:val="00140D3B"/>
    <w:rsid w:val="0014117C"/>
    <w:rsid w:val="001425FC"/>
    <w:rsid w:val="00143C3A"/>
    <w:rsid w:val="00144ED7"/>
    <w:rsid w:val="00147858"/>
    <w:rsid w:val="001508E7"/>
    <w:rsid w:val="00153B84"/>
    <w:rsid w:val="001541A6"/>
    <w:rsid w:val="001543DC"/>
    <w:rsid w:val="001560D9"/>
    <w:rsid w:val="00156D89"/>
    <w:rsid w:val="00157108"/>
    <w:rsid w:val="00157B8F"/>
    <w:rsid w:val="00157E7C"/>
    <w:rsid w:val="001607B1"/>
    <w:rsid w:val="00160C3B"/>
    <w:rsid w:val="001641AE"/>
    <w:rsid w:val="0016465A"/>
    <w:rsid w:val="001649A0"/>
    <w:rsid w:val="00165B53"/>
    <w:rsid w:val="00165C36"/>
    <w:rsid w:val="00165E29"/>
    <w:rsid w:val="00165E52"/>
    <w:rsid w:val="0016798A"/>
    <w:rsid w:val="00171B4B"/>
    <w:rsid w:val="00172C92"/>
    <w:rsid w:val="0017342E"/>
    <w:rsid w:val="00173C37"/>
    <w:rsid w:val="00176AC2"/>
    <w:rsid w:val="00176CD9"/>
    <w:rsid w:val="00181F3B"/>
    <w:rsid w:val="00182635"/>
    <w:rsid w:val="00182797"/>
    <w:rsid w:val="00182B35"/>
    <w:rsid w:val="00182FA9"/>
    <w:rsid w:val="00183ECA"/>
    <w:rsid w:val="00184573"/>
    <w:rsid w:val="001849EA"/>
    <w:rsid w:val="00185656"/>
    <w:rsid w:val="00185698"/>
    <w:rsid w:val="00185D11"/>
    <w:rsid w:val="00186DEE"/>
    <w:rsid w:val="00192083"/>
    <w:rsid w:val="0019264D"/>
    <w:rsid w:val="00193951"/>
    <w:rsid w:val="00194E57"/>
    <w:rsid w:val="00195D37"/>
    <w:rsid w:val="00195F88"/>
    <w:rsid w:val="00196AF4"/>
    <w:rsid w:val="00196E7A"/>
    <w:rsid w:val="00196F7D"/>
    <w:rsid w:val="001A0369"/>
    <w:rsid w:val="001A24E4"/>
    <w:rsid w:val="001A2A69"/>
    <w:rsid w:val="001A2D8B"/>
    <w:rsid w:val="001A4B96"/>
    <w:rsid w:val="001A4FFC"/>
    <w:rsid w:val="001A74D4"/>
    <w:rsid w:val="001B08CB"/>
    <w:rsid w:val="001B0EA0"/>
    <w:rsid w:val="001B2D2B"/>
    <w:rsid w:val="001B3225"/>
    <w:rsid w:val="001B4D95"/>
    <w:rsid w:val="001B54BA"/>
    <w:rsid w:val="001B67E2"/>
    <w:rsid w:val="001B6AD2"/>
    <w:rsid w:val="001B7409"/>
    <w:rsid w:val="001B7A77"/>
    <w:rsid w:val="001C006D"/>
    <w:rsid w:val="001C100E"/>
    <w:rsid w:val="001C1332"/>
    <w:rsid w:val="001C2940"/>
    <w:rsid w:val="001C2BAF"/>
    <w:rsid w:val="001C3926"/>
    <w:rsid w:val="001C3C41"/>
    <w:rsid w:val="001C3C8E"/>
    <w:rsid w:val="001C4CA8"/>
    <w:rsid w:val="001C7DED"/>
    <w:rsid w:val="001D145F"/>
    <w:rsid w:val="001D3C37"/>
    <w:rsid w:val="001D43E2"/>
    <w:rsid w:val="001D59BA"/>
    <w:rsid w:val="001D792E"/>
    <w:rsid w:val="001E00CD"/>
    <w:rsid w:val="001E0105"/>
    <w:rsid w:val="001E0C45"/>
    <w:rsid w:val="001E17D3"/>
    <w:rsid w:val="001E1B3C"/>
    <w:rsid w:val="001E43C6"/>
    <w:rsid w:val="001E4482"/>
    <w:rsid w:val="001E4AE7"/>
    <w:rsid w:val="001E4C43"/>
    <w:rsid w:val="001E6B94"/>
    <w:rsid w:val="001E74F5"/>
    <w:rsid w:val="001F0DB9"/>
    <w:rsid w:val="001F230E"/>
    <w:rsid w:val="001F396E"/>
    <w:rsid w:val="001F3F0F"/>
    <w:rsid w:val="001F4392"/>
    <w:rsid w:val="001F4A1A"/>
    <w:rsid w:val="001F51C2"/>
    <w:rsid w:val="001F65E8"/>
    <w:rsid w:val="001F6B63"/>
    <w:rsid w:val="00200ECB"/>
    <w:rsid w:val="0020503F"/>
    <w:rsid w:val="00205AC3"/>
    <w:rsid w:val="00205F1A"/>
    <w:rsid w:val="00212325"/>
    <w:rsid w:val="00212AEE"/>
    <w:rsid w:val="00212EF3"/>
    <w:rsid w:val="0021699A"/>
    <w:rsid w:val="00220861"/>
    <w:rsid w:val="00220C6B"/>
    <w:rsid w:val="00220CC0"/>
    <w:rsid w:val="0022161D"/>
    <w:rsid w:val="0022162C"/>
    <w:rsid w:val="00221F46"/>
    <w:rsid w:val="00222EBF"/>
    <w:rsid w:val="00222FED"/>
    <w:rsid w:val="00224B32"/>
    <w:rsid w:val="002274DF"/>
    <w:rsid w:val="00227830"/>
    <w:rsid w:val="00227842"/>
    <w:rsid w:val="00230549"/>
    <w:rsid w:val="00232534"/>
    <w:rsid w:val="00232AD5"/>
    <w:rsid w:val="002346F3"/>
    <w:rsid w:val="00234A64"/>
    <w:rsid w:val="00234F51"/>
    <w:rsid w:val="002351E7"/>
    <w:rsid w:val="002371BD"/>
    <w:rsid w:val="00237C7A"/>
    <w:rsid w:val="0024073F"/>
    <w:rsid w:val="00241804"/>
    <w:rsid w:val="00241B40"/>
    <w:rsid w:val="00242BD8"/>
    <w:rsid w:val="00242D82"/>
    <w:rsid w:val="002447B2"/>
    <w:rsid w:val="00245894"/>
    <w:rsid w:val="002459A7"/>
    <w:rsid w:val="00247B30"/>
    <w:rsid w:val="00247DA0"/>
    <w:rsid w:val="00247F6D"/>
    <w:rsid w:val="00250122"/>
    <w:rsid w:val="00251016"/>
    <w:rsid w:val="00251043"/>
    <w:rsid w:val="002514C4"/>
    <w:rsid w:val="00252D36"/>
    <w:rsid w:val="00252E28"/>
    <w:rsid w:val="002535A5"/>
    <w:rsid w:val="00255118"/>
    <w:rsid w:val="00255572"/>
    <w:rsid w:val="002570DE"/>
    <w:rsid w:val="00257465"/>
    <w:rsid w:val="002615B4"/>
    <w:rsid w:val="00261E3E"/>
    <w:rsid w:val="0026233C"/>
    <w:rsid w:val="00264D47"/>
    <w:rsid w:val="002666A4"/>
    <w:rsid w:val="00267765"/>
    <w:rsid w:val="00267E61"/>
    <w:rsid w:val="0027064F"/>
    <w:rsid w:val="00270C4E"/>
    <w:rsid w:val="00274589"/>
    <w:rsid w:val="00274BC7"/>
    <w:rsid w:val="00274F9D"/>
    <w:rsid w:val="002752B7"/>
    <w:rsid w:val="002752E5"/>
    <w:rsid w:val="00280C1A"/>
    <w:rsid w:val="00281CF6"/>
    <w:rsid w:val="002853B6"/>
    <w:rsid w:val="00285926"/>
    <w:rsid w:val="00286708"/>
    <w:rsid w:val="00286C9F"/>
    <w:rsid w:val="00287B18"/>
    <w:rsid w:val="00287CED"/>
    <w:rsid w:val="00290B88"/>
    <w:rsid w:val="002917F0"/>
    <w:rsid w:val="00291D9B"/>
    <w:rsid w:val="00291DDF"/>
    <w:rsid w:val="00294CD5"/>
    <w:rsid w:val="00294F8D"/>
    <w:rsid w:val="00297A2B"/>
    <w:rsid w:val="002A0295"/>
    <w:rsid w:val="002A185F"/>
    <w:rsid w:val="002A18FD"/>
    <w:rsid w:val="002A1907"/>
    <w:rsid w:val="002A3869"/>
    <w:rsid w:val="002A3F0D"/>
    <w:rsid w:val="002A530A"/>
    <w:rsid w:val="002A654E"/>
    <w:rsid w:val="002A68D4"/>
    <w:rsid w:val="002A7720"/>
    <w:rsid w:val="002A7D4A"/>
    <w:rsid w:val="002B0111"/>
    <w:rsid w:val="002B02AD"/>
    <w:rsid w:val="002B1C39"/>
    <w:rsid w:val="002B1EA3"/>
    <w:rsid w:val="002B3646"/>
    <w:rsid w:val="002B46A8"/>
    <w:rsid w:val="002B5462"/>
    <w:rsid w:val="002B6632"/>
    <w:rsid w:val="002B686C"/>
    <w:rsid w:val="002B6B62"/>
    <w:rsid w:val="002B6E26"/>
    <w:rsid w:val="002C06A1"/>
    <w:rsid w:val="002C153F"/>
    <w:rsid w:val="002C261A"/>
    <w:rsid w:val="002C277B"/>
    <w:rsid w:val="002C48AC"/>
    <w:rsid w:val="002C5AA4"/>
    <w:rsid w:val="002C654F"/>
    <w:rsid w:val="002C7694"/>
    <w:rsid w:val="002C772F"/>
    <w:rsid w:val="002D13D7"/>
    <w:rsid w:val="002D2C40"/>
    <w:rsid w:val="002D3224"/>
    <w:rsid w:val="002D3701"/>
    <w:rsid w:val="002D457B"/>
    <w:rsid w:val="002D45CD"/>
    <w:rsid w:val="002D47DF"/>
    <w:rsid w:val="002D5AB1"/>
    <w:rsid w:val="002D6052"/>
    <w:rsid w:val="002D62ED"/>
    <w:rsid w:val="002D68D8"/>
    <w:rsid w:val="002D7133"/>
    <w:rsid w:val="002D7368"/>
    <w:rsid w:val="002D762B"/>
    <w:rsid w:val="002E01D4"/>
    <w:rsid w:val="002E0B6B"/>
    <w:rsid w:val="002E1134"/>
    <w:rsid w:val="002E2BB8"/>
    <w:rsid w:val="002E3282"/>
    <w:rsid w:val="002E3644"/>
    <w:rsid w:val="002E36B3"/>
    <w:rsid w:val="002E39E4"/>
    <w:rsid w:val="002E3D76"/>
    <w:rsid w:val="002E4539"/>
    <w:rsid w:val="002E5793"/>
    <w:rsid w:val="002E6522"/>
    <w:rsid w:val="002E6CFB"/>
    <w:rsid w:val="002F26F7"/>
    <w:rsid w:val="002F29BD"/>
    <w:rsid w:val="002F2D91"/>
    <w:rsid w:val="002F31D2"/>
    <w:rsid w:val="002F3D28"/>
    <w:rsid w:val="002F4D9A"/>
    <w:rsid w:val="002F52BD"/>
    <w:rsid w:val="002F52F3"/>
    <w:rsid w:val="002F59F7"/>
    <w:rsid w:val="002F5B17"/>
    <w:rsid w:val="002F67FF"/>
    <w:rsid w:val="002F7103"/>
    <w:rsid w:val="002F74CE"/>
    <w:rsid w:val="002F75DC"/>
    <w:rsid w:val="002F75F0"/>
    <w:rsid w:val="002F798D"/>
    <w:rsid w:val="00300DF5"/>
    <w:rsid w:val="00300E0E"/>
    <w:rsid w:val="00301BE3"/>
    <w:rsid w:val="00302CF1"/>
    <w:rsid w:val="00303C1A"/>
    <w:rsid w:val="003041D4"/>
    <w:rsid w:val="0030596C"/>
    <w:rsid w:val="00305D2B"/>
    <w:rsid w:val="00305E13"/>
    <w:rsid w:val="00305F0A"/>
    <w:rsid w:val="003062CB"/>
    <w:rsid w:val="00306753"/>
    <w:rsid w:val="003070C1"/>
    <w:rsid w:val="00307D85"/>
    <w:rsid w:val="00311EF1"/>
    <w:rsid w:val="00313E7E"/>
    <w:rsid w:val="00314243"/>
    <w:rsid w:val="003149D1"/>
    <w:rsid w:val="00315222"/>
    <w:rsid w:val="003155D5"/>
    <w:rsid w:val="00315C16"/>
    <w:rsid w:val="00316CDB"/>
    <w:rsid w:val="00316EDD"/>
    <w:rsid w:val="00317C7F"/>
    <w:rsid w:val="00317DF3"/>
    <w:rsid w:val="00317E39"/>
    <w:rsid w:val="003207DB"/>
    <w:rsid w:val="00320919"/>
    <w:rsid w:val="00323652"/>
    <w:rsid w:val="00324208"/>
    <w:rsid w:val="00325EA2"/>
    <w:rsid w:val="003278D2"/>
    <w:rsid w:val="003346EC"/>
    <w:rsid w:val="00337C54"/>
    <w:rsid w:val="00341785"/>
    <w:rsid w:val="0034374F"/>
    <w:rsid w:val="00344570"/>
    <w:rsid w:val="003451DB"/>
    <w:rsid w:val="0034606E"/>
    <w:rsid w:val="00346E86"/>
    <w:rsid w:val="00351848"/>
    <w:rsid w:val="00352074"/>
    <w:rsid w:val="00353DB7"/>
    <w:rsid w:val="003541E0"/>
    <w:rsid w:val="00355CB3"/>
    <w:rsid w:val="003562E8"/>
    <w:rsid w:val="0035662A"/>
    <w:rsid w:val="003579EF"/>
    <w:rsid w:val="00360DE1"/>
    <w:rsid w:val="003654BC"/>
    <w:rsid w:val="00367046"/>
    <w:rsid w:val="00367098"/>
    <w:rsid w:val="003672AC"/>
    <w:rsid w:val="00367A02"/>
    <w:rsid w:val="00370926"/>
    <w:rsid w:val="00371BD8"/>
    <w:rsid w:val="00371C01"/>
    <w:rsid w:val="003720CC"/>
    <w:rsid w:val="00374DC3"/>
    <w:rsid w:val="00374EEF"/>
    <w:rsid w:val="0037578F"/>
    <w:rsid w:val="00375B72"/>
    <w:rsid w:val="00376412"/>
    <w:rsid w:val="00377AB4"/>
    <w:rsid w:val="003814B6"/>
    <w:rsid w:val="003820A2"/>
    <w:rsid w:val="00383014"/>
    <w:rsid w:val="00383298"/>
    <w:rsid w:val="00383B34"/>
    <w:rsid w:val="00384AA7"/>
    <w:rsid w:val="0038526C"/>
    <w:rsid w:val="00385887"/>
    <w:rsid w:val="00386920"/>
    <w:rsid w:val="00386F12"/>
    <w:rsid w:val="003873C7"/>
    <w:rsid w:val="00390C6F"/>
    <w:rsid w:val="003919D8"/>
    <w:rsid w:val="00393E60"/>
    <w:rsid w:val="00394CF1"/>
    <w:rsid w:val="00395C36"/>
    <w:rsid w:val="00396595"/>
    <w:rsid w:val="0039667D"/>
    <w:rsid w:val="003970F9"/>
    <w:rsid w:val="003A0AB2"/>
    <w:rsid w:val="003A185B"/>
    <w:rsid w:val="003A674C"/>
    <w:rsid w:val="003A72CF"/>
    <w:rsid w:val="003B1B5E"/>
    <w:rsid w:val="003B2E44"/>
    <w:rsid w:val="003B2E97"/>
    <w:rsid w:val="003B33B4"/>
    <w:rsid w:val="003B377B"/>
    <w:rsid w:val="003B61FF"/>
    <w:rsid w:val="003B6A4F"/>
    <w:rsid w:val="003B7809"/>
    <w:rsid w:val="003B787E"/>
    <w:rsid w:val="003B7CCE"/>
    <w:rsid w:val="003C06C4"/>
    <w:rsid w:val="003C2969"/>
    <w:rsid w:val="003C314C"/>
    <w:rsid w:val="003C4E19"/>
    <w:rsid w:val="003C76A2"/>
    <w:rsid w:val="003C7E07"/>
    <w:rsid w:val="003D0832"/>
    <w:rsid w:val="003D0BD8"/>
    <w:rsid w:val="003D0DAF"/>
    <w:rsid w:val="003D2EFC"/>
    <w:rsid w:val="003D5F53"/>
    <w:rsid w:val="003D6724"/>
    <w:rsid w:val="003D7D14"/>
    <w:rsid w:val="003E04ED"/>
    <w:rsid w:val="003E0C53"/>
    <w:rsid w:val="003E12C9"/>
    <w:rsid w:val="003E1825"/>
    <w:rsid w:val="003E2EB5"/>
    <w:rsid w:val="003E4195"/>
    <w:rsid w:val="003E5115"/>
    <w:rsid w:val="003E55BB"/>
    <w:rsid w:val="003E6549"/>
    <w:rsid w:val="003E67AB"/>
    <w:rsid w:val="003E68C8"/>
    <w:rsid w:val="003E6DEE"/>
    <w:rsid w:val="003E6F3D"/>
    <w:rsid w:val="003F0ACC"/>
    <w:rsid w:val="003F16A4"/>
    <w:rsid w:val="003F1F3F"/>
    <w:rsid w:val="003F2800"/>
    <w:rsid w:val="003F4D45"/>
    <w:rsid w:val="003F5BD5"/>
    <w:rsid w:val="003F5CDD"/>
    <w:rsid w:val="003F5FCF"/>
    <w:rsid w:val="00400A37"/>
    <w:rsid w:val="004025D5"/>
    <w:rsid w:val="004032A0"/>
    <w:rsid w:val="004033AA"/>
    <w:rsid w:val="00404032"/>
    <w:rsid w:val="00405F5E"/>
    <w:rsid w:val="004072D6"/>
    <w:rsid w:val="0040772C"/>
    <w:rsid w:val="0041103E"/>
    <w:rsid w:val="0041124D"/>
    <w:rsid w:val="00412F2D"/>
    <w:rsid w:val="00413870"/>
    <w:rsid w:val="004144F9"/>
    <w:rsid w:val="00414E38"/>
    <w:rsid w:val="0041508A"/>
    <w:rsid w:val="004155D3"/>
    <w:rsid w:val="00420696"/>
    <w:rsid w:val="0042310F"/>
    <w:rsid w:val="00424C1C"/>
    <w:rsid w:val="00424E34"/>
    <w:rsid w:val="00427075"/>
    <w:rsid w:val="00430FC4"/>
    <w:rsid w:val="00431A74"/>
    <w:rsid w:val="00431CE5"/>
    <w:rsid w:val="00431FA2"/>
    <w:rsid w:val="00433316"/>
    <w:rsid w:val="00433D08"/>
    <w:rsid w:val="00433D6E"/>
    <w:rsid w:val="00433D95"/>
    <w:rsid w:val="00434C2B"/>
    <w:rsid w:val="00435A18"/>
    <w:rsid w:val="004365B0"/>
    <w:rsid w:val="00436DE1"/>
    <w:rsid w:val="00436DF9"/>
    <w:rsid w:val="00437ADC"/>
    <w:rsid w:val="00440798"/>
    <w:rsid w:val="00440862"/>
    <w:rsid w:val="00440B49"/>
    <w:rsid w:val="004414FC"/>
    <w:rsid w:val="004421BC"/>
    <w:rsid w:val="00443070"/>
    <w:rsid w:val="00443D9C"/>
    <w:rsid w:val="00443FBE"/>
    <w:rsid w:val="004444E5"/>
    <w:rsid w:val="00444E21"/>
    <w:rsid w:val="00446F76"/>
    <w:rsid w:val="00450050"/>
    <w:rsid w:val="00451542"/>
    <w:rsid w:val="004553AE"/>
    <w:rsid w:val="004559A7"/>
    <w:rsid w:val="00455BDA"/>
    <w:rsid w:val="00455F0D"/>
    <w:rsid w:val="00456E66"/>
    <w:rsid w:val="0046005C"/>
    <w:rsid w:val="004601A1"/>
    <w:rsid w:val="00460E22"/>
    <w:rsid w:val="004616F9"/>
    <w:rsid w:val="00461BCC"/>
    <w:rsid w:val="004664F1"/>
    <w:rsid w:val="0046760F"/>
    <w:rsid w:val="0047005D"/>
    <w:rsid w:val="00470B0A"/>
    <w:rsid w:val="004715CE"/>
    <w:rsid w:val="004724CD"/>
    <w:rsid w:val="004742D8"/>
    <w:rsid w:val="004768B2"/>
    <w:rsid w:val="00476C99"/>
    <w:rsid w:val="0047739C"/>
    <w:rsid w:val="00480297"/>
    <w:rsid w:val="00482D3E"/>
    <w:rsid w:val="00483D7A"/>
    <w:rsid w:val="00485687"/>
    <w:rsid w:val="00485D40"/>
    <w:rsid w:val="0048693E"/>
    <w:rsid w:val="004904DE"/>
    <w:rsid w:val="00491027"/>
    <w:rsid w:val="00493768"/>
    <w:rsid w:val="00493AD2"/>
    <w:rsid w:val="004A05BF"/>
    <w:rsid w:val="004A2AD3"/>
    <w:rsid w:val="004A2BE3"/>
    <w:rsid w:val="004B0973"/>
    <w:rsid w:val="004B0BF5"/>
    <w:rsid w:val="004B1E5B"/>
    <w:rsid w:val="004B251C"/>
    <w:rsid w:val="004B3D48"/>
    <w:rsid w:val="004B4149"/>
    <w:rsid w:val="004B621C"/>
    <w:rsid w:val="004C1752"/>
    <w:rsid w:val="004C4FA6"/>
    <w:rsid w:val="004C61AB"/>
    <w:rsid w:val="004C7DEA"/>
    <w:rsid w:val="004D0188"/>
    <w:rsid w:val="004D1E92"/>
    <w:rsid w:val="004D2840"/>
    <w:rsid w:val="004D3428"/>
    <w:rsid w:val="004D403F"/>
    <w:rsid w:val="004D47D8"/>
    <w:rsid w:val="004D5425"/>
    <w:rsid w:val="004D5D91"/>
    <w:rsid w:val="004D76D4"/>
    <w:rsid w:val="004E0362"/>
    <w:rsid w:val="004E0B61"/>
    <w:rsid w:val="004E0EDC"/>
    <w:rsid w:val="004E1498"/>
    <w:rsid w:val="004E328F"/>
    <w:rsid w:val="004E53B7"/>
    <w:rsid w:val="004E53D3"/>
    <w:rsid w:val="004E5590"/>
    <w:rsid w:val="004E5857"/>
    <w:rsid w:val="004E6058"/>
    <w:rsid w:val="004E6192"/>
    <w:rsid w:val="004E7872"/>
    <w:rsid w:val="004F0176"/>
    <w:rsid w:val="004F1EF8"/>
    <w:rsid w:val="004F30B7"/>
    <w:rsid w:val="004F459F"/>
    <w:rsid w:val="004F4C05"/>
    <w:rsid w:val="004F6317"/>
    <w:rsid w:val="005001B1"/>
    <w:rsid w:val="005004DD"/>
    <w:rsid w:val="00501AA2"/>
    <w:rsid w:val="005039BF"/>
    <w:rsid w:val="0050434C"/>
    <w:rsid w:val="005056C5"/>
    <w:rsid w:val="00507B1D"/>
    <w:rsid w:val="005111B8"/>
    <w:rsid w:val="00511492"/>
    <w:rsid w:val="005126CB"/>
    <w:rsid w:val="00512916"/>
    <w:rsid w:val="00512AC2"/>
    <w:rsid w:val="0051315F"/>
    <w:rsid w:val="005156D2"/>
    <w:rsid w:val="00515C4B"/>
    <w:rsid w:val="00516A1E"/>
    <w:rsid w:val="0051709A"/>
    <w:rsid w:val="005206C1"/>
    <w:rsid w:val="00522296"/>
    <w:rsid w:val="005226D5"/>
    <w:rsid w:val="005236AA"/>
    <w:rsid w:val="00524E2C"/>
    <w:rsid w:val="00525850"/>
    <w:rsid w:val="0052715A"/>
    <w:rsid w:val="00534119"/>
    <w:rsid w:val="00534770"/>
    <w:rsid w:val="005352A4"/>
    <w:rsid w:val="00535949"/>
    <w:rsid w:val="00536079"/>
    <w:rsid w:val="005360E8"/>
    <w:rsid w:val="005363B8"/>
    <w:rsid w:val="00536996"/>
    <w:rsid w:val="005405E9"/>
    <w:rsid w:val="005408F7"/>
    <w:rsid w:val="00541598"/>
    <w:rsid w:val="00541DB4"/>
    <w:rsid w:val="00542349"/>
    <w:rsid w:val="00542A09"/>
    <w:rsid w:val="0054303D"/>
    <w:rsid w:val="0054335B"/>
    <w:rsid w:val="00544056"/>
    <w:rsid w:val="00544C2F"/>
    <w:rsid w:val="00546E96"/>
    <w:rsid w:val="005470B5"/>
    <w:rsid w:val="00547720"/>
    <w:rsid w:val="005508CF"/>
    <w:rsid w:val="0055113F"/>
    <w:rsid w:val="00552252"/>
    <w:rsid w:val="00552603"/>
    <w:rsid w:val="00553EB4"/>
    <w:rsid w:val="00553F6A"/>
    <w:rsid w:val="0055427F"/>
    <w:rsid w:val="00554F9E"/>
    <w:rsid w:val="0055520E"/>
    <w:rsid w:val="00557BD9"/>
    <w:rsid w:val="0056163B"/>
    <w:rsid w:val="00563178"/>
    <w:rsid w:val="005634D5"/>
    <w:rsid w:val="0056444D"/>
    <w:rsid w:val="00565061"/>
    <w:rsid w:val="00565756"/>
    <w:rsid w:val="00567136"/>
    <w:rsid w:val="0056763C"/>
    <w:rsid w:val="005677D4"/>
    <w:rsid w:val="00567C40"/>
    <w:rsid w:val="00570DF9"/>
    <w:rsid w:val="00572CFF"/>
    <w:rsid w:val="005764A7"/>
    <w:rsid w:val="005764F2"/>
    <w:rsid w:val="00576CF8"/>
    <w:rsid w:val="00577612"/>
    <w:rsid w:val="00580749"/>
    <w:rsid w:val="00580B99"/>
    <w:rsid w:val="00580C1A"/>
    <w:rsid w:val="00580C5D"/>
    <w:rsid w:val="0058158A"/>
    <w:rsid w:val="00581A0B"/>
    <w:rsid w:val="0058205D"/>
    <w:rsid w:val="0058403F"/>
    <w:rsid w:val="00586746"/>
    <w:rsid w:val="00586D9E"/>
    <w:rsid w:val="0058793A"/>
    <w:rsid w:val="00590821"/>
    <w:rsid w:val="00590BFA"/>
    <w:rsid w:val="00590C1E"/>
    <w:rsid w:val="005917A5"/>
    <w:rsid w:val="00592C80"/>
    <w:rsid w:val="00594FC0"/>
    <w:rsid w:val="005952EF"/>
    <w:rsid w:val="00596F4E"/>
    <w:rsid w:val="00597391"/>
    <w:rsid w:val="0059759A"/>
    <w:rsid w:val="005A0661"/>
    <w:rsid w:val="005A076E"/>
    <w:rsid w:val="005A670B"/>
    <w:rsid w:val="005B327C"/>
    <w:rsid w:val="005B3F15"/>
    <w:rsid w:val="005B4BCA"/>
    <w:rsid w:val="005B57E7"/>
    <w:rsid w:val="005B6169"/>
    <w:rsid w:val="005C00EA"/>
    <w:rsid w:val="005C19C3"/>
    <w:rsid w:val="005C3ABD"/>
    <w:rsid w:val="005C437E"/>
    <w:rsid w:val="005C47EF"/>
    <w:rsid w:val="005C54FA"/>
    <w:rsid w:val="005C5EE8"/>
    <w:rsid w:val="005C5EF0"/>
    <w:rsid w:val="005C63F2"/>
    <w:rsid w:val="005C6769"/>
    <w:rsid w:val="005C7B3D"/>
    <w:rsid w:val="005D0FDF"/>
    <w:rsid w:val="005D451A"/>
    <w:rsid w:val="005D5459"/>
    <w:rsid w:val="005D65AF"/>
    <w:rsid w:val="005E1521"/>
    <w:rsid w:val="005E18DF"/>
    <w:rsid w:val="005E44F0"/>
    <w:rsid w:val="005E48C9"/>
    <w:rsid w:val="005E631B"/>
    <w:rsid w:val="005E69C5"/>
    <w:rsid w:val="005E7010"/>
    <w:rsid w:val="005E7706"/>
    <w:rsid w:val="005F03C4"/>
    <w:rsid w:val="005F181E"/>
    <w:rsid w:val="005F261B"/>
    <w:rsid w:val="005F39F3"/>
    <w:rsid w:val="005F3FFD"/>
    <w:rsid w:val="005F4286"/>
    <w:rsid w:val="005F45C9"/>
    <w:rsid w:val="005F4C63"/>
    <w:rsid w:val="005F561A"/>
    <w:rsid w:val="005F6CBB"/>
    <w:rsid w:val="0060027E"/>
    <w:rsid w:val="00600A1B"/>
    <w:rsid w:val="00601DBB"/>
    <w:rsid w:val="00601E43"/>
    <w:rsid w:val="0060252C"/>
    <w:rsid w:val="0060258A"/>
    <w:rsid w:val="00602C3D"/>
    <w:rsid w:val="00603016"/>
    <w:rsid w:val="00603DE2"/>
    <w:rsid w:val="0060490F"/>
    <w:rsid w:val="006049CC"/>
    <w:rsid w:val="0060512C"/>
    <w:rsid w:val="00605B4E"/>
    <w:rsid w:val="00606EE5"/>
    <w:rsid w:val="00607624"/>
    <w:rsid w:val="0061008A"/>
    <w:rsid w:val="00611BEC"/>
    <w:rsid w:val="00612646"/>
    <w:rsid w:val="00612766"/>
    <w:rsid w:val="00614856"/>
    <w:rsid w:val="00615910"/>
    <w:rsid w:val="006174F1"/>
    <w:rsid w:val="00617E6E"/>
    <w:rsid w:val="00620534"/>
    <w:rsid w:val="00621474"/>
    <w:rsid w:val="00623ED5"/>
    <w:rsid w:val="0062582E"/>
    <w:rsid w:val="006260AF"/>
    <w:rsid w:val="006273EF"/>
    <w:rsid w:val="00627D13"/>
    <w:rsid w:val="00630111"/>
    <w:rsid w:val="00631BA4"/>
    <w:rsid w:val="00632D24"/>
    <w:rsid w:val="00634A48"/>
    <w:rsid w:val="00635051"/>
    <w:rsid w:val="00635BEB"/>
    <w:rsid w:val="00636088"/>
    <w:rsid w:val="00636EE8"/>
    <w:rsid w:val="00637F65"/>
    <w:rsid w:val="00640867"/>
    <w:rsid w:val="00641863"/>
    <w:rsid w:val="00645763"/>
    <w:rsid w:val="00645781"/>
    <w:rsid w:val="006463E2"/>
    <w:rsid w:val="00646B0E"/>
    <w:rsid w:val="00646E0E"/>
    <w:rsid w:val="00647D80"/>
    <w:rsid w:val="00651215"/>
    <w:rsid w:val="006522ED"/>
    <w:rsid w:val="0065470C"/>
    <w:rsid w:val="00655EAC"/>
    <w:rsid w:val="00656994"/>
    <w:rsid w:val="00657289"/>
    <w:rsid w:val="006607C8"/>
    <w:rsid w:val="006619FF"/>
    <w:rsid w:val="00661F02"/>
    <w:rsid w:val="0066238B"/>
    <w:rsid w:val="00662757"/>
    <w:rsid w:val="00663270"/>
    <w:rsid w:val="00663AD0"/>
    <w:rsid w:val="00663BCE"/>
    <w:rsid w:val="00664E59"/>
    <w:rsid w:val="00665598"/>
    <w:rsid w:val="0067058A"/>
    <w:rsid w:val="0067058F"/>
    <w:rsid w:val="006713DF"/>
    <w:rsid w:val="00672D42"/>
    <w:rsid w:val="00672D4A"/>
    <w:rsid w:val="00672F68"/>
    <w:rsid w:val="00673995"/>
    <w:rsid w:val="006740CE"/>
    <w:rsid w:val="00674947"/>
    <w:rsid w:val="00674985"/>
    <w:rsid w:val="0067535C"/>
    <w:rsid w:val="00681BCD"/>
    <w:rsid w:val="00681C24"/>
    <w:rsid w:val="006825BB"/>
    <w:rsid w:val="00682956"/>
    <w:rsid w:val="00684458"/>
    <w:rsid w:val="006854B7"/>
    <w:rsid w:val="006861B4"/>
    <w:rsid w:val="00686C51"/>
    <w:rsid w:val="00687462"/>
    <w:rsid w:val="006877A1"/>
    <w:rsid w:val="00687B31"/>
    <w:rsid w:val="00690713"/>
    <w:rsid w:val="00692276"/>
    <w:rsid w:val="00693AAE"/>
    <w:rsid w:val="00693D2B"/>
    <w:rsid w:val="00693F14"/>
    <w:rsid w:val="00694E8C"/>
    <w:rsid w:val="00694EB9"/>
    <w:rsid w:val="00695E9F"/>
    <w:rsid w:val="00696A94"/>
    <w:rsid w:val="00697AB7"/>
    <w:rsid w:val="00697F16"/>
    <w:rsid w:val="006A0AF7"/>
    <w:rsid w:val="006A1625"/>
    <w:rsid w:val="006A1CBA"/>
    <w:rsid w:val="006A5FB9"/>
    <w:rsid w:val="006A7086"/>
    <w:rsid w:val="006B09AB"/>
    <w:rsid w:val="006B0F5F"/>
    <w:rsid w:val="006B257C"/>
    <w:rsid w:val="006B3DAF"/>
    <w:rsid w:val="006B46EE"/>
    <w:rsid w:val="006B628C"/>
    <w:rsid w:val="006B7CB9"/>
    <w:rsid w:val="006C036D"/>
    <w:rsid w:val="006C091D"/>
    <w:rsid w:val="006C345B"/>
    <w:rsid w:val="006C48B2"/>
    <w:rsid w:val="006C4904"/>
    <w:rsid w:val="006C4B97"/>
    <w:rsid w:val="006C6C8F"/>
    <w:rsid w:val="006C7EE5"/>
    <w:rsid w:val="006D0009"/>
    <w:rsid w:val="006D0C42"/>
    <w:rsid w:val="006D1E8E"/>
    <w:rsid w:val="006D2BF6"/>
    <w:rsid w:val="006D2DE8"/>
    <w:rsid w:val="006D31EC"/>
    <w:rsid w:val="006D6D1B"/>
    <w:rsid w:val="006D789E"/>
    <w:rsid w:val="006D7CFF"/>
    <w:rsid w:val="006E084B"/>
    <w:rsid w:val="006E4751"/>
    <w:rsid w:val="006E4C1F"/>
    <w:rsid w:val="006E5882"/>
    <w:rsid w:val="006E592C"/>
    <w:rsid w:val="006E6797"/>
    <w:rsid w:val="006F0217"/>
    <w:rsid w:val="006F096E"/>
    <w:rsid w:val="006F2301"/>
    <w:rsid w:val="006F2B16"/>
    <w:rsid w:val="006F35E0"/>
    <w:rsid w:val="006F36C1"/>
    <w:rsid w:val="006F40FB"/>
    <w:rsid w:val="006F4439"/>
    <w:rsid w:val="006F4A6A"/>
    <w:rsid w:val="006F4D98"/>
    <w:rsid w:val="006F508B"/>
    <w:rsid w:val="006F543C"/>
    <w:rsid w:val="006F5EFA"/>
    <w:rsid w:val="006F6221"/>
    <w:rsid w:val="006F651A"/>
    <w:rsid w:val="006F7879"/>
    <w:rsid w:val="0070026F"/>
    <w:rsid w:val="00700300"/>
    <w:rsid w:val="007004F9"/>
    <w:rsid w:val="0070394D"/>
    <w:rsid w:val="007063BA"/>
    <w:rsid w:val="00707605"/>
    <w:rsid w:val="00710EF0"/>
    <w:rsid w:val="00713E8F"/>
    <w:rsid w:val="007161C9"/>
    <w:rsid w:val="0071695E"/>
    <w:rsid w:val="00717431"/>
    <w:rsid w:val="007176C3"/>
    <w:rsid w:val="00717F32"/>
    <w:rsid w:val="00717F80"/>
    <w:rsid w:val="00720470"/>
    <w:rsid w:val="00723D4F"/>
    <w:rsid w:val="0072412B"/>
    <w:rsid w:val="00724BDB"/>
    <w:rsid w:val="00724E46"/>
    <w:rsid w:val="007252B7"/>
    <w:rsid w:val="00725FB6"/>
    <w:rsid w:val="0072604C"/>
    <w:rsid w:val="007261AE"/>
    <w:rsid w:val="00726249"/>
    <w:rsid w:val="007263E7"/>
    <w:rsid w:val="00726505"/>
    <w:rsid w:val="0072669C"/>
    <w:rsid w:val="007306B8"/>
    <w:rsid w:val="007318B6"/>
    <w:rsid w:val="007323E4"/>
    <w:rsid w:val="00733A9E"/>
    <w:rsid w:val="007340CB"/>
    <w:rsid w:val="0073751F"/>
    <w:rsid w:val="00740D8C"/>
    <w:rsid w:val="0074206F"/>
    <w:rsid w:val="00742577"/>
    <w:rsid w:val="00742B5E"/>
    <w:rsid w:val="0074449E"/>
    <w:rsid w:val="00744AEC"/>
    <w:rsid w:val="007457A8"/>
    <w:rsid w:val="00745C4F"/>
    <w:rsid w:val="007516B3"/>
    <w:rsid w:val="0075366D"/>
    <w:rsid w:val="00754FAF"/>
    <w:rsid w:val="00755B75"/>
    <w:rsid w:val="00756C9C"/>
    <w:rsid w:val="00757661"/>
    <w:rsid w:val="007607D2"/>
    <w:rsid w:val="00762A82"/>
    <w:rsid w:val="00762DE2"/>
    <w:rsid w:val="0076346E"/>
    <w:rsid w:val="00765CBB"/>
    <w:rsid w:val="00765F1B"/>
    <w:rsid w:val="00770AAD"/>
    <w:rsid w:val="00770F9C"/>
    <w:rsid w:val="0077142D"/>
    <w:rsid w:val="007724FE"/>
    <w:rsid w:val="00774422"/>
    <w:rsid w:val="00774986"/>
    <w:rsid w:val="00775D6C"/>
    <w:rsid w:val="0078073E"/>
    <w:rsid w:val="00781026"/>
    <w:rsid w:val="00781932"/>
    <w:rsid w:val="00781AED"/>
    <w:rsid w:val="00782921"/>
    <w:rsid w:val="00784848"/>
    <w:rsid w:val="00784A1A"/>
    <w:rsid w:val="00784D83"/>
    <w:rsid w:val="00784F5F"/>
    <w:rsid w:val="0078505A"/>
    <w:rsid w:val="00785E4F"/>
    <w:rsid w:val="007911DF"/>
    <w:rsid w:val="00791733"/>
    <w:rsid w:val="00793996"/>
    <w:rsid w:val="007963CD"/>
    <w:rsid w:val="007A0271"/>
    <w:rsid w:val="007A1619"/>
    <w:rsid w:val="007A16CF"/>
    <w:rsid w:val="007A2013"/>
    <w:rsid w:val="007A2B30"/>
    <w:rsid w:val="007A33C3"/>
    <w:rsid w:val="007A43FF"/>
    <w:rsid w:val="007A5E3C"/>
    <w:rsid w:val="007A7276"/>
    <w:rsid w:val="007A750A"/>
    <w:rsid w:val="007A7C3E"/>
    <w:rsid w:val="007A7E23"/>
    <w:rsid w:val="007B0132"/>
    <w:rsid w:val="007B0B1F"/>
    <w:rsid w:val="007B0D1D"/>
    <w:rsid w:val="007B0F43"/>
    <w:rsid w:val="007B13A9"/>
    <w:rsid w:val="007B13CC"/>
    <w:rsid w:val="007B14EB"/>
    <w:rsid w:val="007B1680"/>
    <w:rsid w:val="007B1FDA"/>
    <w:rsid w:val="007B2F7D"/>
    <w:rsid w:val="007B36E5"/>
    <w:rsid w:val="007B38D2"/>
    <w:rsid w:val="007B3FFD"/>
    <w:rsid w:val="007B4077"/>
    <w:rsid w:val="007B4531"/>
    <w:rsid w:val="007B5532"/>
    <w:rsid w:val="007B5FD2"/>
    <w:rsid w:val="007B7B82"/>
    <w:rsid w:val="007C0333"/>
    <w:rsid w:val="007C06D6"/>
    <w:rsid w:val="007C0ECD"/>
    <w:rsid w:val="007C26CB"/>
    <w:rsid w:val="007C4F89"/>
    <w:rsid w:val="007C4F96"/>
    <w:rsid w:val="007C5DDC"/>
    <w:rsid w:val="007C76B5"/>
    <w:rsid w:val="007C78C4"/>
    <w:rsid w:val="007D0374"/>
    <w:rsid w:val="007D04E7"/>
    <w:rsid w:val="007D0F85"/>
    <w:rsid w:val="007D149B"/>
    <w:rsid w:val="007D14F3"/>
    <w:rsid w:val="007D1BD8"/>
    <w:rsid w:val="007D25C5"/>
    <w:rsid w:val="007D3B22"/>
    <w:rsid w:val="007D4F5B"/>
    <w:rsid w:val="007D659E"/>
    <w:rsid w:val="007E0749"/>
    <w:rsid w:val="007E1D01"/>
    <w:rsid w:val="007E21AE"/>
    <w:rsid w:val="007E2510"/>
    <w:rsid w:val="007E2929"/>
    <w:rsid w:val="007E305E"/>
    <w:rsid w:val="007E3A90"/>
    <w:rsid w:val="007E3EE6"/>
    <w:rsid w:val="007E40DB"/>
    <w:rsid w:val="007E435E"/>
    <w:rsid w:val="007E58D7"/>
    <w:rsid w:val="007E5935"/>
    <w:rsid w:val="007E62B0"/>
    <w:rsid w:val="007E688E"/>
    <w:rsid w:val="007E6A4F"/>
    <w:rsid w:val="007E6CE0"/>
    <w:rsid w:val="007E6D8C"/>
    <w:rsid w:val="007E79CE"/>
    <w:rsid w:val="007E7F79"/>
    <w:rsid w:val="007F18A7"/>
    <w:rsid w:val="007F2C99"/>
    <w:rsid w:val="007F35B9"/>
    <w:rsid w:val="007F4923"/>
    <w:rsid w:val="007F5245"/>
    <w:rsid w:val="007F6B11"/>
    <w:rsid w:val="007F6F72"/>
    <w:rsid w:val="007F727E"/>
    <w:rsid w:val="007F7AE9"/>
    <w:rsid w:val="00801D7E"/>
    <w:rsid w:val="00804336"/>
    <w:rsid w:val="00804BE2"/>
    <w:rsid w:val="008061CB"/>
    <w:rsid w:val="00806F09"/>
    <w:rsid w:val="00807156"/>
    <w:rsid w:val="0080757A"/>
    <w:rsid w:val="008075FB"/>
    <w:rsid w:val="008111B3"/>
    <w:rsid w:val="008111CD"/>
    <w:rsid w:val="0081159E"/>
    <w:rsid w:val="00812029"/>
    <w:rsid w:val="008128C3"/>
    <w:rsid w:val="00812C4B"/>
    <w:rsid w:val="008137F1"/>
    <w:rsid w:val="008157BE"/>
    <w:rsid w:val="00816B33"/>
    <w:rsid w:val="008172E2"/>
    <w:rsid w:val="008174EE"/>
    <w:rsid w:val="008224C5"/>
    <w:rsid w:val="00822F0C"/>
    <w:rsid w:val="008230AE"/>
    <w:rsid w:val="00823D8F"/>
    <w:rsid w:val="008242C9"/>
    <w:rsid w:val="0083087C"/>
    <w:rsid w:val="008325CC"/>
    <w:rsid w:val="0083457B"/>
    <w:rsid w:val="00836C77"/>
    <w:rsid w:val="00836CF1"/>
    <w:rsid w:val="008374BD"/>
    <w:rsid w:val="00837E6A"/>
    <w:rsid w:val="008409D8"/>
    <w:rsid w:val="00840ACB"/>
    <w:rsid w:val="00841647"/>
    <w:rsid w:val="0084217D"/>
    <w:rsid w:val="008436FE"/>
    <w:rsid w:val="00844177"/>
    <w:rsid w:val="00844976"/>
    <w:rsid w:val="008452CC"/>
    <w:rsid w:val="00845C3E"/>
    <w:rsid w:val="0084727B"/>
    <w:rsid w:val="0085010B"/>
    <w:rsid w:val="00850F26"/>
    <w:rsid w:val="0085127E"/>
    <w:rsid w:val="008519A3"/>
    <w:rsid w:val="008522C9"/>
    <w:rsid w:val="00852B8B"/>
    <w:rsid w:val="0085344F"/>
    <w:rsid w:val="00854225"/>
    <w:rsid w:val="00854A12"/>
    <w:rsid w:val="008550C6"/>
    <w:rsid w:val="00856929"/>
    <w:rsid w:val="00856BC5"/>
    <w:rsid w:val="00857388"/>
    <w:rsid w:val="008616CD"/>
    <w:rsid w:val="00862559"/>
    <w:rsid w:val="00863FF6"/>
    <w:rsid w:val="008640FC"/>
    <w:rsid w:val="00865197"/>
    <w:rsid w:val="008656DA"/>
    <w:rsid w:val="00865AC3"/>
    <w:rsid w:val="00865FCB"/>
    <w:rsid w:val="0086716E"/>
    <w:rsid w:val="00870320"/>
    <w:rsid w:val="0087050F"/>
    <w:rsid w:val="00870881"/>
    <w:rsid w:val="008710D9"/>
    <w:rsid w:val="0087114B"/>
    <w:rsid w:val="008716BD"/>
    <w:rsid w:val="0087244C"/>
    <w:rsid w:val="008724A0"/>
    <w:rsid w:val="008731C5"/>
    <w:rsid w:val="00875DCD"/>
    <w:rsid w:val="008804BF"/>
    <w:rsid w:val="00880AC3"/>
    <w:rsid w:val="00880B0F"/>
    <w:rsid w:val="00880E87"/>
    <w:rsid w:val="00882FB3"/>
    <w:rsid w:val="0088422E"/>
    <w:rsid w:val="00884BE6"/>
    <w:rsid w:val="00884DAD"/>
    <w:rsid w:val="00885DC8"/>
    <w:rsid w:val="00886F94"/>
    <w:rsid w:val="00887623"/>
    <w:rsid w:val="00887BA9"/>
    <w:rsid w:val="00890945"/>
    <w:rsid w:val="00890DFA"/>
    <w:rsid w:val="00891A67"/>
    <w:rsid w:val="00891A74"/>
    <w:rsid w:val="00892060"/>
    <w:rsid w:val="00892DE6"/>
    <w:rsid w:val="0089340D"/>
    <w:rsid w:val="0089438C"/>
    <w:rsid w:val="008957D4"/>
    <w:rsid w:val="008961E1"/>
    <w:rsid w:val="008962C5"/>
    <w:rsid w:val="008966B3"/>
    <w:rsid w:val="0089688B"/>
    <w:rsid w:val="00896C98"/>
    <w:rsid w:val="008A18E6"/>
    <w:rsid w:val="008A1971"/>
    <w:rsid w:val="008A1B54"/>
    <w:rsid w:val="008A28CC"/>
    <w:rsid w:val="008A2CD3"/>
    <w:rsid w:val="008A2E51"/>
    <w:rsid w:val="008A391A"/>
    <w:rsid w:val="008A483C"/>
    <w:rsid w:val="008A4DE9"/>
    <w:rsid w:val="008A5170"/>
    <w:rsid w:val="008A5612"/>
    <w:rsid w:val="008A5A24"/>
    <w:rsid w:val="008A5A3A"/>
    <w:rsid w:val="008A60E8"/>
    <w:rsid w:val="008A64AB"/>
    <w:rsid w:val="008A666B"/>
    <w:rsid w:val="008A6D84"/>
    <w:rsid w:val="008B0D79"/>
    <w:rsid w:val="008B1A72"/>
    <w:rsid w:val="008B2BE8"/>
    <w:rsid w:val="008B2DE5"/>
    <w:rsid w:val="008B4868"/>
    <w:rsid w:val="008B691C"/>
    <w:rsid w:val="008B6D38"/>
    <w:rsid w:val="008B7942"/>
    <w:rsid w:val="008B7C7E"/>
    <w:rsid w:val="008B7CC1"/>
    <w:rsid w:val="008B7D89"/>
    <w:rsid w:val="008C026F"/>
    <w:rsid w:val="008C088B"/>
    <w:rsid w:val="008C2757"/>
    <w:rsid w:val="008C6DB6"/>
    <w:rsid w:val="008C76B1"/>
    <w:rsid w:val="008C7B39"/>
    <w:rsid w:val="008D0CFE"/>
    <w:rsid w:val="008D0FB8"/>
    <w:rsid w:val="008D14C0"/>
    <w:rsid w:val="008D190F"/>
    <w:rsid w:val="008D2A04"/>
    <w:rsid w:val="008D43FF"/>
    <w:rsid w:val="008D53BC"/>
    <w:rsid w:val="008D5822"/>
    <w:rsid w:val="008D5A0B"/>
    <w:rsid w:val="008D5F87"/>
    <w:rsid w:val="008D7880"/>
    <w:rsid w:val="008E0E8C"/>
    <w:rsid w:val="008E0EC8"/>
    <w:rsid w:val="008E1351"/>
    <w:rsid w:val="008E14E7"/>
    <w:rsid w:val="008E1EE5"/>
    <w:rsid w:val="008E38BF"/>
    <w:rsid w:val="008E3FC3"/>
    <w:rsid w:val="008E5BE1"/>
    <w:rsid w:val="008E6C82"/>
    <w:rsid w:val="008E6DC1"/>
    <w:rsid w:val="008E747B"/>
    <w:rsid w:val="008E7AE8"/>
    <w:rsid w:val="008F02FD"/>
    <w:rsid w:val="008F19BC"/>
    <w:rsid w:val="008F1C30"/>
    <w:rsid w:val="008F2F2A"/>
    <w:rsid w:val="008F4D43"/>
    <w:rsid w:val="008F5BE8"/>
    <w:rsid w:val="008F5BF1"/>
    <w:rsid w:val="008F67E5"/>
    <w:rsid w:val="008F7529"/>
    <w:rsid w:val="00901F1D"/>
    <w:rsid w:val="00901F7F"/>
    <w:rsid w:val="00902537"/>
    <w:rsid w:val="00902C52"/>
    <w:rsid w:val="009034B8"/>
    <w:rsid w:val="00906BCC"/>
    <w:rsid w:val="009079CF"/>
    <w:rsid w:val="0091073B"/>
    <w:rsid w:val="00910CB4"/>
    <w:rsid w:val="009111B9"/>
    <w:rsid w:val="00913350"/>
    <w:rsid w:val="00913E33"/>
    <w:rsid w:val="009223BB"/>
    <w:rsid w:val="0092274B"/>
    <w:rsid w:val="00922D3A"/>
    <w:rsid w:val="009263CE"/>
    <w:rsid w:val="009272FE"/>
    <w:rsid w:val="00931ABF"/>
    <w:rsid w:val="00933419"/>
    <w:rsid w:val="009344D2"/>
    <w:rsid w:val="00934FCF"/>
    <w:rsid w:val="0093613B"/>
    <w:rsid w:val="00936A07"/>
    <w:rsid w:val="00940038"/>
    <w:rsid w:val="00940E49"/>
    <w:rsid w:val="009416E2"/>
    <w:rsid w:val="00941F86"/>
    <w:rsid w:val="00942EEC"/>
    <w:rsid w:val="00944ECE"/>
    <w:rsid w:val="00944F8B"/>
    <w:rsid w:val="009457A1"/>
    <w:rsid w:val="0094774B"/>
    <w:rsid w:val="009477A7"/>
    <w:rsid w:val="009504FA"/>
    <w:rsid w:val="00950D41"/>
    <w:rsid w:val="0095363B"/>
    <w:rsid w:val="00953B8C"/>
    <w:rsid w:val="009549BB"/>
    <w:rsid w:val="009556B2"/>
    <w:rsid w:val="00956966"/>
    <w:rsid w:val="009571FB"/>
    <w:rsid w:val="00957A09"/>
    <w:rsid w:val="00957BDF"/>
    <w:rsid w:val="00961BE1"/>
    <w:rsid w:val="00962328"/>
    <w:rsid w:val="0096353E"/>
    <w:rsid w:val="00963822"/>
    <w:rsid w:val="00965452"/>
    <w:rsid w:val="0096688E"/>
    <w:rsid w:val="00966FE8"/>
    <w:rsid w:val="00967A79"/>
    <w:rsid w:val="00967F3D"/>
    <w:rsid w:val="00971868"/>
    <w:rsid w:val="0097451D"/>
    <w:rsid w:val="00974E71"/>
    <w:rsid w:val="009755AD"/>
    <w:rsid w:val="009760F8"/>
    <w:rsid w:val="009761DE"/>
    <w:rsid w:val="009766B9"/>
    <w:rsid w:val="00977668"/>
    <w:rsid w:val="0098084A"/>
    <w:rsid w:val="009809A2"/>
    <w:rsid w:val="00981DE7"/>
    <w:rsid w:val="00982998"/>
    <w:rsid w:val="00984E9D"/>
    <w:rsid w:val="009857DB"/>
    <w:rsid w:val="00986CF2"/>
    <w:rsid w:val="0098758A"/>
    <w:rsid w:val="009878A1"/>
    <w:rsid w:val="009910BD"/>
    <w:rsid w:val="00992027"/>
    <w:rsid w:val="00992A31"/>
    <w:rsid w:val="00993ABB"/>
    <w:rsid w:val="00993BDA"/>
    <w:rsid w:val="009946AF"/>
    <w:rsid w:val="009956BE"/>
    <w:rsid w:val="00996312"/>
    <w:rsid w:val="009A013B"/>
    <w:rsid w:val="009A0A49"/>
    <w:rsid w:val="009A3731"/>
    <w:rsid w:val="009A37E7"/>
    <w:rsid w:val="009A3F55"/>
    <w:rsid w:val="009A41FC"/>
    <w:rsid w:val="009A5BDA"/>
    <w:rsid w:val="009A66D2"/>
    <w:rsid w:val="009A7C33"/>
    <w:rsid w:val="009B112D"/>
    <w:rsid w:val="009B15E4"/>
    <w:rsid w:val="009B1B22"/>
    <w:rsid w:val="009B3292"/>
    <w:rsid w:val="009B338C"/>
    <w:rsid w:val="009B3D88"/>
    <w:rsid w:val="009B3E82"/>
    <w:rsid w:val="009B49F4"/>
    <w:rsid w:val="009B4B88"/>
    <w:rsid w:val="009B555D"/>
    <w:rsid w:val="009B5AB6"/>
    <w:rsid w:val="009B6F54"/>
    <w:rsid w:val="009C0474"/>
    <w:rsid w:val="009C078A"/>
    <w:rsid w:val="009C1909"/>
    <w:rsid w:val="009C1B65"/>
    <w:rsid w:val="009C29DD"/>
    <w:rsid w:val="009C406C"/>
    <w:rsid w:val="009C44CC"/>
    <w:rsid w:val="009C490E"/>
    <w:rsid w:val="009C4D70"/>
    <w:rsid w:val="009C65F2"/>
    <w:rsid w:val="009D06DD"/>
    <w:rsid w:val="009D1BFB"/>
    <w:rsid w:val="009D266C"/>
    <w:rsid w:val="009D29AC"/>
    <w:rsid w:val="009D2BCB"/>
    <w:rsid w:val="009D3A59"/>
    <w:rsid w:val="009D3C49"/>
    <w:rsid w:val="009D4F09"/>
    <w:rsid w:val="009D5AE4"/>
    <w:rsid w:val="009D6606"/>
    <w:rsid w:val="009D7059"/>
    <w:rsid w:val="009D72D2"/>
    <w:rsid w:val="009E2015"/>
    <w:rsid w:val="009E2304"/>
    <w:rsid w:val="009E2310"/>
    <w:rsid w:val="009E2A00"/>
    <w:rsid w:val="009E2ABF"/>
    <w:rsid w:val="009E3886"/>
    <w:rsid w:val="009E5F8E"/>
    <w:rsid w:val="009E727B"/>
    <w:rsid w:val="009F077A"/>
    <w:rsid w:val="009F0DF5"/>
    <w:rsid w:val="009F1979"/>
    <w:rsid w:val="009F1CD5"/>
    <w:rsid w:val="009F1CF9"/>
    <w:rsid w:val="009F3C5A"/>
    <w:rsid w:val="009F46C7"/>
    <w:rsid w:val="009F4744"/>
    <w:rsid w:val="009F47EA"/>
    <w:rsid w:val="009F4815"/>
    <w:rsid w:val="009F6795"/>
    <w:rsid w:val="009F6F89"/>
    <w:rsid w:val="00A00530"/>
    <w:rsid w:val="00A0075F"/>
    <w:rsid w:val="00A00843"/>
    <w:rsid w:val="00A00B00"/>
    <w:rsid w:val="00A00F56"/>
    <w:rsid w:val="00A01333"/>
    <w:rsid w:val="00A0178B"/>
    <w:rsid w:val="00A01FA0"/>
    <w:rsid w:val="00A021B9"/>
    <w:rsid w:val="00A021C8"/>
    <w:rsid w:val="00A02CB8"/>
    <w:rsid w:val="00A05A41"/>
    <w:rsid w:val="00A05BF5"/>
    <w:rsid w:val="00A1038E"/>
    <w:rsid w:val="00A10AC8"/>
    <w:rsid w:val="00A11A0E"/>
    <w:rsid w:val="00A120A2"/>
    <w:rsid w:val="00A14235"/>
    <w:rsid w:val="00A156EE"/>
    <w:rsid w:val="00A15F46"/>
    <w:rsid w:val="00A171F6"/>
    <w:rsid w:val="00A21003"/>
    <w:rsid w:val="00A21BE0"/>
    <w:rsid w:val="00A22137"/>
    <w:rsid w:val="00A23151"/>
    <w:rsid w:val="00A24348"/>
    <w:rsid w:val="00A2445B"/>
    <w:rsid w:val="00A2448B"/>
    <w:rsid w:val="00A24881"/>
    <w:rsid w:val="00A24BB5"/>
    <w:rsid w:val="00A24E6B"/>
    <w:rsid w:val="00A25418"/>
    <w:rsid w:val="00A334D2"/>
    <w:rsid w:val="00A34852"/>
    <w:rsid w:val="00A352C0"/>
    <w:rsid w:val="00A35AB2"/>
    <w:rsid w:val="00A35DA9"/>
    <w:rsid w:val="00A35FB9"/>
    <w:rsid w:val="00A373C8"/>
    <w:rsid w:val="00A4002B"/>
    <w:rsid w:val="00A401DD"/>
    <w:rsid w:val="00A41DA3"/>
    <w:rsid w:val="00A42AA0"/>
    <w:rsid w:val="00A43056"/>
    <w:rsid w:val="00A43199"/>
    <w:rsid w:val="00A43EB7"/>
    <w:rsid w:val="00A43EFE"/>
    <w:rsid w:val="00A456EA"/>
    <w:rsid w:val="00A510EF"/>
    <w:rsid w:val="00A51E61"/>
    <w:rsid w:val="00A538AB"/>
    <w:rsid w:val="00A53978"/>
    <w:rsid w:val="00A53C04"/>
    <w:rsid w:val="00A55023"/>
    <w:rsid w:val="00A55FD6"/>
    <w:rsid w:val="00A563B4"/>
    <w:rsid w:val="00A57BF4"/>
    <w:rsid w:val="00A604FE"/>
    <w:rsid w:val="00A607DB"/>
    <w:rsid w:val="00A62356"/>
    <w:rsid w:val="00A623B2"/>
    <w:rsid w:val="00A6264B"/>
    <w:rsid w:val="00A62658"/>
    <w:rsid w:val="00A62C1F"/>
    <w:rsid w:val="00A65141"/>
    <w:rsid w:val="00A667F4"/>
    <w:rsid w:val="00A677F5"/>
    <w:rsid w:val="00A701A3"/>
    <w:rsid w:val="00A706BD"/>
    <w:rsid w:val="00A70D0D"/>
    <w:rsid w:val="00A7227C"/>
    <w:rsid w:val="00A73353"/>
    <w:rsid w:val="00A73D5A"/>
    <w:rsid w:val="00A73EB9"/>
    <w:rsid w:val="00A74576"/>
    <w:rsid w:val="00A74B16"/>
    <w:rsid w:val="00A771F0"/>
    <w:rsid w:val="00A8038E"/>
    <w:rsid w:val="00A80BAD"/>
    <w:rsid w:val="00A81C0F"/>
    <w:rsid w:val="00A821F8"/>
    <w:rsid w:val="00A8225D"/>
    <w:rsid w:val="00A82671"/>
    <w:rsid w:val="00A82C04"/>
    <w:rsid w:val="00A82F57"/>
    <w:rsid w:val="00A843E9"/>
    <w:rsid w:val="00A85130"/>
    <w:rsid w:val="00A867AC"/>
    <w:rsid w:val="00A867CA"/>
    <w:rsid w:val="00A87A4A"/>
    <w:rsid w:val="00A92117"/>
    <w:rsid w:val="00A9395D"/>
    <w:rsid w:val="00A93A89"/>
    <w:rsid w:val="00A951AC"/>
    <w:rsid w:val="00A9562C"/>
    <w:rsid w:val="00A95F4A"/>
    <w:rsid w:val="00A96DA1"/>
    <w:rsid w:val="00A97437"/>
    <w:rsid w:val="00A976D2"/>
    <w:rsid w:val="00A97ED5"/>
    <w:rsid w:val="00AA013B"/>
    <w:rsid w:val="00AA09CB"/>
    <w:rsid w:val="00AA23A6"/>
    <w:rsid w:val="00AA27F8"/>
    <w:rsid w:val="00AA31FF"/>
    <w:rsid w:val="00AA463E"/>
    <w:rsid w:val="00AA47C7"/>
    <w:rsid w:val="00AA5E41"/>
    <w:rsid w:val="00AA629D"/>
    <w:rsid w:val="00AA706D"/>
    <w:rsid w:val="00AA7180"/>
    <w:rsid w:val="00AA723C"/>
    <w:rsid w:val="00AB02A1"/>
    <w:rsid w:val="00AB0722"/>
    <w:rsid w:val="00AB08E2"/>
    <w:rsid w:val="00AB1248"/>
    <w:rsid w:val="00AB2006"/>
    <w:rsid w:val="00AB371F"/>
    <w:rsid w:val="00AB400A"/>
    <w:rsid w:val="00AB405B"/>
    <w:rsid w:val="00AB4212"/>
    <w:rsid w:val="00AB508C"/>
    <w:rsid w:val="00AB5733"/>
    <w:rsid w:val="00AB5868"/>
    <w:rsid w:val="00AB78EC"/>
    <w:rsid w:val="00AC2D1E"/>
    <w:rsid w:val="00AC2E00"/>
    <w:rsid w:val="00AC3328"/>
    <w:rsid w:val="00AC38B1"/>
    <w:rsid w:val="00AC3D60"/>
    <w:rsid w:val="00AC3D82"/>
    <w:rsid w:val="00AC6225"/>
    <w:rsid w:val="00AC7568"/>
    <w:rsid w:val="00AD0654"/>
    <w:rsid w:val="00AD0884"/>
    <w:rsid w:val="00AD0ECF"/>
    <w:rsid w:val="00AD2176"/>
    <w:rsid w:val="00AD3730"/>
    <w:rsid w:val="00AD4029"/>
    <w:rsid w:val="00AD4D93"/>
    <w:rsid w:val="00AD6E3E"/>
    <w:rsid w:val="00AE0928"/>
    <w:rsid w:val="00AE0AAA"/>
    <w:rsid w:val="00AE0D68"/>
    <w:rsid w:val="00AE2F17"/>
    <w:rsid w:val="00AE3E26"/>
    <w:rsid w:val="00AE46A8"/>
    <w:rsid w:val="00AE520A"/>
    <w:rsid w:val="00AE5478"/>
    <w:rsid w:val="00AE599F"/>
    <w:rsid w:val="00AF021F"/>
    <w:rsid w:val="00AF09BA"/>
    <w:rsid w:val="00AF2863"/>
    <w:rsid w:val="00AF3109"/>
    <w:rsid w:val="00AF3906"/>
    <w:rsid w:val="00AF3DFE"/>
    <w:rsid w:val="00AF5ED6"/>
    <w:rsid w:val="00AF6412"/>
    <w:rsid w:val="00AF7973"/>
    <w:rsid w:val="00B01B9C"/>
    <w:rsid w:val="00B01DCB"/>
    <w:rsid w:val="00B02D2C"/>
    <w:rsid w:val="00B03141"/>
    <w:rsid w:val="00B03BF5"/>
    <w:rsid w:val="00B03D28"/>
    <w:rsid w:val="00B03EF9"/>
    <w:rsid w:val="00B063BE"/>
    <w:rsid w:val="00B06CA5"/>
    <w:rsid w:val="00B102D3"/>
    <w:rsid w:val="00B10D99"/>
    <w:rsid w:val="00B11606"/>
    <w:rsid w:val="00B117E7"/>
    <w:rsid w:val="00B1182C"/>
    <w:rsid w:val="00B11F38"/>
    <w:rsid w:val="00B12590"/>
    <w:rsid w:val="00B12FD9"/>
    <w:rsid w:val="00B130E1"/>
    <w:rsid w:val="00B1339C"/>
    <w:rsid w:val="00B139AA"/>
    <w:rsid w:val="00B1442E"/>
    <w:rsid w:val="00B149F1"/>
    <w:rsid w:val="00B152A8"/>
    <w:rsid w:val="00B16233"/>
    <w:rsid w:val="00B17287"/>
    <w:rsid w:val="00B17405"/>
    <w:rsid w:val="00B200A7"/>
    <w:rsid w:val="00B21CFA"/>
    <w:rsid w:val="00B22DE6"/>
    <w:rsid w:val="00B22F2B"/>
    <w:rsid w:val="00B23DEC"/>
    <w:rsid w:val="00B24439"/>
    <w:rsid w:val="00B24519"/>
    <w:rsid w:val="00B25734"/>
    <w:rsid w:val="00B25A3E"/>
    <w:rsid w:val="00B261FF"/>
    <w:rsid w:val="00B2744C"/>
    <w:rsid w:val="00B27D4A"/>
    <w:rsid w:val="00B27EA5"/>
    <w:rsid w:val="00B30308"/>
    <w:rsid w:val="00B315FC"/>
    <w:rsid w:val="00B31E29"/>
    <w:rsid w:val="00B31FCF"/>
    <w:rsid w:val="00B32A70"/>
    <w:rsid w:val="00B32C73"/>
    <w:rsid w:val="00B33A98"/>
    <w:rsid w:val="00B347BF"/>
    <w:rsid w:val="00B34913"/>
    <w:rsid w:val="00B375C6"/>
    <w:rsid w:val="00B37773"/>
    <w:rsid w:val="00B41CB5"/>
    <w:rsid w:val="00B42146"/>
    <w:rsid w:val="00B421FE"/>
    <w:rsid w:val="00B42F46"/>
    <w:rsid w:val="00B44115"/>
    <w:rsid w:val="00B444AC"/>
    <w:rsid w:val="00B445BA"/>
    <w:rsid w:val="00B44CB3"/>
    <w:rsid w:val="00B45D70"/>
    <w:rsid w:val="00B46D50"/>
    <w:rsid w:val="00B47A4B"/>
    <w:rsid w:val="00B5039A"/>
    <w:rsid w:val="00B50410"/>
    <w:rsid w:val="00B50F97"/>
    <w:rsid w:val="00B515FB"/>
    <w:rsid w:val="00B52FDB"/>
    <w:rsid w:val="00B536E3"/>
    <w:rsid w:val="00B53F1D"/>
    <w:rsid w:val="00B5557B"/>
    <w:rsid w:val="00B55CE8"/>
    <w:rsid w:val="00B601A0"/>
    <w:rsid w:val="00B61817"/>
    <w:rsid w:val="00B6191B"/>
    <w:rsid w:val="00B61FA7"/>
    <w:rsid w:val="00B621AF"/>
    <w:rsid w:val="00B623FC"/>
    <w:rsid w:val="00B62E73"/>
    <w:rsid w:val="00B63350"/>
    <w:rsid w:val="00B6601F"/>
    <w:rsid w:val="00B70B79"/>
    <w:rsid w:val="00B71BD7"/>
    <w:rsid w:val="00B7269E"/>
    <w:rsid w:val="00B72ACE"/>
    <w:rsid w:val="00B72C65"/>
    <w:rsid w:val="00B736F5"/>
    <w:rsid w:val="00B75586"/>
    <w:rsid w:val="00B77897"/>
    <w:rsid w:val="00B77DFD"/>
    <w:rsid w:val="00B80B24"/>
    <w:rsid w:val="00B8257E"/>
    <w:rsid w:val="00B82F3B"/>
    <w:rsid w:val="00B830AC"/>
    <w:rsid w:val="00B837E8"/>
    <w:rsid w:val="00B84185"/>
    <w:rsid w:val="00B84A4A"/>
    <w:rsid w:val="00B852F9"/>
    <w:rsid w:val="00B85E84"/>
    <w:rsid w:val="00B86007"/>
    <w:rsid w:val="00B87878"/>
    <w:rsid w:val="00B921D7"/>
    <w:rsid w:val="00B939E1"/>
    <w:rsid w:val="00B93DC9"/>
    <w:rsid w:val="00B940E5"/>
    <w:rsid w:val="00B94551"/>
    <w:rsid w:val="00B956C7"/>
    <w:rsid w:val="00B95F84"/>
    <w:rsid w:val="00B9642D"/>
    <w:rsid w:val="00B97C77"/>
    <w:rsid w:val="00B97E18"/>
    <w:rsid w:val="00BA2008"/>
    <w:rsid w:val="00BA2A68"/>
    <w:rsid w:val="00BA4C16"/>
    <w:rsid w:val="00BA5D05"/>
    <w:rsid w:val="00BA6915"/>
    <w:rsid w:val="00BA69A8"/>
    <w:rsid w:val="00BA6DBE"/>
    <w:rsid w:val="00BA6E4B"/>
    <w:rsid w:val="00BB02CF"/>
    <w:rsid w:val="00BB063C"/>
    <w:rsid w:val="00BB09B6"/>
    <w:rsid w:val="00BB13C8"/>
    <w:rsid w:val="00BB1EAE"/>
    <w:rsid w:val="00BB1EB8"/>
    <w:rsid w:val="00BB3110"/>
    <w:rsid w:val="00BB3795"/>
    <w:rsid w:val="00BB3B36"/>
    <w:rsid w:val="00BB3C0A"/>
    <w:rsid w:val="00BB5A6A"/>
    <w:rsid w:val="00BB5F5E"/>
    <w:rsid w:val="00BB65C0"/>
    <w:rsid w:val="00BB75A0"/>
    <w:rsid w:val="00BC0E78"/>
    <w:rsid w:val="00BC1764"/>
    <w:rsid w:val="00BC1CB5"/>
    <w:rsid w:val="00BC3E91"/>
    <w:rsid w:val="00BC4525"/>
    <w:rsid w:val="00BC495B"/>
    <w:rsid w:val="00BC51DA"/>
    <w:rsid w:val="00BC6EBC"/>
    <w:rsid w:val="00BC734F"/>
    <w:rsid w:val="00BD19F8"/>
    <w:rsid w:val="00BD275E"/>
    <w:rsid w:val="00BD2AE0"/>
    <w:rsid w:val="00BD2E5C"/>
    <w:rsid w:val="00BD2F34"/>
    <w:rsid w:val="00BD3D53"/>
    <w:rsid w:val="00BD5456"/>
    <w:rsid w:val="00BD55E0"/>
    <w:rsid w:val="00BD5636"/>
    <w:rsid w:val="00BD6AE8"/>
    <w:rsid w:val="00BD724D"/>
    <w:rsid w:val="00BD72B2"/>
    <w:rsid w:val="00BD7C79"/>
    <w:rsid w:val="00BE044D"/>
    <w:rsid w:val="00BE1369"/>
    <w:rsid w:val="00BE285A"/>
    <w:rsid w:val="00BE298C"/>
    <w:rsid w:val="00BE346A"/>
    <w:rsid w:val="00BE3C5D"/>
    <w:rsid w:val="00BE544F"/>
    <w:rsid w:val="00BE6182"/>
    <w:rsid w:val="00BE6B82"/>
    <w:rsid w:val="00BF0143"/>
    <w:rsid w:val="00BF05B4"/>
    <w:rsid w:val="00BF1A0C"/>
    <w:rsid w:val="00BF2C94"/>
    <w:rsid w:val="00BF3337"/>
    <w:rsid w:val="00BF33EE"/>
    <w:rsid w:val="00BF38B1"/>
    <w:rsid w:val="00BF4558"/>
    <w:rsid w:val="00BF5364"/>
    <w:rsid w:val="00BF5CB3"/>
    <w:rsid w:val="00BF7251"/>
    <w:rsid w:val="00BF76D6"/>
    <w:rsid w:val="00C0033B"/>
    <w:rsid w:val="00C01899"/>
    <w:rsid w:val="00C01995"/>
    <w:rsid w:val="00C02BA4"/>
    <w:rsid w:val="00C04BA1"/>
    <w:rsid w:val="00C05819"/>
    <w:rsid w:val="00C06821"/>
    <w:rsid w:val="00C07DD9"/>
    <w:rsid w:val="00C12891"/>
    <w:rsid w:val="00C1317B"/>
    <w:rsid w:val="00C1557D"/>
    <w:rsid w:val="00C16CEE"/>
    <w:rsid w:val="00C17859"/>
    <w:rsid w:val="00C2040C"/>
    <w:rsid w:val="00C211A6"/>
    <w:rsid w:val="00C23A13"/>
    <w:rsid w:val="00C23A93"/>
    <w:rsid w:val="00C24796"/>
    <w:rsid w:val="00C2519F"/>
    <w:rsid w:val="00C25946"/>
    <w:rsid w:val="00C25AD5"/>
    <w:rsid w:val="00C26465"/>
    <w:rsid w:val="00C2667F"/>
    <w:rsid w:val="00C3025F"/>
    <w:rsid w:val="00C33395"/>
    <w:rsid w:val="00C338B5"/>
    <w:rsid w:val="00C36E1C"/>
    <w:rsid w:val="00C372E8"/>
    <w:rsid w:val="00C374D5"/>
    <w:rsid w:val="00C42EE3"/>
    <w:rsid w:val="00C432D4"/>
    <w:rsid w:val="00C43B26"/>
    <w:rsid w:val="00C44183"/>
    <w:rsid w:val="00C450F2"/>
    <w:rsid w:val="00C50378"/>
    <w:rsid w:val="00C504F2"/>
    <w:rsid w:val="00C51A97"/>
    <w:rsid w:val="00C528A2"/>
    <w:rsid w:val="00C531B4"/>
    <w:rsid w:val="00C536FA"/>
    <w:rsid w:val="00C53C09"/>
    <w:rsid w:val="00C53F04"/>
    <w:rsid w:val="00C545F0"/>
    <w:rsid w:val="00C54F21"/>
    <w:rsid w:val="00C5576F"/>
    <w:rsid w:val="00C56A35"/>
    <w:rsid w:val="00C570DC"/>
    <w:rsid w:val="00C5736F"/>
    <w:rsid w:val="00C607F8"/>
    <w:rsid w:val="00C60E5A"/>
    <w:rsid w:val="00C62DE8"/>
    <w:rsid w:val="00C63EBC"/>
    <w:rsid w:val="00C6414A"/>
    <w:rsid w:val="00C65D14"/>
    <w:rsid w:val="00C66E4F"/>
    <w:rsid w:val="00C708BC"/>
    <w:rsid w:val="00C709C2"/>
    <w:rsid w:val="00C71E18"/>
    <w:rsid w:val="00C72D90"/>
    <w:rsid w:val="00C741B5"/>
    <w:rsid w:val="00C74554"/>
    <w:rsid w:val="00C747B7"/>
    <w:rsid w:val="00C760FD"/>
    <w:rsid w:val="00C76CBE"/>
    <w:rsid w:val="00C7726A"/>
    <w:rsid w:val="00C77808"/>
    <w:rsid w:val="00C806B0"/>
    <w:rsid w:val="00C80901"/>
    <w:rsid w:val="00C80CEB"/>
    <w:rsid w:val="00C84042"/>
    <w:rsid w:val="00C848DA"/>
    <w:rsid w:val="00C849EE"/>
    <w:rsid w:val="00C84E31"/>
    <w:rsid w:val="00C85CE2"/>
    <w:rsid w:val="00C87202"/>
    <w:rsid w:val="00C87771"/>
    <w:rsid w:val="00C91933"/>
    <w:rsid w:val="00C938E5"/>
    <w:rsid w:val="00C93E38"/>
    <w:rsid w:val="00C9456A"/>
    <w:rsid w:val="00C94CED"/>
    <w:rsid w:val="00C95417"/>
    <w:rsid w:val="00C962BC"/>
    <w:rsid w:val="00C979E2"/>
    <w:rsid w:val="00CA151B"/>
    <w:rsid w:val="00CA182A"/>
    <w:rsid w:val="00CA250E"/>
    <w:rsid w:val="00CA297A"/>
    <w:rsid w:val="00CA3CDB"/>
    <w:rsid w:val="00CA476D"/>
    <w:rsid w:val="00CA5306"/>
    <w:rsid w:val="00CA604E"/>
    <w:rsid w:val="00CA67DB"/>
    <w:rsid w:val="00CA6EDC"/>
    <w:rsid w:val="00CA77B1"/>
    <w:rsid w:val="00CB0582"/>
    <w:rsid w:val="00CB0D70"/>
    <w:rsid w:val="00CB0D91"/>
    <w:rsid w:val="00CB1663"/>
    <w:rsid w:val="00CB2625"/>
    <w:rsid w:val="00CB3110"/>
    <w:rsid w:val="00CB5B04"/>
    <w:rsid w:val="00CB6954"/>
    <w:rsid w:val="00CB6C56"/>
    <w:rsid w:val="00CB6DDD"/>
    <w:rsid w:val="00CC0911"/>
    <w:rsid w:val="00CC2401"/>
    <w:rsid w:val="00CC26C3"/>
    <w:rsid w:val="00CC3AC6"/>
    <w:rsid w:val="00CC4881"/>
    <w:rsid w:val="00CC645E"/>
    <w:rsid w:val="00CC68B1"/>
    <w:rsid w:val="00CC757F"/>
    <w:rsid w:val="00CD1151"/>
    <w:rsid w:val="00CD1C27"/>
    <w:rsid w:val="00CD2A2B"/>
    <w:rsid w:val="00CD453E"/>
    <w:rsid w:val="00CD4DDC"/>
    <w:rsid w:val="00CD5158"/>
    <w:rsid w:val="00CD7CCF"/>
    <w:rsid w:val="00CE2612"/>
    <w:rsid w:val="00CE3BD6"/>
    <w:rsid w:val="00CE3E70"/>
    <w:rsid w:val="00CE54A8"/>
    <w:rsid w:val="00CE5BCC"/>
    <w:rsid w:val="00CE5D1E"/>
    <w:rsid w:val="00CE5D3B"/>
    <w:rsid w:val="00CE68CC"/>
    <w:rsid w:val="00CE6D12"/>
    <w:rsid w:val="00CF1974"/>
    <w:rsid w:val="00CF1A7B"/>
    <w:rsid w:val="00CF1ADF"/>
    <w:rsid w:val="00CF2A5B"/>
    <w:rsid w:val="00CF33B5"/>
    <w:rsid w:val="00CF5362"/>
    <w:rsid w:val="00CF5695"/>
    <w:rsid w:val="00CF5FD8"/>
    <w:rsid w:val="00CF6289"/>
    <w:rsid w:val="00CF6A7D"/>
    <w:rsid w:val="00CF7E09"/>
    <w:rsid w:val="00D006F8"/>
    <w:rsid w:val="00D00BAE"/>
    <w:rsid w:val="00D01DD1"/>
    <w:rsid w:val="00D05E51"/>
    <w:rsid w:val="00D0715F"/>
    <w:rsid w:val="00D07BF1"/>
    <w:rsid w:val="00D108AA"/>
    <w:rsid w:val="00D12CA3"/>
    <w:rsid w:val="00D13386"/>
    <w:rsid w:val="00D138A7"/>
    <w:rsid w:val="00D1520D"/>
    <w:rsid w:val="00D17029"/>
    <w:rsid w:val="00D17470"/>
    <w:rsid w:val="00D20F20"/>
    <w:rsid w:val="00D2110F"/>
    <w:rsid w:val="00D2123B"/>
    <w:rsid w:val="00D216C8"/>
    <w:rsid w:val="00D21722"/>
    <w:rsid w:val="00D21FA6"/>
    <w:rsid w:val="00D22297"/>
    <w:rsid w:val="00D23169"/>
    <w:rsid w:val="00D23824"/>
    <w:rsid w:val="00D23EA9"/>
    <w:rsid w:val="00D249DF"/>
    <w:rsid w:val="00D24DD2"/>
    <w:rsid w:val="00D25B73"/>
    <w:rsid w:val="00D301CF"/>
    <w:rsid w:val="00D30203"/>
    <w:rsid w:val="00D30FA3"/>
    <w:rsid w:val="00D31ABE"/>
    <w:rsid w:val="00D31EA3"/>
    <w:rsid w:val="00D32EA7"/>
    <w:rsid w:val="00D333FB"/>
    <w:rsid w:val="00D33852"/>
    <w:rsid w:val="00D35A97"/>
    <w:rsid w:val="00D35E53"/>
    <w:rsid w:val="00D362D8"/>
    <w:rsid w:val="00D36584"/>
    <w:rsid w:val="00D36C1B"/>
    <w:rsid w:val="00D371C1"/>
    <w:rsid w:val="00D37BB7"/>
    <w:rsid w:val="00D4024B"/>
    <w:rsid w:val="00D40618"/>
    <w:rsid w:val="00D40D55"/>
    <w:rsid w:val="00D41DA9"/>
    <w:rsid w:val="00D42DB2"/>
    <w:rsid w:val="00D42F7D"/>
    <w:rsid w:val="00D43B25"/>
    <w:rsid w:val="00D43F2F"/>
    <w:rsid w:val="00D4494C"/>
    <w:rsid w:val="00D44D97"/>
    <w:rsid w:val="00D45059"/>
    <w:rsid w:val="00D452A5"/>
    <w:rsid w:val="00D46313"/>
    <w:rsid w:val="00D4669F"/>
    <w:rsid w:val="00D469BE"/>
    <w:rsid w:val="00D47B99"/>
    <w:rsid w:val="00D5281C"/>
    <w:rsid w:val="00D53052"/>
    <w:rsid w:val="00D5589E"/>
    <w:rsid w:val="00D604EA"/>
    <w:rsid w:val="00D60EFC"/>
    <w:rsid w:val="00D61C37"/>
    <w:rsid w:val="00D63F8F"/>
    <w:rsid w:val="00D642C3"/>
    <w:rsid w:val="00D656C6"/>
    <w:rsid w:val="00D65823"/>
    <w:rsid w:val="00D65B21"/>
    <w:rsid w:val="00D6663E"/>
    <w:rsid w:val="00D66DBF"/>
    <w:rsid w:val="00D66E63"/>
    <w:rsid w:val="00D67910"/>
    <w:rsid w:val="00D67CE7"/>
    <w:rsid w:val="00D70A63"/>
    <w:rsid w:val="00D71E2D"/>
    <w:rsid w:val="00D728C2"/>
    <w:rsid w:val="00D754D2"/>
    <w:rsid w:val="00D75ABF"/>
    <w:rsid w:val="00D771E0"/>
    <w:rsid w:val="00D8099A"/>
    <w:rsid w:val="00D80B51"/>
    <w:rsid w:val="00D83972"/>
    <w:rsid w:val="00D83C9C"/>
    <w:rsid w:val="00D85756"/>
    <w:rsid w:val="00D85E13"/>
    <w:rsid w:val="00D86174"/>
    <w:rsid w:val="00D8697E"/>
    <w:rsid w:val="00D870F2"/>
    <w:rsid w:val="00D90D94"/>
    <w:rsid w:val="00D9247D"/>
    <w:rsid w:val="00D925D6"/>
    <w:rsid w:val="00D92DF6"/>
    <w:rsid w:val="00D93600"/>
    <w:rsid w:val="00D93CB5"/>
    <w:rsid w:val="00D94D5C"/>
    <w:rsid w:val="00D94DC9"/>
    <w:rsid w:val="00D94EFC"/>
    <w:rsid w:val="00D96402"/>
    <w:rsid w:val="00D97D0C"/>
    <w:rsid w:val="00DA19C1"/>
    <w:rsid w:val="00DA3822"/>
    <w:rsid w:val="00DA3C78"/>
    <w:rsid w:val="00DA44BF"/>
    <w:rsid w:val="00DA45E8"/>
    <w:rsid w:val="00DA48DD"/>
    <w:rsid w:val="00DA4974"/>
    <w:rsid w:val="00DA49A2"/>
    <w:rsid w:val="00DA56A6"/>
    <w:rsid w:val="00DA5F5E"/>
    <w:rsid w:val="00DA64D6"/>
    <w:rsid w:val="00DA7264"/>
    <w:rsid w:val="00DA7D7E"/>
    <w:rsid w:val="00DB072F"/>
    <w:rsid w:val="00DB1079"/>
    <w:rsid w:val="00DB345C"/>
    <w:rsid w:val="00DB36B8"/>
    <w:rsid w:val="00DB39E6"/>
    <w:rsid w:val="00DB3C34"/>
    <w:rsid w:val="00DB3F74"/>
    <w:rsid w:val="00DB4587"/>
    <w:rsid w:val="00DB4A53"/>
    <w:rsid w:val="00DB4D5E"/>
    <w:rsid w:val="00DB508B"/>
    <w:rsid w:val="00DB5BC9"/>
    <w:rsid w:val="00DB607E"/>
    <w:rsid w:val="00DB6C6D"/>
    <w:rsid w:val="00DB7421"/>
    <w:rsid w:val="00DB7AA5"/>
    <w:rsid w:val="00DB7B3F"/>
    <w:rsid w:val="00DC0A8A"/>
    <w:rsid w:val="00DC2721"/>
    <w:rsid w:val="00DC312B"/>
    <w:rsid w:val="00DC397C"/>
    <w:rsid w:val="00DC40F9"/>
    <w:rsid w:val="00DC455C"/>
    <w:rsid w:val="00DC5A55"/>
    <w:rsid w:val="00DC66FC"/>
    <w:rsid w:val="00DC7AA5"/>
    <w:rsid w:val="00DD1B44"/>
    <w:rsid w:val="00DD1CA8"/>
    <w:rsid w:val="00DD4A9C"/>
    <w:rsid w:val="00DD565E"/>
    <w:rsid w:val="00DD59A7"/>
    <w:rsid w:val="00DD5EED"/>
    <w:rsid w:val="00DD6B88"/>
    <w:rsid w:val="00DD74CD"/>
    <w:rsid w:val="00DD7B53"/>
    <w:rsid w:val="00DE09BB"/>
    <w:rsid w:val="00DE0AAE"/>
    <w:rsid w:val="00DE13BF"/>
    <w:rsid w:val="00DE219B"/>
    <w:rsid w:val="00DE274B"/>
    <w:rsid w:val="00DE36A0"/>
    <w:rsid w:val="00DE3E02"/>
    <w:rsid w:val="00DE69C2"/>
    <w:rsid w:val="00DE6AD6"/>
    <w:rsid w:val="00DE793C"/>
    <w:rsid w:val="00DF130D"/>
    <w:rsid w:val="00DF1823"/>
    <w:rsid w:val="00DF2093"/>
    <w:rsid w:val="00DF29E0"/>
    <w:rsid w:val="00DF3952"/>
    <w:rsid w:val="00DF39DB"/>
    <w:rsid w:val="00DF42F0"/>
    <w:rsid w:val="00DF515A"/>
    <w:rsid w:val="00DF57C9"/>
    <w:rsid w:val="00DF5D50"/>
    <w:rsid w:val="00DF5FEF"/>
    <w:rsid w:val="00DF6C21"/>
    <w:rsid w:val="00DF71A0"/>
    <w:rsid w:val="00E00127"/>
    <w:rsid w:val="00E01082"/>
    <w:rsid w:val="00E0369B"/>
    <w:rsid w:val="00E03880"/>
    <w:rsid w:val="00E04030"/>
    <w:rsid w:val="00E04718"/>
    <w:rsid w:val="00E047CA"/>
    <w:rsid w:val="00E1095E"/>
    <w:rsid w:val="00E10C36"/>
    <w:rsid w:val="00E12BCF"/>
    <w:rsid w:val="00E1759F"/>
    <w:rsid w:val="00E17815"/>
    <w:rsid w:val="00E17F4C"/>
    <w:rsid w:val="00E200B6"/>
    <w:rsid w:val="00E20456"/>
    <w:rsid w:val="00E20CBD"/>
    <w:rsid w:val="00E20DB3"/>
    <w:rsid w:val="00E22F87"/>
    <w:rsid w:val="00E237FE"/>
    <w:rsid w:val="00E24709"/>
    <w:rsid w:val="00E261D2"/>
    <w:rsid w:val="00E27C33"/>
    <w:rsid w:val="00E30655"/>
    <w:rsid w:val="00E30824"/>
    <w:rsid w:val="00E3191B"/>
    <w:rsid w:val="00E319BD"/>
    <w:rsid w:val="00E32CF4"/>
    <w:rsid w:val="00E32D29"/>
    <w:rsid w:val="00E35894"/>
    <w:rsid w:val="00E36B89"/>
    <w:rsid w:val="00E36D05"/>
    <w:rsid w:val="00E3793E"/>
    <w:rsid w:val="00E37ABA"/>
    <w:rsid w:val="00E40686"/>
    <w:rsid w:val="00E40888"/>
    <w:rsid w:val="00E437C8"/>
    <w:rsid w:val="00E43BE3"/>
    <w:rsid w:val="00E45106"/>
    <w:rsid w:val="00E467C9"/>
    <w:rsid w:val="00E470FF"/>
    <w:rsid w:val="00E47175"/>
    <w:rsid w:val="00E47D1B"/>
    <w:rsid w:val="00E47EE2"/>
    <w:rsid w:val="00E5046E"/>
    <w:rsid w:val="00E51849"/>
    <w:rsid w:val="00E53C00"/>
    <w:rsid w:val="00E54E76"/>
    <w:rsid w:val="00E55150"/>
    <w:rsid w:val="00E55D17"/>
    <w:rsid w:val="00E5776B"/>
    <w:rsid w:val="00E60413"/>
    <w:rsid w:val="00E60A81"/>
    <w:rsid w:val="00E6263F"/>
    <w:rsid w:val="00E6270D"/>
    <w:rsid w:val="00E635C8"/>
    <w:rsid w:val="00E64DB7"/>
    <w:rsid w:val="00E6507B"/>
    <w:rsid w:val="00E67CBA"/>
    <w:rsid w:val="00E704A0"/>
    <w:rsid w:val="00E714FC"/>
    <w:rsid w:val="00E719B5"/>
    <w:rsid w:val="00E736D4"/>
    <w:rsid w:val="00E738E7"/>
    <w:rsid w:val="00E7391D"/>
    <w:rsid w:val="00E73FB4"/>
    <w:rsid w:val="00E744C2"/>
    <w:rsid w:val="00E75104"/>
    <w:rsid w:val="00E769AA"/>
    <w:rsid w:val="00E76C0B"/>
    <w:rsid w:val="00E77467"/>
    <w:rsid w:val="00E8078C"/>
    <w:rsid w:val="00E8124A"/>
    <w:rsid w:val="00E8154F"/>
    <w:rsid w:val="00E81636"/>
    <w:rsid w:val="00E820F7"/>
    <w:rsid w:val="00E82BBA"/>
    <w:rsid w:val="00E82BFE"/>
    <w:rsid w:val="00E85232"/>
    <w:rsid w:val="00E869EE"/>
    <w:rsid w:val="00E87499"/>
    <w:rsid w:val="00E879FC"/>
    <w:rsid w:val="00E9034A"/>
    <w:rsid w:val="00E9086F"/>
    <w:rsid w:val="00E91DE2"/>
    <w:rsid w:val="00E92570"/>
    <w:rsid w:val="00E93C61"/>
    <w:rsid w:val="00E94DCA"/>
    <w:rsid w:val="00EA0533"/>
    <w:rsid w:val="00EA10EC"/>
    <w:rsid w:val="00EA1993"/>
    <w:rsid w:val="00EA248F"/>
    <w:rsid w:val="00EA433F"/>
    <w:rsid w:val="00EA446D"/>
    <w:rsid w:val="00EA6F8F"/>
    <w:rsid w:val="00EA798F"/>
    <w:rsid w:val="00EB0007"/>
    <w:rsid w:val="00EB04B7"/>
    <w:rsid w:val="00EB0EE2"/>
    <w:rsid w:val="00EB1778"/>
    <w:rsid w:val="00EB2FD7"/>
    <w:rsid w:val="00EB39AD"/>
    <w:rsid w:val="00EB3A46"/>
    <w:rsid w:val="00EB5D68"/>
    <w:rsid w:val="00EB659A"/>
    <w:rsid w:val="00EB6B39"/>
    <w:rsid w:val="00EB770F"/>
    <w:rsid w:val="00EC0F4A"/>
    <w:rsid w:val="00EC14AE"/>
    <w:rsid w:val="00EC3008"/>
    <w:rsid w:val="00EC34D2"/>
    <w:rsid w:val="00EC444B"/>
    <w:rsid w:val="00EC4E72"/>
    <w:rsid w:val="00EC56DE"/>
    <w:rsid w:val="00EC6343"/>
    <w:rsid w:val="00EC63F8"/>
    <w:rsid w:val="00EC7C7C"/>
    <w:rsid w:val="00ED2533"/>
    <w:rsid w:val="00ED3F21"/>
    <w:rsid w:val="00ED4226"/>
    <w:rsid w:val="00ED755E"/>
    <w:rsid w:val="00ED7B96"/>
    <w:rsid w:val="00EE3250"/>
    <w:rsid w:val="00EE41D8"/>
    <w:rsid w:val="00EE5F8A"/>
    <w:rsid w:val="00EE695A"/>
    <w:rsid w:val="00EE6D5F"/>
    <w:rsid w:val="00EE711F"/>
    <w:rsid w:val="00EE7DC6"/>
    <w:rsid w:val="00EF1794"/>
    <w:rsid w:val="00EF1BFD"/>
    <w:rsid w:val="00EF20E8"/>
    <w:rsid w:val="00EF4661"/>
    <w:rsid w:val="00EF4DE8"/>
    <w:rsid w:val="00EF537F"/>
    <w:rsid w:val="00EF60B2"/>
    <w:rsid w:val="00EF70EB"/>
    <w:rsid w:val="00F00637"/>
    <w:rsid w:val="00F034D3"/>
    <w:rsid w:val="00F0450B"/>
    <w:rsid w:val="00F04FC7"/>
    <w:rsid w:val="00F07ADD"/>
    <w:rsid w:val="00F07E74"/>
    <w:rsid w:val="00F10001"/>
    <w:rsid w:val="00F105FF"/>
    <w:rsid w:val="00F1098C"/>
    <w:rsid w:val="00F11015"/>
    <w:rsid w:val="00F12B96"/>
    <w:rsid w:val="00F12BE3"/>
    <w:rsid w:val="00F145F1"/>
    <w:rsid w:val="00F15BC2"/>
    <w:rsid w:val="00F17948"/>
    <w:rsid w:val="00F20B5A"/>
    <w:rsid w:val="00F214CD"/>
    <w:rsid w:val="00F231B7"/>
    <w:rsid w:val="00F267F9"/>
    <w:rsid w:val="00F30239"/>
    <w:rsid w:val="00F315A5"/>
    <w:rsid w:val="00F31B94"/>
    <w:rsid w:val="00F31C1A"/>
    <w:rsid w:val="00F31C2F"/>
    <w:rsid w:val="00F332A0"/>
    <w:rsid w:val="00F33466"/>
    <w:rsid w:val="00F3347F"/>
    <w:rsid w:val="00F36E1C"/>
    <w:rsid w:val="00F373BF"/>
    <w:rsid w:val="00F37635"/>
    <w:rsid w:val="00F37CF4"/>
    <w:rsid w:val="00F4123E"/>
    <w:rsid w:val="00F42E80"/>
    <w:rsid w:val="00F44540"/>
    <w:rsid w:val="00F448C8"/>
    <w:rsid w:val="00F44A29"/>
    <w:rsid w:val="00F46638"/>
    <w:rsid w:val="00F517F7"/>
    <w:rsid w:val="00F53D1E"/>
    <w:rsid w:val="00F55CEF"/>
    <w:rsid w:val="00F6006E"/>
    <w:rsid w:val="00F60406"/>
    <w:rsid w:val="00F61010"/>
    <w:rsid w:val="00F618A0"/>
    <w:rsid w:val="00F62314"/>
    <w:rsid w:val="00F62C4B"/>
    <w:rsid w:val="00F63D4F"/>
    <w:rsid w:val="00F640FB"/>
    <w:rsid w:val="00F64901"/>
    <w:rsid w:val="00F64AA4"/>
    <w:rsid w:val="00F65A4F"/>
    <w:rsid w:val="00F6644B"/>
    <w:rsid w:val="00F6667D"/>
    <w:rsid w:val="00F71C37"/>
    <w:rsid w:val="00F71F8A"/>
    <w:rsid w:val="00F72042"/>
    <w:rsid w:val="00F72431"/>
    <w:rsid w:val="00F725BA"/>
    <w:rsid w:val="00F726ED"/>
    <w:rsid w:val="00F73017"/>
    <w:rsid w:val="00F7394C"/>
    <w:rsid w:val="00F7426A"/>
    <w:rsid w:val="00F74950"/>
    <w:rsid w:val="00F749B7"/>
    <w:rsid w:val="00F75027"/>
    <w:rsid w:val="00F753AD"/>
    <w:rsid w:val="00F75838"/>
    <w:rsid w:val="00F75FA1"/>
    <w:rsid w:val="00F810E4"/>
    <w:rsid w:val="00F81EEB"/>
    <w:rsid w:val="00F82BD5"/>
    <w:rsid w:val="00F83A08"/>
    <w:rsid w:val="00F83A1E"/>
    <w:rsid w:val="00F83E5C"/>
    <w:rsid w:val="00F8466C"/>
    <w:rsid w:val="00F8466E"/>
    <w:rsid w:val="00F84972"/>
    <w:rsid w:val="00F84F99"/>
    <w:rsid w:val="00F86359"/>
    <w:rsid w:val="00F86536"/>
    <w:rsid w:val="00F8656F"/>
    <w:rsid w:val="00F8787A"/>
    <w:rsid w:val="00F87B48"/>
    <w:rsid w:val="00F87CBE"/>
    <w:rsid w:val="00F91DAC"/>
    <w:rsid w:val="00F91DAF"/>
    <w:rsid w:val="00F92FBE"/>
    <w:rsid w:val="00F941D4"/>
    <w:rsid w:val="00F9421C"/>
    <w:rsid w:val="00F95162"/>
    <w:rsid w:val="00F9642D"/>
    <w:rsid w:val="00F970AB"/>
    <w:rsid w:val="00F974E9"/>
    <w:rsid w:val="00FA0975"/>
    <w:rsid w:val="00FA1C56"/>
    <w:rsid w:val="00FA1CD7"/>
    <w:rsid w:val="00FA25ED"/>
    <w:rsid w:val="00FA468F"/>
    <w:rsid w:val="00FA5135"/>
    <w:rsid w:val="00FA5194"/>
    <w:rsid w:val="00FA6623"/>
    <w:rsid w:val="00FA7644"/>
    <w:rsid w:val="00FB012B"/>
    <w:rsid w:val="00FB0BC1"/>
    <w:rsid w:val="00FB0CC8"/>
    <w:rsid w:val="00FB3C1C"/>
    <w:rsid w:val="00FB4F89"/>
    <w:rsid w:val="00FB5AF5"/>
    <w:rsid w:val="00FB5F8E"/>
    <w:rsid w:val="00FC0255"/>
    <w:rsid w:val="00FC0373"/>
    <w:rsid w:val="00FC155F"/>
    <w:rsid w:val="00FC169C"/>
    <w:rsid w:val="00FC22BB"/>
    <w:rsid w:val="00FC2533"/>
    <w:rsid w:val="00FC2C14"/>
    <w:rsid w:val="00FC36F0"/>
    <w:rsid w:val="00FC41B1"/>
    <w:rsid w:val="00FC4BEE"/>
    <w:rsid w:val="00FC4E90"/>
    <w:rsid w:val="00FC5050"/>
    <w:rsid w:val="00FC5DB5"/>
    <w:rsid w:val="00FC766C"/>
    <w:rsid w:val="00FC79FA"/>
    <w:rsid w:val="00FD38B3"/>
    <w:rsid w:val="00FD3A72"/>
    <w:rsid w:val="00FD3CEC"/>
    <w:rsid w:val="00FD3DB4"/>
    <w:rsid w:val="00FD57BC"/>
    <w:rsid w:val="00FD7E82"/>
    <w:rsid w:val="00FE0719"/>
    <w:rsid w:val="00FE07C1"/>
    <w:rsid w:val="00FE1C44"/>
    <w:rsid w:val="00FE3564"/>
    <w:rsid w:val="00FE439A"/>
    <w:rsid w:val="00FE724A"/>
    <w:rsid w:val="00FF1199"/>
    <w:rsid w:val="00FF1AF6"/>
    <w:rsid w:val="00FF25CC"/>
    <w:rsid w:val="00FF2BB9"/>
    <w:rsid w:val="00FF4EF7"/>
    <w:rsid w:val="00FF565A"/>
    <w:rsid w:val="00FF5930"/>
    <w:rsid w:val="00FF5B59"/>
    <w:rsid w:val="00FF7117"/>
    <w:rsid w:val="00FF9EBF"/>
    <w:rsid w:val="015999C3"/>
    <w:rsid w:val="017E4BE4"/>
    <w:rsid w:val="03B9D237"/>
    <w:rsid w:val="04C0985A"/>
    <w:rsid w:val="05CF91BD"/>
    <w:rsid w:val="05D06924"/>
    <w:rsid w:val="062D0AE6"/>
    <w:rsid w:val="06F1410E"/>
    <w:rsid w:val="073B026E"/>
    <w:rsid w:val="076EA728"/>
    <w:rsid w:val="07869E43"/>
    <w:rsid w:val="0788DF79"/>
    <w:rsid w:val="07B9A6B5"/>
    <w:rsid w:val="09B6A561"/>
    <w:rsid w:val="09BA6D2F"/>
    <w:rsid w:val="0A4BBE92"/>
    <w:rsid w:val="0B013A35"/>
    <w:rsid w:val="0B574FDF"/>
    <w:rsid w:val="0BB7B7F0"/>
    <w:rsid w:val="0BC88B84"/>
    <w:rsid w:val="0C2FE8B6"/>
    <w:rsid w:val="0CAE5D1B"/>
    <w:rsid w:val="0D6A6D66"/>
    <w:rsid w:val="0DA01B44"/>
    <w:rsid w:val="0DBA676E"/>
    <w:rsid w:val="0E2FB5DE"/>
    <w:rsid w:val="0E501638"/>
    <w:rsid w:val="0E56F0AF"/>
    <w:rsid w:val="0E8EF0A1"/>
    <w:rsid w:val="0F3BEBA5"/>
    <w:rsid w:val="0FAE3AB1"/>
    <w:rsid w:val="0FC542BE"/>
    <w:rsid w:val="0FFC0B56"/>
    <w:rsid w:val="102B2ED9"/>
    <w:rsid w:val="1030A1DA"/>
    <w:rsid w:val="10F0E463"/>
    <w:rsid w:val="120B03F4"/>
    <w:rsid w:val="125C6DED"/>
    <w:rsid w:val="126B6B6E"/>
    <w:rsid w:val="129C0B04"/>
    <w:rsid w:val="12C5A96C"/>
    <w:rsid w:val="1345DA92"/>
    <w:rsid w:val="13EF05E4"/>
    <w:rsid w:val="13FAD4A9"/>
    <w:rsid w:val="14425EA5"/>
    <w:rsid w:val="1497739B"/>
    <w:rsid w:val="14D69C36"/>
    <w:rsid w:val="154C953E"/>
    <w:rsid w:val="15DD7D60"/>
    <w:rsid w:val="1612EE02"/>
    <w:rsid w:val="163F900A"/>
    <w:rsid w:val="16565168"/>
    <w:rsid w:val="16B72494"/>
    <w:rsid w:val="16D4C176"/>
    <w:rsid w:val="1714B9CB"/>
    <w:rsid w:val="18694258"/>
    <w:rsid w:val="187DB51B"/>
    <w:rsid w:val="1955E950"/>
    <w:rsid w:val="1961026C"/>
    <w:rsid w:val="19820DE3"/>
    <w:rsid w:val="19A5F1DB"/>
    <w:rsid w:val="19C605AC"/>
    <w:rsid w:val="19F44FD2"/>
    <w:rsid w:val="1A3BFEB4"/>
    <w:rsid w:val="1AA46B5F"/>
    <w:rsid w:val="1BF13A69"/>
    <w:rsid w:val="1C4E8B40"/>
    <w:rsid w:val="1C811957"/>
    <w:rsid w:val="1C932032"/>
    <w:rsid w:val="1CB865E9"/>
    <w:rsid w:val="1CF20257"/>
    <w:rsid w:val="1D83770A"/>
    <w:rsid w:val="1E37ADFC"/>
    <w:rsid w:val="1E9F31DA"/>
    <w:rsid w:val="1F584AED"/>
    <w:rsid w:val="1F5DFF50"/>
    <w:rsid w:val="1F8AED4C"/>
    <w:rsid w:val="20C1F731"/>
    <w:rsid w:val="2187E31F"/>
    <w:rsid w:val="21E4A2B3"/>
    <w:rsid w:val="22525BEC"/>
    <w:rsid w:val="22854970"/>
    <w:rsid w:val="2294A4EF"/>
    <w:rsid w:val="23644AC7"/>
    <w:rsid w:val="237D7324"/>
    <w:rsid w:val="23D446B0"/>
    <w:rsid w:val="24235D3F"/>
    <w:rsid w:val="24694891"/>
    <w:rsid w:val="25CA1C78"/>
    <w:rsid w:val="2631E49E"/>
    <w:rsid w:val="26595C49"/>
    <w:rsid w:val="26809EC0"/>
    <w:rsid w:val="268EA73C"/>
    <w:rsid w:val="271120C2"/>
    <w:rsid w:val="27F52CAA"/>
    <w:rsid w:val="27F8B814"/>
    <w:rsid w:val="296B5EBC"/>
    <w:rsid w:val="29C31BBD"/>
    <w:rsid w:val="2B026069"/>
    <w:rsid w:val="2B1FE97C"/>
    <w:rsid w:val="2B41D73F"/>
    <w:rsid w:val="2B485985"/>
    <w:rsid w:val="2C733194"/>
    <w:rsid w:val="2C8E74CA"/>
    <w:rsid w:val="2CA65DF6"/>
    <w:rsid w:val="2CDD56A4"/>
    <w:rsid w:val="2CF4A915"/>
    <w:rsid w:val="2D78B6F6"/>
    <w:rsid w:val="2E4D5660"/>
    <w:rsid w:val="2F045E71"/>
    <w:rsid w:val="2F49B415"/>
    <w:rsid w:val="2F80480A"/>
    <w:rsid w:val="2FB68D89"/>
    <w:rsid w:val="310BF633"/>
    <w:rsid w:val="3125A039"/>
    <w:rsid w:val="31356A9E"/>
    <w:rsid w:val="315DF770"/>
    <w:rsid w:val="31AC1280"/>
    <w:rsid w:val="32C74B25"/>
    <w:rsid w:val="32DA90ED"/>
    <w:rsid w:val="33CDEC82"/>
    <w:rsid w:val="33D72C1E"/>
    <w:rsid w:val="36A87A71"/>
    <w:rsid w:val="36B9FCD9"/>
    <w:rsid w:val="3724979A"/>
    <w:rsid w:val="37867AF4"/>
    <w:rsid w:val="37ABD203"/>
    <w:rsid w:val="3879AD82"/>
    <w:rsid w:val="38D5BECD"/>
    <w:rsid w:val="394E6C25"/>
    <w:rsid w:val="3956320D"/>
    <w:rsid w:val="39AA13A9"/>
    <w:rsid w:val="39BCD4C1"/>
    <w:rsid w:val="39C96F29"/>
    <w:rsid w:val="39F19D9B"/>
    <w:rsid w:val="3B4844CC"/>
    <w:rsid w:val="3B5FA49C"/>
    <w:rsid w:val="3B870A28"/>
    <w:rsid w:val="3C9689A4"/>
    <w:rsid w:val="3CEF0283"/>
    <w:rsid w:val="3DF1E160"/>
    <w:rsid w:val="3E13BCE6"/>
    <w:rsid w:val="3E827F7E"/>
    <w:rsid w:val="3EFE8668"/>
    <w:rsid w:val="3F14F295"/>
    <w:rsid w:val="3F170C8E"/>
    <w:rsid w:val="3F646694"/>
    <w:rsid w:val="3F8ECFDF"/>
    <w:rsid w:val="3FD81B05"/>
    <w:rsid w:val="40BB29AE"/>
    <w:rsid w:val="418A0575"/>
    <w:rsid w:val="4195BB39"/>
    <w:rsid w:val="423F6E86"/>
    <w:rsid w:val="42764D5E"/>
    <w:rsid w:val="43F79AF6"/>
    <w:rsid w:val="441B3E4A"/>
    <w:rsid w:val="45431870"/>
    <w:rsid w:val="458AAEA0"/>
    <w:rsid w:val="45EECB56"/>
    <w:rsid w:val="461B132C"/>
    <w:rsid w:val="462093FC"/>
    <w:rsid w:val="481D2B03"/>
    <w:rsid w:val="4903AAE5"/>
    <w:rsid w:val="496A76EA"/>
    <w:rsid w:val="49DE2F46"/>
    <w:rsid w:val="49EE9908"/>
    <w:rsid w:val="4A040871"/>
    <w:rsid w:val="4A954D61"/>
    <w:rsid w:val="4AD33678"/>
    <w:rsid w:val="4AFDABF3"/>
    <w:rsid w:val="4BBADA98"/>
    <w:rsid w:val="4C030D7D"/>
    <w:rsid w:val="4CD38A13"/>
    <w:rsid w:val="4CEE68D7"/>
    <w:rsid w:val="4E8FD481"/>
    <w:rsid w:val="4ECDC15C"/>
    <w:rsid w:val="512300E4"/>
    <w:rsid w:val="51EC024E"/>
    <w:rsid w:val="5275212E"/>
    <w:rsid w:val="52E10AC8"/>
    <w:rsid w:val="5331A4CA"/>
    <w:rsid w:val="53BFA07F"/>
    <w:rsid w:val="53C2E771"/>
    <w:rsid w:val="54175D28"/>
    <w:rsid w:val="54D1FF61"/>
    <w:rsid w:val="54D92476"/>
    <w:rsid w:val="54E04FC3"/>
    <w:rsid w:val="56208620"/>
    <w:rsid w:val="5646B431"/>
    <w:rsid w:val="569682A5"/>
    <w:rsid w:val="57E96FE0"/>
    <w:rsid w:val="585B249D"/>
    <w:rsid w:val="58867281"/>
    <w:rsid w:val="58A308C7"/>
    <w:rsid w:val="591A2024"/>
    <w:rsid w:val="59E56F05"/>
    <w:rsid w:val="5A5DDDE5"/>
    <w:rsid w:val="5A9E73D0"/>
    <w:rsid w:val="5AD16AD4"/>
    <w:rsid w:val="5B206509"/>
    <w:rsid w:val="5B64B2BA"/>
    <w:rsid w:val="5B6A2A90"/>
    <w:rsid w:val="5C5622CC"/>
    <w:rsid w:val="5CB7573D"/>
    <w:rsid w:val="5D02FB3E"/>
    <w:rsid w:val="5D52EBF7"/>
    <w:rsid w:val="5D84A677"/>
    <w:rsid w:val="5DC6B668"/>
    <w:rsid w:val="5DEE4066"/>
    <w:rsid w:val="5E31EA36"/>
    <w:rsid w:val="5EAC2752"/>
    <w:rsid w:val="5F254D4E"/>
    <w:rsid w:val="5FCBF0E8"/>
    <w:rsid w:val="607BEBDC"/>
    <w:rsid w:val="6091EA41"/>
    <w:rsid w:val="60D0C846"/>
    <w:rsid w:val="6132CFB7"/>
    <w:rsid w:val="615036C7"/>
    <w:rsid w:val="6182232E"/>
    <w:rsid w:val="61A6AC41"/>
    <w:rsid w:val="61B85053"/>
    <w:rsid w:val="627AB1AA"/>
    <w:rsid w:val="629090BD"/>
    <w:rsid w:val="62A519B7"/>
    <w:rsid w:val="62C3D8A2"/>
    <w:rsid w:val="648CB2CB"/>
    <w:rsid w:val="649CF388"/>
    <w:rsid w:val="650C5F56"/>
    <w:rsid w:val="65270D92"/>
    <w:rsid w:val="660B5469"/>
    <w:rsid w:val="662407F9"/>
    <w:rsid w:val="6658411D"/>
    <w:rsid w:val="67173EDD"/>
    <w:rsid w:val="67CEB6AE"/>
    <w:rsid w:val="67CF6ED0"/>
    <w:rsid w:val="682B54D7"/>
    <w:rsid w:val="684FE912"/>
    <w:rsid w:val="68829B18"/>
    <w:rsid w:val="68897300"/>
    <w:rsid w:val="68BBC714"/>
    <w:rsid w:val="6929D608"/>
    <w:rsid w:val="69A7682E"/>
    <w:rsid w:val="69F7E316"/>
    <w:rsid w:val="69FC6178"/>
    <w:rsid w:val="6A50415E"/>
    <w:rsid w:val="6A76D943"/>
    <w:rsid w:val="6ACBFCF5"/>
    <w:rsid w:val="6AFBDB01"/>
    <w:rsid w:val="6B956A3F"/>
    <w:rsid w:val="6C2D8CF9"/>
    <w:rsid w:val="6CBD2C37"/>
    <w:rsid w:val="6D15AB1A"/>
    <w:rsid w:val="6D16119D"/>
    <w:rsid w:val="6DE2970D"/>
    <w:rsid w:val="6F57E241"/>
    <w:rsid w:val="6FD94C06"/>
    <w:rsid w:val="6FDE823A"/>
    <w:rsid w:val="6FFD31BE"/>
    <w:rsid w:val="7095AC21"/>
    <w:rsid w:val="70CF2B77"/>
    <w:rsid w:val="71B0E126"/>
    <w:rsid w:val="71FEEEF1"/>
    <w:rsid w:val="72A219C1"/>
    <w:rsid w:val="72A6BDAD"/>
    <w:rsid w:val="72B5BFEC"/>
    <w:rsid w:val="72CDB0AB"/>
    <w:rsid w:val="73793BA5"/>
    <w:rsid w:val="73BB0A5A"/>
    <w:rsid w:val="73EC16E6"/>
    <w:rsid w:val="745495DA"/>
    <w:rsid w:val="74A13A1A"/>
    <w:rsid w:val="758D59AF"/>
    <w:rsid w:val="75C26C23"/>
    <w:rsid w:val="7661F60E"/>
    <w:rsid w:val="76D2C524"/>
    <w:rsid w:val="7731142A"/>
    <w:rsid w:val="77C55905"/>
    <w:rsid w:val="77C857B0"/>
    <w:rsid w:val="7827B23F"/>
    <w:rsid w:val="785A1690"/>
    <w:rsid w:val="7873D523"/>
    <w:rsid w:val="7928B2AB"/>
    <w:rsid w:val="79B2000D"/>
    <w:rsid w:val="79D4C850"/>
    <w:rsid w:val="7A11AED5"/>
    <w:rsid w:val="7A63918E"/>
    <w:rsid w:val="7B6F59EE"/>
    <w:rsid w:val="7BEED2BF"/>
    <w:rsid w:val="7C2AEC30"/>
    <w:rsid w:val="7DBC39D3"/>
    <w:rsid w:val="7DEF75A7"/>
    <w:rsid w:val="7E4B2D44"/>
    <w:rsid w:val="7E67DB6B"/>
    <w:rsid w:val="7E792338"/>
    <w:rsid w:val="7E91F533"/>
    <w:rsid w:val="7EBC5D7A"/>
    <w:rsid w:val="7F185785"/>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468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50"/>
    <w:rPr>
      <w:rFonts w:ascii="Calibri" w:eastAsia="Yu Gothic" w:hAnsi="Calibri" w:cs="Calibri"/>
      <w:sz w:val="22"/>
      <w:szCs w:val="22"/>
      <w:lang w:eastAsia="ja-JP"/>
    </w:rPr>
  </w:style>
  <w:style w:type="paragraph" w:styleId="Heading1">
    <w:name w:val="heading 1"/>
    <w:basedOn w:val="Normal"/>
    <w:next w:val="Normal"/>
    <w:link w:val="Heading1Char"/>
    <w:uiPriority w:val="9"/>
    <w:qFormat/>
    <w:rsid w:val="00341785"/>
    <w:pPr>
      <w:keepNext/>
      <w:keepLines/>
      <w:spacing w:before="480"/>
      <w:outlineLvl w:val="0"/>
    </w:pPr>
    <w:rPr>
      <w:rFonts w:eastAsia="Yu Gothic UI Semibold" w:cstheme="majorBidi"/>
      <w:color w:val="282829" w:themeColor="text2"/>
      <w:sz w:val="40"/>
      <w:szCs w:val="48"/>
    </w:rPr>
  </w:style>
  <w:style w:type="paragraph" w:styleId="Heading2">
    <w:name w:val="heading 2"/>
    <w:basedOn w:val="Normal"/>
    <w:next w:val="Normal"/>
    <w:link w:val="Heading2Char"/>
    <w:uiPriority w:val="9"/>
    <w:unhideWhenUsed/>
    <w:qFormat/>
    <w:rsid w:val="00341785"/>
    <w:pPr>
      <w:keepNext/>
      <w:keepLines/>
      <w:spacing w:before="200"/>
      <w:outlineLvl w:val="1"/>
    </w:pPr>
    <w:rPr>
      <w:rFonts w:eastAsia="Yu Gothic Medium" w:cstheme="majorBidi"/>
      <w:bCs/>
      <w:color w:val="282829" w:themeColor="text2"/>
      <w:sz w:val="32"/>
      <w:szCs w:val="26"/>
    </w:rPr>
  </w:style>
  <w:style w:type="paragraph" w:styleId="Heading3">
    <w:name w:val="heading 3"/>
    <w:basedOn w:val="Heading2"/>
    <w:next w:val="Normal"/>
    <w:link w:val="Heading3Char"/>
    <w:uiPriority w:val="9"/>
    <w:unhideWhenUsed/>
    <w:qFormat/>
    <w:rsid w:val="00341785"/>
    <w:pPr>
      <w:outlineLvl w:val="2"/>
    </w:pPr>
    <w:rPr>
      <w:b/>
      <w:color w:val="3C3C3E" w:themeColor="text1" w:themeTint="E6"/>
      <w:sz w:val="28"/>
      <w:szCs w:val="28"/>
    </w:rPr>
  </w:style>
  <w:style w:type="paragraph" w:styleId="Heading4">
    <w:name w:val="heading 4"/>
    <w:basedOn w:val="Heading3"/>
    <w:next w:val="Normal"/>
    <w:link w:val="Heading4Char"/>
    <w:uiPriority w:val="9"/>
    <w:unhideWhenUsed/>
    <w:rsid w:val="00580C5D"/>
    <w:pPr>
      <w:outlineLvl w:val="3"/>
    </w:pPr>
    <w:rPr>
      <w:b w:val="0"/>
      <w:bCs w:val="0"/>
      <w: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DF6"/>
    <w:rPr>
      <w:rFonts w:ascii="Lucida Grande" w:hAnsi="Lucida Grande" w:cs="Lucida Grande"/>
      <w:sz w:val="18"/>
      <w:szCs w:val="18"/>
    </w:rPr>
  </w:style>
  <w:style w:type="character" w:customStyle="1" w:styleId="BalloonTextChar">
    <w:name w:val="Balloon Text Char"/>
    <w:link w:val="BalloonText"/>
    <w:uiPriority w:val="99"/>
    <w:semiHidden/>
    <w:rsid w:val="00D92DF6"/>
    <w:rPr>
      <w:rFonts w:ascii="Lucida Grande" w:hAnsi="Lucida Grande" w:cs="Lucida Grande"/>
      <w:sz w:val="18"/>
      <w:szCs w:val="18"/>
    </w:rPr>
  </w:style>
  <w:style w:type="paragraph" w:styleId="Header">
    <w:name w:val="header"/>
    <w:basedOn w:val="Normal"/>
    <w:link w:val="HeaderChar"/>
    <w:uiPriority w:val="99"/>
    <w:unhideWhenUsed/>
    <w:rsid w:val="00456E66"/>
    <w:pPr>
      <w:tabs>
        <w:tab w:val="center" w:pos="4536"/>
        <w:tab w:val="right" w:pos="9072"/>
      </w:tabs>
    </w:pPr>
  </w:style>
  <w:style w:type="character" w:customStyle="1" w:styleId="HeaderChar">
    <w:name w:val="Header Char"/>
    <w:basedOn w:val="DefaultParagraphFont"/>
    <w:link w:val="Header"/>
    <w:uiPriority w:val="99"/>
    <w:rsid w:val="00456E66"/>
    <w:rPr>
      <w:sz w:val="24"/>
      <w:szCs w:val="24"/>
      <w:lang w:eastAsia="ja-JP"/>
    </w:rPr>
  </w:style>
  <w:style w:type="paragraph" w:styleId="Footer">
    <w:name w:val="footer"/>
    <w:basedOn w:val="Normal"/>
    <w:link w:val="FooterChar"/>
    <w:uiPriority w:val="99"/>
    <w:unhideWhenUsed/>
    <w:rsid w:val="00456E66"/>
    <w:pPr>
      <w:tabs>
        <w:tab w:val="center" w:pos="4536"/>
        <w:tab w:val="right" w:pos="9072"/>
      </w:tabs>
    </w:pPr>
  </w:style>
  <w:style w:type="character" w:customStyle="1" w:styleId="FooterChar">
    <w:name w:val="Footer Char"/>
    <w:basedOn w:val="DefaultParagraphFont"/>
    <w:link w:val="Footer"/>
    <w:uiPriority w:val="99"/>
    <w:rsid w:val="00456E66"/>
    <w:rPr>
      <w:sz w:val="24"/>
      <w:szCs w:val="24"/>
      <w:lang w:eastAsia="ja-JP"/>
    </w:rPr>
  </w:style>
  <w:style w:type="table" w:styleId="TableGrid">
    <w:name w:val="Table Grid"/>
    <w:basedOn w:val="TableNormal"/>
    <w:uiPriority w:val="59"/>
    <w:rsid w:val="008A1971"/>
    <w:rPr>
      <w:rFonts w:ascii="Arial" w:eastAsiaTheme="minorHAnsi" w:hAnsi="Arial" w:cstheme="minorBidi"/>
      <w:sz w:val="22"/>
      <w:szCs w:val="22"/>
    </w:rPr>
    <w:tblPr>
      <w:tblBorders>
        <w:top w:val="single" w:sz="4" w:space="0" w:color="282829" w:themeColor="text1"/>
        <w:left w:val="single" w:sz="4" w:space="0" w:color="282829" w:themeColor="text1"/>
        <w:bottom w:val="single" w:sz="4" w:space="0" w:color="282829" w:themeColor="text1"/>
        <w:right w:val="single" w:sz="4" w:space="0" w:color="282829" w:themeColor="text1"/>
        <w:insideH w:val="single" w:sz="4" w:space="0" w:color="282829" w:themeColor="text1"/>
        <w:insideV w:val="single" w:sz="4" w:space="0" w:color="282829" w:themeColor="text1"/>
      </w:tblBorders>
    </w:tblPr>
  </w:style>
  <w:style w:type="paragraph" w:customStyle="1" w:styleId="Bunnteksten">
    <w:name w:val="Bunnteksten"/>
    <w:basedOn w:val="Footer"/>
    <w:rsid w:val="008A1971"/>
    <w:pPr>
      <w:tabs>
        <w:tab w:val="clear" w:pos="4536"/>
        <w:tab w:val="clear" w:pos="9072"/>
        <w:tab w:val="right" w:pos="4700"/>
        <w:tab w:val="center" w:pos="9236"/>
      </w:tabs>
    </w:pPr>
    <w:rPr>
      <w:rFonts w:ascii="Tahoma" w:eastAsia="Calibri" w:hAnsi="Tahoma"/>
      <w:sz w:val="15"/>
      <w:lang w:val="nn-NO" w:eastAsia="en-US"/>
    </w:rPr>
  </w:style>
  <w:style w:type="character" w:styleId="Hyperlink">
    <w:name w:val="Hyperlink"/>
    <w:basedOn w:val="DefaultParagraphFont"/>
    <w:uiPriority w:val="99"/>
    <w:unhideWhenUsed/>
    <w:rsid w:val="008A1971"/>
    <w:rPr>
      <w:color w:val="0563C1" w:themeColor="hyperlink"/>
      <w:u w:val="none"/>
    </w:rPr>
  </w:style>
  <w:style w:type="paragraph" w:customStyle="1" w:styleId="Normal2">
    <w:name w:val="Normal2"/>
    <w:basedOn w:val="Normal"/>
    <w:rsid w:val="00056615"/>
    <w:rPr>
      <w:rFonts w:asciiTheme="minorHAnsi" w:eastAsia="Calibri" w:hAnsiTheme="minorHAnsi" w:cs="Tahoma"/>
      <w:sz w:val="16"/>
      <w:szCs w:val="16"/>
      <w:lang w:val="en-US" w:eastAsia="en-US"/>
    </w:rPr>
  </w:style>
  <w:style w:type="character" w:customStyle="1" w:styleId="Heading1Char">
    <w:name w:val="Heading 1 Char"/>
    <w:basedOn w:val="DefaultParagraphFont"/>
    <w:link w:val="Heading1"/>
    <w:uiPriority w:val="9"/>
    <w:rsid w:val="00341785"/>
    <w:rPr>
      <w:rFonts w:ascii="Calibri" w:eastAsia="Yu Gothic UI Semibold" w:hAnsi="Calibri" w:cstheme="majorBidi"/>
      <w:color w:val="282829" w:themeColor="text2"/>
      <w:sz w:val="40"/>
      <w:szCs w:val="48"/>
      <w:lang w:eastAsia="ja-JP"/>
    </w:rPr>
  </w:style>
  <w:style w:type="character" w:customStyle="1" w:styleId="Heading2Char">
    <w:name w:val="Heading 2 Char"/>
    <w:basedOn w:val="DefaultParagraphFont"/>
    <w:link w:val="Heading2"/>
    <w:uiPriority w:val="9"/>
    <w:rsid w:val="00341785"/>
    <w:rPr>
      <w:rFonts w:ascii="Calibri" w:eastAsia="Yu Gothic Medium" w:hAnsi="Calibri" w:cstheme="majorBidi"/>
      <w:bCs/>
      <w:color w:val="282829" w:themeColor="text2"/>
      <w:sz w:val="32"/>
      <w:szCs w:val="26"/>
      <w:lang w:eastAsia="ja-JP"/>
    </w:rPr>
  </w:style>
  <w:style w:type="paragraph" w:styleId="Title">
    <w:name w:val="Title"/>
    <w:basedOn w:val="Normal"/>
    <w:next w:val="Normal"/>
    <w:link w:val="TitleChar"/>
    <w:uiPriority w:val="10"/>
    <w:rsid w:val="00B86007"/>
    <w:rPr>
      <w:b/>
      <w:sz w:val="56"/>
      <w:szCs w:val="56"/>
    </w:rPr>
  </w:style>
  <w:style w:type="character" w:customStyle="1" w:styleId="TitleChar">
    <w:name w:val="Title Char"/>
    <w:basedOn w:val="DefaultParagraphFont"/>
    <w:link w:val="Title"/>
    <w:uiPriority w:val="10"/>
    <w:rsid w:val="00B86007"/>
    <w:rPr>
      <w:rFonts w:ascii="Calibri" w:hAnsi="Calibri"/>
      <w:b/>
      <w:sz w:val="56"/>
      <w:szCs w:val="56"/>
      <w:lang w:eastAsia="ja-JP"/>
    </w:rPr>
  </w:style>
  <w:style w:type="character" w:customStyle="1" w:styleId="Heading3Char">
    <w:name w:val="Heading 3 Char"/>
    <w:basedOn w:val="DefaultParagraphFont"/>
    <w:link w:val="Heading3"/>
    <w:uiPriority w:val="9"/>
    <w:rsid w:val="00341785"/>
    <w:rPr>
      <w:rFonts w:ascii="Calibri" w:eastAsia="Yu Gothic Medium" w:hAnsi="Calibri" w:cstheme="majorBidi"/>
      <w:b/>
      <w:bCs/>
      <w:color w:val="3C3C3E" w:themeColor="text1" w:themeTint="E6"/>
      <w:sz w:val="28"/>
      <w:szCs w:val="28"/>
      <w:lang w:eastAsia="ja-JP"/>
    </w:rPr>
  </w:style>
  <w:style w:type="character" w:customStyle="1" w:styleId="Heading4Char">
    <w:name w:val="Heading 4 Char"/>
    <w:basedOn w:val="DefaultParagraphFont"/>
    <w:link w:val="Heading4"/>
    <w:uiPriority w:val="9"/>
    <w:rsid w:val="00580C5D"/>
    <w:rPr>
      <w:rFonts w:ascii="Yu Gothic Medium" w:eastAsia="Yu Gothic Medium" w:hAnsi="Yu Gothic Medium" w:cstheme="majorBidi"/>
      <w:i/>
      <w:sz w:val="24"/>
      <w:szCs w:val="24"/>
      <w:lang w:eastAsia="ja-JP"/>
    </w:rPr>
  </w:style>
  <w:style w:type="character" w:styleId="SubtleEmphasis">
    <w:name w:val="Subtle Emphasis"/>
    <w:basedOn w:val="DefaultParagraphFont"/>
    <w:uiPriority w:val="19"/>
    <w:qFormat/>
    <w:rsid w:val="007D0F85"/>
    <w:rPr>
      <w:i/>
      <w:iCs/>
      <w:color w:val="5D5D5F" w:themeColor="text1" w:themeTint="BF"/>
    </w:rPr>
  </w:style>
  <w:style w:type="character" w:styleId="Emphasis">
    <w:name w:val="Emphasis"/>
    <w:basedOn w:val="DefaultParagraphFont"/>
    <w:uiPriority w:val="20"/>
    <w:qFormat/>
    <w:rsid w:val="007D0F85"/>
    <w:rPr>
      <w:i/>
      <w:iCs/>
    </w:rPr>
  </w:style>
  <w:style w:type="paragraph" w:styleId="NoSpacing">
    <w:name w:val="No Spacing"/>
    <w:link w:val="NoSpacingChar"/>
    <w:uiPriority w:val="1"/>
    <w:qFormat/>
    <w:rsid w:val="00EE711F"/>
    <w:rPr>
      <w:rFonts w:ascii="Calibri" w:eastAsia="Yu Gothic" w:hAnsi="Calibri"/>
      <w:sz w:val="22"/>
      <w:lang w:eastAsia="ja-JP"/>
    </w:rPr>
  </w:style>
  <w:style w:type="character" w:styleId="Strong">
    <w:name w:val="Strong"/>
    <w:basedOn w:val="DefaultParagraphFont"/>
    <w:uiPriority w:val="22"/>
    <w:qFormat/>
    <w:rsid w:val="00482D3E"/>
    <w:rPr>
      <w:b/>
      <w:bCs/>
      <w:sz w:val="24"/>
      <w:szCs w:val="24"/>
    </w:rPr>
  </w:style>
  <w:style w:type="paragraph" w:styleId="Quote">
    <w:name w:val="Quote"/>
    <w:basedOn w:val="Normal"/>
    <w:next w:val="Normal"/>
    <w:link w:val="QuoteChar"/>
    <w:uiPriority w:val="29"/>
    <w:qFormat/>
    <w:rsid w:val="00B11F38"/>
    <w:rPr>
      <w:rFonts w:ascii="Segoe Print" w:hAnsi="Segoe Print"/>
    </w:rPr>
  </w:style>
  <w:style w:type="character" w:customStyle="1" w:styleId="QuoteChar">
    <w:name w:val="Quote Char"/>
    <w:basedOn w:val="DefaultParagraphFont"/>
    <w:link w:val="Quote"/>
    <w:uiPriority w:val="29"/>
    <w:rsid w:val="00B11F38"/>
    <w:rPr>
      <w:rFonts w:ascii="Segoe Print" w:eastAsia="Yu Gothic" w:hAnsi="Segoe Print"/>
      <w:lang w:eastAsia="ja-JP"/>
    </w:rPr>
  </w:style>
  <w:style w:type="character" w:styleId="SubtleReference">
    <w:name w:val="Subtle Reference"/>
    <w:basedOn w:val="DefaultParagraphFont"/>
    <w:uiPriority w:val="31"/>
    <w:qFormat/>
    <w:rsid w:val="001F0DB9"/>
    <w:rPr>
      <w:smallCaps/>
      <w:color w:val="727275" w:themeColor="text1" w:themeTint="A5"/>
    </w:rPr>
  </w:style>
  <w:style w:type="character" w:styleId="IntenseReference">
    <w:name w:val="Intense Reference"/>
    <w:basedOn w:val="DefaultParagraphFont"/>
    <w:uiPriority w:val="32"/>
    <w:qFormat/>
    <w:rsid w:val="001F0DB9"/>
    <w:rPr>
      <w:b/>
      <w:bCs/>
      <w:smallCaps/>
      <w:color w:val="018B94"/>
      <w:spacing w:val="5"/>
    </w:rPr>
  </w:style>
  <w:style w:type="character" w:styleId="BookTitle">
    <w:name w:val="Book Title"/>
    <w:basedOn w:val="DefaultParagraphFont"/>
    <w:uiPriority w:val="33"/>
    <w:qFormat/>
    <w:rsid w:val="001F0DB9"/>
    <w:rPr>
      <w:b/>
      <w:bCs/>
      <w:i/>
      <w:iCs/>
      <w:spacing w:val="5"/>
    </w:rPr>
  </w:style>
  <w:style w:type="paragraph" w:styleId="ListParagraph">
    <w:name w:val="List Paragraph"/>
    <w:basedOn w:val="Normal"/>
    <w:uiPriority w:val="34"/>
    <w:qFormat/>
    <w:rsid w:val="001F0DB9"/>
    <w:pPr>
      <w:ind w:left="720"/>
      <w:contextualSpacing/>
    </w:pPr>
  </w:style>
  <w:style w:type="paragraph" w:customStyle="1" w:styleId="paragraph">
    <w:name w:val="paragraph"/>
    <w:basedOn w:val="Normal"/>
    <w:rsid w:val="00DB3C34"/>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DB3C34"/>
  </w:style>
  <w:style w:type="character" w:customStyle="1" w:styleId="eop">
    <w:name w:val="eop"/>
    <w:basedOn w:val="DefaultParagraphFont"/>
    <w:rsid w:val="00DB3C34"/>
  </w:style>
  <w:style w:type="paragraph" w:styleId="TOCHeading">
    <w:name w:val="TOC Heading"/>
    <w:basedOn w:val="Heading1"/>
    <w:next w:val="Normal"/>
    <w:uiPriority w:val="39"/>
    <w:unhideWhenUsed/>
    <w:qFormat/>
    <w:rsid w:val="00B45D70"/>
    <w:pPr>
      <w:spacing w:before="240" w:line="259" w:lineRule="auto"/>
      <w:outlineLvl w:val="9"/>
    </w:pPr>
    <w:rPr>
      <w:rFonts w:asciiTheme="majorHAnsi" w:eastAsiaTheme="majorEastAsia" w:hAnsiTheme="majorHAnsi"/>
      <w:color w:val="005683" w:themeColor="accent1" w:themeShade="BF"/>
      <w:sz w:val="32"/>
      <w:szCs w:val="32"/>
      <w:lang w:eastAsia="nb-NO"/>
    </w:rPr>
  </w:style>
  <w:style w:type="paragraph" w:styleId="TOC2">
    <w:name w:val="toc 2"/>
    <w:basedOn w:val="Normal"/>
    <w:next w:val="Normal"/>
    <w:autoRedefine/>
    <w:uiPriority w:val="39"/>
    <w:unhideWhenUsed/>
    <w:rsid w:val="00D006F8"/>
    <w:pPr>
      <w:ind w:left="220"/>
    </w:pPr>
    <w:rPr>
      <w:rFonts w:asciiTheme="minorHAnsi" w:eastAsiaTheme="minorHAnsi"/>
      <w:smallCaps/>
      <w:sz w:val="20"/>
      <w:szCs w:val="20"/>
    </w:rPr>
  </w:style>
  <w:style w:type="paragraph" w:styleId="TOC1">
    <w:name w:val="toc 1"/>
    <w:basedOn w:val="Normal"/>
    <w:next w:val="Normal"/>
    <w:autoRedefine/>
    <w:uiPriority w:val="39"/>
    <w:unhideWhenUsed/>
    <w:rsid w:val="005004DD"/>
    <w:pPr>
      <w:tabs>
        <w:tab w:val="right" w:leader="dot" w:pos="9054"/>
      </w:tabs>
      <w:spacing w:before="120" w:after="120"/>
    </w:pPr>
    <w:rPr>
      <w:rFonts w:asciiTheme="minorHAnsi" w:eastAsiaTheme="minorHAnsi"/>
      <w:b/>
      <w:bCs/>
      <w:caps/>
      <w:sz w:val="20"/>
      <w:szCs w:val="20"/>
    </w:rPr>
  </w:style>
  <w:style w:type="paragraph" w:styleId="TOC3">
    <w:name w:val="toc 3"/>
    <w:basedOn w:val="Normal"/>
    <w:next w:val="Normal"/>
    <w:autoRedefine/>
    <w:uiPriority w:val="39"/>
    <w:unhideWhenUsed/>
    <w:rsid w:val="00B45D70"/>
    <w:pPr>
      <w:ind w:left="440"/>
    </w:pPr>
    <w:rPr>
      <w:rFonts w:asciiTheme="minorHAnsi" w:eastAsiaTheme="minorHAnsi"/>
      <w:i/>
      <w:iCs/>
      <w:sz w:val="20"/>
      <w:szCs w:val="20"/>
    </w:rPr>
  </w:style>
  <w:style w:type="character" w:customStyle="1" w:styleId="NoSpacingChar">
    <w:name w:val="No Spacing Char"/>
    <w:basedOn w:val="DefaultParagraphFont"/>
    <w:link w:val="NoSpacing"/>
    <w:uiPriority w:val="1"/>
    <w:rsid w:val="003451DB"/>
    <w:rPr>
      <w:rFonts w:ascii="Calibri" w:eastAsia="Yu Gothic" w:hAnsi="Calibri"/>
      <w:sz w:val="22"/>
      <w:lang w:eastAsia="ja-JP"/>
    </w:rPr>
  </w:style>
  <w:style w:type="character" w:customStyle="1" w:styleId="contextualspellingandgrammarerror">
    <w:name w:val="contextualspellingandgrammarerror"/>
    <w:basedOn w:val="DefaultParagraphFont"/>
    <w:rsid w:val="00FC22BB"/>
  </w:style>
  <w:style w:type="character" w:customStyle="1" w:styleId="spellingerror">
    <w:name w:val="spellingerror"/>
    <w:basedOn w:val="DefaultParagraphFont"/>
    <w:rsid w:val="00FC22BB"/>
  </w:style>
  <w:style w:type="table" w:customStyle="1" w:styleId="Tabellrutenett1">
    <w:name w:val="Tabellrutenett1"/>
    <w:basedOn w:val="TableNormal"/>
    <w:next w:val="TableGrid"/>
    <w:uiPriority w:val="59"/>
    <w:rsid w:val="00C5736F"/>
    <w:rPr>
      <w:rFonts w:ascii="Arial" w:eastAsiaTheme="minorHAnsi" w:hAnsi="Arial" w:cstheme="minorBidi"/>
      <w:sz w:val="22"/>
      <w:szCs w:val="22"/>
    </w:rPr>
    <w:tblPr>
      <w:tblBorders>
        <w:top w:val="single" w:sz="4" w:space="0" w:color="282829" w:themeColor="text1"/>
        <w:left w:val="single" w:sz="4" w:space="0" w:color="282829" w:themeColor="text1"/>
        <w:bottom w:val="single" w:sz="4" w:space="0" w:color="282829" w:themeColor="text1"/>
        <w:right w:val="single" w:sz="4" w:space="0" w:color="282829" w:themeColor="text1"/>
        <w:insideH w:val="single" w:sz="4" w:space="0" w:color="282829" w:themeColor="text1"/>
        <w:insideV w:val="single" w:sz="4" w:space="0" w:color="282829" w:themeColor="text1"/>
      </w:tblBorders>
    </w:tblPr>
  </w:style>
  <w:style w:type="numbering" w:customStyle="1" w:styleId="Stil1">
    <w:name w:val="Stil1"/>
    <w:uiPriority w:val="99"/>
    <w:rsid w:val="002447B2"/>
    <w:pPr>
      <w:numPr>
        <w:numId w:val="13"/>
      </w:numPr>
    </w:pPr>
  </w:style>
  <w:style w:type="paragraph" w:styleId="TOC4">
    <w:name w:val="toc 4"/>
    <w:basedOn w:val="Normal"/>
    <w:next w:val="Normal"/>
    <w:autoRedefine/>
    <w:uiPriority w:val="39"/>
    <w:unhideWhenUsed/>
    <w:rsid w:val="002447B2"/>
    <w:pPr>
      <w:ind w:left="660"/>
    </w:pPr>
    <w:rPr>
      <w:rFonts w:asciiTheme="minorHAnsi" w:eastAsiaTheme="minorHAnsi"/>
      <w:sz w:val="18"/>
      <w:szCs w:val="18"/>
    </w:rPr>
  </w:style>
  <w:style w:type="paragraph" w:styleId="TOC5">
    <w:name w:val="toc 5"/>
    <w:basedOn w:val="Normal"/>
    <w:next w:val="Normal"/>
    <w:autoRedefine/>
    <w:uiPriority w:val="39"/>
    <w:unhideWhenUsed/>
    <w:rsid w:val="002447B2"/>
    <w:pPr>
      <w:ind w:left="880"/>
    </w:pPr>
    <w:rPr>
      <w:rFonts w:asciiTheme="minorHAnsi" w:eastAsiaTheme="minorHAnsi"/>
      <w:sz w:val="18"/>
      <w:szCs w:val="18"/>
    </w:rPr>
  </w:style>
  <w:style w:type="paragraph" w:styleId="TOC6">
    <w:name w:val="toc 6"/>
    <w:basedOn w:val="Normal"/>
    <w:next w:val="Normal"/>
    <w:autoRedefine/>
    <w:uiPriority w:val="39"/>
    <w:unhideWhenUsed/>
    <w:rsid w:val="002447B2"/>
    <w:pPr>
      <w:ind w:left="1100"/>
    </w:pPr>
    <w:rPr>
      <w:rFonts w:asciiTheme="minorHAnsi" w:eastAsiaTheme="minorHAnsi"/>
      <w:sz w:val="18"/>
      <w:szCs w:val="18"/>
    </w:rPr>
  </w:style>
  <w:style w:type="paragraph" w:styleId="TOC7">
    <w:name w:val="toc 7"/>
    <w:basedOn w:val="Normal"/>
    <w:next w:val="Normal"/>
    <w:autoRedefine/>
    <w:uiPriority w:val="39"/>
    <w:unhideWhenUsed/>
    <w:rsid w:val="002447B2"/>
    <w:pPr>
      <w:ind w:left="1320"/>
    </w:pPr>
    <w:rPr>
      <w:rFonts w:asciiTheme="minorHAnsi" w:eastAsiaTheme="minorHAnsi"/>
      <w:sz w:val="18"/>
      <w:szCs w:val="18"/>
    </w:rPr>
  </w:style>
  <w:style w:type="paragraph" w:styleId="TOC8">
    <w:name w:val="toc 8"/>
    <w:basedOn w:val="Normal"/>
    <w:next w:val="Normal"/>
    <w:autoRedefine/>
    <w:uiPriority w:val="39"/>
    <w:unhideWhenUsed/>
    <w:rsid w:val="002447B2"/>
    <w:pPr>
      <w:ind w:left="1540"/>
    </w:pPr>
    <w:rPr>
      <w:rFonts w:asciiTheme="minorHAnsi" w:eastAsiaTheme="minorHAnsi"/>
      <w:sz w:val="18"/>
      <w:szCs w:val="18"/>
    </w:rPr>
  </w:style>
  <w:style w:type="paragraph" w:styleId="TOC9">
    <w:name w:val="toc 9"/>
    <w:basedOn w:val="Normal"/>
    <w:next w:val="Normal"/>
    <w:autoRedefine/>
    <w:uiPriority w:val="39"/>
    <w:unhideWhenUsed/>
    <w:rsid w:val="002447B2"/>
    <w:pPr>
      <w:ind w:left="1760"/>
    </w:pPr>
    <w:rPr>
      <w:rFonts w:asciiTheme="minorHAnsi" w:eastAsiaTheme="minorHAnsi"/>
      <w:sz w:val="18"/>
      <w:szCs w:val="18"/>
    </w:rPr>
  </w:style>
  <w:style w:type="character" w:styleId="CommentReference">
    <w:name w:val="annotation reference"/>
    <w:basedOn w:val="DefaultParagraphFont"/>
    <w:uiPriority w:val="99"/>
    <w:semiHidden/>
    <w:unhideWhenUsed/>
    <w:rsid w:val="00724BDB"/>
    <w:rPr>
      <w:sz w:val="16"/>
      <w:szCs w:val="16"/>
    </w:rPr>
  </w:style>
  <w:style w:type="paragraph" w:styleId="CommentText">
    <w:name w:val="annotation text"/>
    <w:basedOn w:val="Normal"/>
    <w:link w:val="CommentTextChar"/>
    <w:uiPriority w:val="99"/>
    <w:unhideWhenUsed/>
    <w:rsid w:val="00724BDB"/>
    <w:rPr>
      <w:sz w:val="20"/>
      <w:szCs w:val="20"/>
    </w:rPr>
  </w:style>
  <w:style w:type="character" w:customStyle="1" w:styleId="CommentTextChar">
    <w:name w:val="Comment Text Char"/>
    <w:basedOn w:val="DefaultParagraphFont"/>
    <w:link w:val="CommentText"/>
    <w:uiPriority w:val="99"/>
    <w:rsid w:val="00724BDB"/>
    <w:rPr>
      <w:rFonts w:ascii="Calibri" w:eastAsia="Yu Gothic" w:hAnsi="Calibri" w:cs="Calibri"/>
      <w:lang w:eastAsia="ja-JP"/>
    </w:rPr>
  </w:style>
  <w:style w:type="paragraph" w:styleId="CommentSubject">
    <w:name w:val="annotation subject"/>
    <w:basedOn w:val="CommentText"/>
    <w:next w:val="CommentText"/>
    <w:link w:val="CommentSubjectChar"/>
    <w:uiPriority w:val="99"/>
    <w:semiHidden/>
    <w:unhideWhenUsed/>
    <w:rsid w:val="00724BDB"/>
    <w:rPr>
      <w:b/>
      <w:bCs/>
    </w:rPr>
  </w:style>
  <w:style w:type="character" w:customStyle="1" w:styleId="CommentSubjectChar">
    <w:name w:val="Comment Subject Char"/>
    <w:basedOn w:val="CommentTextChar"/>
    <w:link w:val="CommentSubject"/>
    <w:uiPriority w:val="99"/>
    <w:semiHidden/>
    <w:rsid w:val="00724BDB"/>
    <w:rPr>
      <w:rFonts w:ascii="Calibri" w:eastAsia="Yu Gothic" w:hAnsi="Calibri" w:cs="Calibri"/>
      <w:b/>
      <w:bCs/>
      <w:lang w:eastAsia="ja-JP"/>
    </w:rPr>
  </w:style>
  <w:style w:type="paragraph" w:styleId="Revision">
    <w:name w:val="Revision"/>
    <w:hidden/>
    <w:uiPriority w:val="99"/>
    <w:semiHidden/>
    <w:rsid w:val="00944F8B"/>
    <w:rPr>
      <w:rFonts w:ascii="Calibri" w:eastAsia="Yu Gothic" w:hAnsi="Calibri" w:cs="Calibri"/>
      <w:sz w:val="22"/>
      <w:szCs w:val="22"/>
      <w:lang w:eastAsia="ja-JP"/>
    </w:rPr>
  </w:style>
  <w:style w:type="paragraph" w:customStyle="1" w:styleId="pf0">
    <w:name w:val="pf0"/>
    <w:basedOn w:val="Normal"/>
    <w:rsid w:val="00F82BD5"/>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cf01">
    <w:name w:val="cf01"/>
    <w:basedOn w:val="DefaultParagraphFont"/>
    <w:rsid w:val="00F82BD5"/>
    <w:rPr>
      <w:rFonts w:ascii="Segoe UI" w:hAnsi="Segoe UI" w:cs="Segoe UI" w:hint="default"/>
      <w:sz w:val="18"/>
      <w:szCs w:val="18"/>
    </w:rPr>
  </w:style>
  <w:style w:type="character" w:styleId="UnresolvedMention">
    <w:name w:val="Unresolved Mention"/>
    <w:basedOn w:val="DefaultParagraphFont"/>
    <w:uiPriority w:val="99"/>
    <w:semiHidden/>
    <w:unhideWhenUsed/>
    <w:rsid w:val="006E6797"/>
    <w:rPr>
      <w:color w:val="605E5C"/>
      <w:shd w:val="clear" w:color="auto" w:fill="E1DFDD"/>
    </w:rPr>
  </w:style>
  <w:style w:type="character" w:styleId="FollowedHyperlink">
    <w:name w:val="FollowedHyperlink"/>
    <w:basedOn w:val="DefaultParagraphFont"/>
    <w:uiPriority w:val="99"/>
    <w:semiHidden/>
    <w:unhideWhenUsed/>
    <w:rsid w:val="006E67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5610">
      <w:bodyDiv w:val="1"/>
      <w:marLeft w:val="0"/>
      <w:marRight w:val="0"/>
      <w:marTop w:val="0"/>
      <w:marBottom w:val="0"/>
      <w:divBdr>
        <w:top w:val="none" w:sz="0" w:space="0" w:color="auto"/>
        <w:left w:val="none" w:sz="0" w:space="0" w:color="auto"/>
        <w:bottom w:val="none" w:sz="0" w:space="0" w:color="auto"/>
        <w:right w:val="none" w:sz="0" w:space="0" w:color="auto"/>
      </w:divBdr>
    </w:div>
    <w:div w:id="262617351">
      <w:bodyDiv w:val="1"/>
      <w:marLeft w:val="0"/>
      <w:marRight w:val="0"/>
      <w:marTop w:val="0"/>
      <w:marBottom w:val="0"/>
      <w:divBdr>
        <w:top w:val="none" w:sz="0" w:space="0" w:color="auto"/>
        <w:left w:val="none" w:sz="0" w:space="0" w:color="auto"/>
        <w:bottom w:val="none" w:sz="0" w:space="0" w:color="auto"/>
        <w:right w:val="none" w:sz="0" w:space="0" w:color="auto"/>
      </w:divBdr>
      <w:divsChild>
        <w:div w:id="118037038">
          <w:marLeft w:val="0"/>
          <w:marRight w:val="0"/>
          <w:marTop w:val="0"/>
          <w:marBottom w:val="0"/>
          <w:divBdr>
            <w:top w:val="none" w:sz="0" w:space="0" w:color="auto"/>
            <w:left w:val="none" w:sz="0" w:space="0" w:color="auto"/>
            <w:bottom w:val="none" w:sz="0" w:space="0" w:color="auto"/>
            <w:right w:val="none" w:sz="0" w:space="0" w:color="auto"/>
          </w:divBdr>
          <w:divsChild>
            <w:div w:id="334693969">
              <w:marLeft w:val="0"/>
              <w:marRight w:val="0"/>
              <w:marTop w:val="0"/>
              <w:marBottom w:val="0"/>
              <w:divBdr>
                <w:top w:val="none" w:sz="0" w:space="0" w:color="auto"/>
                <w:left w:val="none" w:sz="0" w:space="0" w:color="auto"/>
                <w:bottom w:val="none" w:sz="0" w:space="0" w:color="auto"/>
                <w:right w:val="none" w:sz="0" w:space="0" w:color="auto"/>
              </w:divBdr>
            </w:div>
            <w:div w:id="1585994195">
              <w:marLeft w:val="0"/>
              <w:marRight w:val="0"/>
              <w:marTop w:val="0"/>
              <w:marBottom w:val="0"/>
              <w:divBdr>
                <w:top w:val="none" w:sz="0" w:space="0" w:color="auto"/>
                <w:left w:val="none" w:sz="0" w:space="0" w:color="auto"/>
                <w:bottom w:val="none" w:sz="0" w:space="0" w:color="auto"/>
                <w:right w:val="none" w:sz="0" w:space="0" w:color="auto"/>
              </w:divBdr>
            </w:div>
          </w:divsChild>
        </w:div>
        <w:div w:id="124739196">
          <w:marLeft w:val="0"/>
          <w:marRight w:val="0"/>
          <w:marTop w:val="0"/>
          <w:marBottom w:val="0"/>
          <w:divBdr>
            <w:top w:val="none" w:sz="0" w:space="0" w:color="auto"/>
            <w:left w:val="none" w:sz="0" w:space="0" w:color="auto"/>
            <w:bottom w:val="none" w:sz="0" w:space="0" w:color="auto"/>
            <w:right w:val="none" w:sz="0" w:space="0" w:color="auto"/>
          </w:divBdr>
          <w:divsChild>
            <w:div w:id="1118255308">
              <w:marLeft w:val="0"/>
              <w:marRight w:val="0"/>
              <w:marTop w:val="0"/>
              <w:marBottom w:val="0"/>
              <w:divBdr>
                <w:top w:val="none" w:sz="0" w:space="0" w:color="auto"/>
                <w:left w:val="none" w:sz="0" w:space="0" w:color="auto"/>
                <w:bottom w:val="none" w:sz="0" w:space="0" w:color="auto"/>
                <w:right w:val="none" w:sz="0" w:space="0" w:color="auto"/>
              </w:divBdr>
            </w:div>
            <w:div w:id="1666200054">
              <w:marLeft w:val="0"/>
              <w:marRight w:val="0"/>
              <w:marTop w:val="0"/>
              <w:marBottom w:val="0"/>
              <w:divBdr>
                <w:top w:val="none" w:sz="0" w:space="0" w:color="auto"/>
                <w:left w:val="none" w:sz="0" w:space="0" w:color="auto"/>
                <w:bottom w:val="none" w:sz="0" w:space="0" w:color="auto"/>
                <w:right w:val="none" w:sz="0" w:space="0" w:color="auto"/>
              </w:divBdr>
            </w:div>
          </w:divsChild>
        </w:div>
        <w:div w:id="247275988">
          <w:marLeft w:val="0"/>
          <w:marRight w:val="0"/>
          <w:marTop w:val="0"/>
          <w:marBottom w:val="0"/>
          <w:divBdr>
            <w:top w:val="none" w:sz="0" w:space="0" w:color="auto"/>
            <w:left w:val="none" w:sz="0" w:space="0" w:color="auto"/>
            <w:bottom w:val="none" w:sz="0" w:space="0" w:color="auto"/>
            <w:right w:val="none" w:sz="0" w:space="0" w:color="auto"/>
          </w:divBdr>
          <w:divsChild>
            <w:div w:id="1560554753">
              <w:marLeft w:val="0"/>
              <w:marRight w:val="0"/>
              <w:marTop w:val="0"/>
              <w:marBottom w:val="0"/>
              <w:divBdr>
                <w:top w:val="none" w:sz="0" w:space="0" w:color="auto"/>
                <w:left w:val="none" w:sz="0" w:space="0" w:color="auto"/>
                <w:bottom w:val="none" w:sz="0" w:space="0" w:color="auto"/>
                <w:right w:val="none" w:sz="0" w:space="0" w:color="auto"/>
              </w:divBdr>
            </w:div>
          </w:divsChild>
        </w:div>
        <w:div w:id="340089538">
          <w:marLeft w:val="0"/>
          <w:marRight w:val="0"/>
          <w:marTop w:val="0"/>
          <w:marBottom w:val="0"/>
          <w:divBdr>
            <w:top w:val="none" w:sz="0" w:space="0" w:color="auto"/>
            <w:left w:val="none" w:sz="0" w:space="0" w:color="auto"/>
            <w:bottom w:val="none" w:sz="0" w:space="0" w:color="auto"/>
            <w:right w:val="none" w:sz="0" w:space="0" w:color="auto"/>
          </w:divBdr>
          <w:divsChild>
            <w:div w:id="1325089016">
              <w:marLeft w:val="0"/>
              <w:marRight w:val="0"/>
              <w:marTop w:val="0"/>
              <w:marBottom w:val="0"/>
              <w:divBdr>
                <w:top w:val="none" w:sz="0" w:space="0" w:color="auto"/>
                <w:left w:val="none" w:sz="0" w:space="0" w:color="auto"/>
                <w:bottom w:val="none" w:sz="0" w:space="0" w:color="auto"/>
                <w:right w:val="none" w:sz="0" w:space="0" w:color="auto"/>
              </w:divBdr>
            </w:div>
          </w:divsChild>
        </w:div>
        <w:div w:id="342125870">
          <w:marLeft w:val="0"/>
          <w:marRight w:val="0"/>
          <w:marTop w:val="0"/>
          <w:marBottom w:val="0"/>
          <w:divBdr>
            <w:top w:val="none" w:sz="0" w:space="0" w:color="auto"/>
            <w:left w:val="none" w:sz="0" w:space="0" w:color="auto"/>
            <w:bottom w:val="none" w:sz="0" w:space="0" w:color="auto"/>
            <w:right w:val="none" w:sz="0" w:space="0" w:color="auto"/>
          </w:divBdr>
          <w:divsChild>
            <w:div w:id="2089225681">
              <w:marLeft w:val="0"/>
              <w:marRight w:val="0"/>
              <w:marTop w:val="0"/>
              <w:marBottom w:val="0"/>
              <w:divBdr>
                <w:top w:val="none" w:sz="0" w:space="0" w:color="auto"/>
                <w:left w:val="none" w:sz="0" w:space="0" w:color="auto"/>
                <w:bottom w:val="none" w:sz="0" w:space="0" w:color="auto"/>
                <w:right w:val="none" w:sz="0" w:space="0" w:color="auto"/>
              </w:divBdr>
            </w:div>
          </w:divsChild>
        </w:div>
        <w:div w:id="396590507">
          <w:marLeft w:val="0"/>
          <w:marRight w:val="0"/>
          <w:marTop w:val="0"/>
          <w:marBottom w:val="0"/>
          <w:divBdr>
            <w:top w:val="none" w:sz="0" w:space="0" w:color="auto"/>
            <w:left w:val="none" w:sz="0" w:space="0" w:color="auto"/>
            <w:bottom w:val="none" w:sz="0" w:space="0" w:color="auto"/>
            <w:right w:val="none" w:sz="0" w:space="0" w:color="auto"/>
          </w:divBdr>
          <w:divsChild>
            <w:div w:id="1337490158">
              <w:marLeft w:val="0"/>
              <w:marRight w:val="0"/>
              <w:marTop w:val="0"/>
              <w:marBottom w:val="0"/>
              <w:divBdr>
                <w:top w:val="none" w:sz="0" w:space="0" w:color="auto"/>
                <w:left w:val="none" w:sz="0" w:space="0" w:color="auto"/>
                <w:bottom w:val="none" w:sz="0" w:space="0" w:color="auto"/>
                <w:right w:val="none" w:sz="0" w:space="0" w:color="auto"/>
              </w:divBdr>
            </w:div>
          </w:divsChild>
        </w:div>
        <w:div w:id="525676819">
          <w:marLeft w:val="0"/>
          <w:marRight w:val="0"/>
          <w:marTop w:val="0"/>
          <w:marBottom w:val="0"/>
          <w:divBdr>
            <w:top w:val="none" w:sz="0" w:space="0" w:color="auto"/>
            <w:left w:val="none" w:sz="0" w:space="0" w:color="auto"/>
            <w:bottom w:val="none" w:sz="0" w:space="0" w:color="auto"/>
            <w:right w:val="none" w:sz="0" w:space="0" w:color="auto"/>
          </w:divBdr>
          <w:divsChild>
            <w:div w:id="1536507175">
              <w:marLeft w:val="0"/>
              <w:marRight w:val="0"/>
              <w:marTop w:val="0"/>
              <w:marBottom w:val="0"/>
              <w:divBdr>
                <w:top w:val="none" w:sz="0" w:space="0" w:color="auto"/>
                <w:left w:val="none" w:sz="0" w:space="0" w:color="auto"/>
                <w:bottom w:val="none" w:sz="0" w:space="0" w:color="auto"/>
                <w:right w:val="none" w:sz="0" w:space="0" w:color="auto"/>
              </w:divBdr>
            </w:div>
          </w:divsChild>
        </w:div>
        <w:div w:id="573592531">
          <w:marLeft w:val="0"/>
          <w:marRight w:val="0"/>
          <w:marTop w:val="0"/>
          <w:marBottom w:val="0"/>
          <w:divBdr>
            <w:top w:val="none" w:sz="0" w:space="0" w:color="auto"/>
            <w:left w:val="none" w:sz="0" w:space="0" w:color="auto"/>
            <w:bottom w:val="none" w:sz="0" w:space="0" w:color="auto"/>
            <w:right w:val="none" w:sz="0" w:space="0" w:color="auto"/>
          </w:divBdr>
          <w:divsChild>
            <w:div w:id="731347123">
              <w:marLeft w:val="0"/>
              <w:marRight w:val="0"/>
              <w:marTop w:val="0"/>
              <w:marBottom w:val="0"/>
              <w:divBdr>
                <w:top w:val="none" w:sz="0" w:space="0" w:color="auto"/>
                <w:left w:val="none" w:sz="0" w:space="0" w:color="auto"/>
                <w:bottom w:val="none" w:sz="0" w:space="0" w:color="auto"/>
                <w:right w:val="none" w:sz="0" w:space="0" w:color="auto"/>
              </w:divBdr>
            </w:div>
          </w:divsChild>
        </w:div>
        <w:div w:id="643197124">
          <w:marLeft w:val="0"/>
          <w:marRight w:val="0"/>
          <w:marTop w:val="0"/>
          <w:marBottom w:val="0"/>
          <w:divBdr>
            <w:top w:val="none" w:sz="0" w:space="0" w:color="auto"/>
            <w:left w:val="none" w:sz="0" w:space="0" w:color="auto"/>
            <w:bottom w:val="none" w:sz="0" w:space="0" w:color="auto"/>
            <w:right w:val="none" w:sz="0" w:space="0" w:color="auto"/>
          </w:divBdr>
          <w:divsChild>
            <w:div w:id="60493579">
              <w:marLeft w:val="0"/>
              <w:marRight w:val="0"/>
              <w:marTop w:val="0"/>
              <w:marBottom w:val="0"/>
              <w:divBdr>
                <w:top w:val="none" w:sz="0" w:space="0" w:color="auto"/>
                <w:left w:val="none" w:sz="0" w:space="0" w:color="auto"/>
                <w:bottom w:val="none" w:sz="0" w:space="0" w:color="auto"/>
                <w:right w:val="none" w:sz="0" w:space="0" w:color="auto"/>
              </w:divBdr>
            </w:div>
            <w:div w:id="285164102">
              <w:marLeft w:val="0"/>
              <w:marRight w:val="0"/>
              <w:marTop w:val="0"/>
              <w:marBottom w:val="0"/>
              <w:divBdr>
                <w:top w:val="none" w:sz="0" w:space="0" w:color="auto"/>
                <w:left w:val="none" w:sz="0" w:space="0" w:color="auto"/>
                <w:bottom w:val="none" w:sz="0" w:space="0" w:color="auto"/>
                <w:right w:val="none" w:sz="0" w:space="0" w:color="auto"/>
              </w:divBdr>
            </w:div>
          </w:divsChild>
        </w:div>
        <w:div w:id="731465390">
          <w:marLeft w:val="0"/>
          <w:marRight w:val="0"/>
          <w:marTop w:val="0"/>
          <w:marBottom w:val="0"/>
          <w:divBdr>
            <w:top w:val="none" w:sz="0" w:space="0" w:color="auto"/>
            <w:left w:val="none" w:sz="0" w:space="0" w:color="auto"/>
            <w:bottom w:val="none" w:sz="0" w:space="0" w:color="auto"/>
            <w:right w:val="none" w:sz="0" w:space="0" w:color="auto"/>
          </w:divBdr>
          <w:divsChild>
            <w:div w:id="152525585">
              <w:marLeft w:val="0"/>
              <w:marRight w:val="0"/>
              <w:marTop w:val="0"/>
              <w:marBottom w:val="0"/>
              <w:divBdr>
                <w:top w:val="none" w:sz="0" w:space="0" w:color="auto"/>
                <w:left w:val="none" w:sz="0" w:space="0" w:color="auto"/>
                <w:bottom w:val="none" w:sz="0" w:space="0" w:color="auto"/>
                <w:right w:val="none" w:sz="0" w:space="0" w:color="auto"/>
              </w:divBdr>
            </w:div>
          </w:divsChild>
        </w:div>
        <w:div w:id="737556967">
          <w:marLeft w:val="0"/>
          <w:marRight w:val="0"/>
          <w:marTop w:val="0"/>
          <w:marBottom w:val="0"/>
          <w:divBdr>
            <w:top w:val="none" w:sz="0" w:space="0" w:color="auto"/>
            <w:left w:val="none" w:sz="0" w:space="0" w:color="auto"/>
            <w:bottom w:val="none" w:sz="0" w:space="0" w:color="auto"/>
            <w:right w:val="none" w:sz="0" w:space="0" w:color="auto"/>
          </w:divBdr>
          <w:divsChild>
            <w:div w:id="815999884">
              <w:marLeft w:val="0"/>
              <w:marRight w:val="0"/>
              <w:marTop w:val="0"/>
              <w:marBottom w:val="0"/>
              <w:divBdr>
                <w:top w:val="none" w:sz="0" w:space="0" w:color="auto"/>
                <w:left w:val="none" w:sz="0" w:space="0" w:color="auto"/>
                <w:bottom w:val="none" w:sz="0" w:space="0" w:color="auto"/>
                <w:right w:val="none" w:sz="0" w:space="0" w:color="auto"/>
              </w:divBdr>
            </w:div>
            <w:div w:id="1320884587">
              <w:marLeft w:val="0"/>
              <w:marRight w:val="0"/>
              <w:marTop w:val="0"/>
              <w:marBottom w:val="0"/>
              <w:divBdr>
                <w:top w:val="none" w:sz="0" w:space="0" w:color="auto"/>
                <w:left w:val="none" w:sz="0" w:space="0" w:color="auto"/>
                <w:bottom w:val="none" w:sz="0" w:space="0" w:color="auto"/>
                <w:right w:val="none" w:sz="0" w:space="0" w:color="auto"/>
              </w:divBdr>
            </w:div>
            <w:div w:id="1581481488">
              <w:marLeft w:val="0"/>
              <w:marRight w:val="0"/>
              <w:marTop w:val="0"/>
              <w:marBottom w:val="0"/>
              <w:divBdr>
                <w:top w:val="none" w:sz="0" w:space="0" w:color="auto"/>
                <w:left w:val="none" w:sz="0" w:space="0" w:color="auto"/>
                <w:bottom w:val="none" w:sz="0" w:space="0" w:color="auto"/>
                <w:right w:val="none" w:sz="0" w:space="0" w:color="auto"/>
              </w:divBdr>
            </w:div>
          </w:divsChild>
        </w:div>
        <w:div w:id="742994162">
          <w:marLeft w:val="0"/>
          <w:marRight w:val="0"/>
          <w:marTop w:val="0"/>
          <w:marBottom w:val="0"/>
          <w:divBdr>
            <w:top w:val="none" w:sz="0" w:space="0" w:color="auto"/>
            <w:left w:val="none" w:sz="0" w:space="0" w:color="auto"/>
            <w:bottom w:val="none" w:sz="0" w:space="0" w:color="auto"/>
            <w:right w:val="none" w:sz="0" w:space="0" w:color="auto"/>
          </w:divBdr>
          <w:divsChild>
            <w:div w:id="1646473100">
              <w:marLeft w:val="0"/>
              <w:marRight w:val="0"/>
              <w:marTop w:val="0"/>
              <w:marBottom w:val="0"/>
              <w:divBdr>
                <w:top w:val="none" w:sz="0" w:space="0" w:color="auto"/>
                <w:left w:val="none" w:sz="0" w:space="0" w:color="auto"/>
                <w:bottom w:val="none" w:sz="0" w:space="0" w:color="auto"/>
                <w:right w:val="none" w:sz="0" w:space="0" w:color="auto"/>
              </w:divBdr>
            </w:div>
          </w:divsChild>
        </w:div>
        <w:div w:id="810441583">
          <w:marLeft w:val="0"/>
          <w:marRight w:val="0"/>
          <w:marTop w:val="0"/>
          <w:marBottom w:val="0"/>
          <w:divBdr>
            <w:top w:val="none" w:sz="0" w:space="0" w:color="auto"/>
            <w:left w:val="none" w:sz="0" w:space="0" w:color="auto"/>
            <w:bottom w:val="none" w:sz="0" w:space="0" w:color="auto"/>
            <w:right w:val="none" w:sz="0" w:space="0" w:color="auto"/>
          </w:divBdr>
          <w:divsChild>
            <w:div w:id="1891459353">
              <w:marLeft w:val="0"/>
              <w:marRight w:val="0"/>
              <w:marTop w:val="0"/>
              <w:marBottom w:val="0"/>
              <w:divBdr>
                <w:top w:val="none" w:sz="0" w:space="0" w:color="auto"/>
                <w:left w:val="none" w:sz="0" w:space="0" w:color="auto"/>
                <w:bottom w:val="none" w:sz="0" w:space="0" w:color="auto"/>
                <w:right w:val="none" w:sz="0" w:space="0" w:color="auto"/>
              </w:divBdr>
            </w:div>
          </w:divsChild>
        </w:div>
        <w:div w:id="850870494">
          <w:marLeft w:val="0"/>
          <w:marRight w:val="0"/>
          <w:marTop w:val="0"/>
          <w:marBottom w:val="0"/>
          <w:divBdr>
            <w:top w:val="none" w:sz="0" w:space="0" w:color="auto"/>
            <w:left w:val="none" w:sz="0" w:space="0" w:color="auto"/>
            <w:bottom w:val="none" w:sz="0" w:space="0" w:color="auto"/>
            <w:right w:val="none" w:sz="0" w:space="0" w:color="auto"/>
          </w:divBdr>
          <w:divsChild>
            <w:div w:id="1088648578">
              <w:marLeft w:val="0"/>
              <w:marRight w:val="0"/>
              <w:marTop w:val="0"/>
              <w:marBottom w:val="0"/>
              <w:divBdr>
                <w:top w:val="none" w:sz="0" w:space="0" w:color="auto"/>
                <w:left w:val="none" w:sz="0" w:space="0" w:color="auto"/>
                <w:bottom w:val="none" w:sz="0" w:space="0" w:color="auto"/>
                <w:right w:val="none" w:sz="0" w:space="0" w:color="auto"/>
              </w:divBdr>
            </w:div>
          </w:divsChild>
        </w:div>
        <w:div w:id="886571242">
          <w:marLeft w:val="0"/>
          <w:marRight w:val="0"/>
          <w:marTop w:val="0"/>
          <w:marBottom w:val="0"/>
          <w:divBdr>
            <w:top w:val="none" w:sz="0" w:space="0" w:color="auto"/>
            <w:left w:val="none" w:sz="0" w:space="0" w:color="auto"/>
            <w:bottom w:val="none" w:sz="0" w:space="0" w:color="auto"/>
            <w:right w:val="none" w:sz="0" w:space="0" w:color="auto"/>
          </w:divBdr>
          <w:divsChild>
            <w:div w:id="1731612218">
              <w:marLeft w:val="0"/>
              <w:marRight w:val="0"/>
              <w:marTop w:val="0"/>
              <w:marBottom w:val="0"/>
              <w:divBdr>
                <w:top w:val="none" w:sz="0" w:space="0" w:color="auto"/>
                <w:left w:val="none" w:sz="0" w:space="0" w:color="auto"/>
                <w:bottom w:val="none" w:sz="0" w:space="0" w:color="auto"/>
                <w:right w:val="none" w:sz="0" w:space="0" w:color="auto"/>
              </w:divBdr>
            </w:div>
          </w:divsChild>
        </w:div>
        <w:div w:id="887642779">
          <w:marLeft w:val="0"/>
          <w:marRight w:val="0"/>
          <w:marTop w:val="0"/>
          <w:marBottom w:val="0"/>
          <w:divBdr>
            <w:top w:val="none" w:sz="0" w:space="0" w:color="auto"/>
            <w:left w:val="none" w:sz="0" w:space="0" w:color="auto"/>
            <w:bottom w:val="none" w:sz="0" w:space="0" w:color="auto"/>
            <w:right w:val="none" w:sz="0" w:space="0" w:color="auto"/>
          </w:divBdr>
          <w:divsChild>
            <w:div w:id="122120635">
              <w:marLeft w:val="0"/>
              <w:marRight w:val="0"/>
              <w:marTop w:val="0"/>
              <w:marBottom w:val="0"/>
              <w:divBdr>
                <w:top w:val="none" w:sz="0" w:space="0" w:color="auto"/>
                <w:left w:val="none" w:sz="0" w:space="0" w:color="auto"/>
                <w:bottom w:val="none" w:sz="0" w:space="0" w:color="auto"/>
                <w:right w:val="none" w:sz="0" w:space="0" w:color="auto"/>
              </w:divBdr>
            </w:div>
            <w:div w:id="1195384602">
              <w:marLeft w:val="0"/>
              <w:marRight w:val="0"/>
              <w:marTop w:val="0"/>
              <w:marBottom w:val="0"/>
              <w:divBdr>
                <w:top w:val="none" w:sz="0" w:space="0" w:color="auto"/>
                <w:left w:val="none" w:sz="0" w:space="0" w:color="auto"/>
                <w:bottom w:val="none" w:sz="0" w:space="0" w:color="auto"/>
                <w:right w:val="none" w:sz="0" w:space="0" w:color="auto"/>
              </w:divBdr>
            </w:div>
            <w:div w:id="2010400519">
              <w:marLeft w:val="0"/>
              <w:marRight w:val="0"/>
              <w:marTop w:val="0"/>
              <w:marBottom w:val="0"/>
              <w:divBdr>
                <w:top w:val="none" w:sz="0" w:space="0" w:color="auto"/>
                <w:left w:val="none" w:sz="0" w:space="0" w:color="auto"/>
                <w:bottom w:val="none" w:sz="0" w:space="0" w:color="auto"/>
                <w:right w:val="none" w:sz="0" w:space="0" w:color="auto"/>
              </w:divBdr>
            </w:div>
          </w:divsChild>
        </w:div>
        <w:div w:id="909583863">
          <w:marLeft w:val="0"/>
          <w:marRight w:val="0"/>
          <w:marTop w:val="0"/>
          <w:marBottom w:val="0"/>
          <w:divBdr>
            <w:top w:val="none" w:sz="0" w:space="0" w:color="auto"/>
            <w:left w:val="none" w:sz="0" w:space="0" w:color="auto"/>
            <w:bottom w:val="none" w:sz="0" w:space="0" w:color="auto"/>
            <w:right w:val="none" w:sz="0" w:space="0" w:color="auto"/>
          </w:divBdr>
          <w:divsChild>
            <w:div w:id="1823352624">
              <w:marLeft w:val="0"/>
              <w:marRight w:val="0"/>
              <w:marTop w:val="0"/>
              <w:marBottom w:val="0"/>
              <w:divBdr>
                <w:top w:val="none" w:sz="0" w:space="0" w:color="auto"/>
                <w:left w:val="none" w:sz="0" w:space="0" w:color="auto"/>
                <w:bottom w:val="none" w:sz="0" w:space="0" w:color="auto"/>
                <w:right w:val="none" w:sz="0" w:space="0" w:color="auto"/>
              </w:divBdr>
            </w:div>
            <w:div w:id="2096516356">
              <w:marLeft w:val="0"/>
              <w:marRight w:val="0"/>
              <w:marTop w:val="0"/>
              <w:marBottom w:val="0"/>
              <w:divBdr>
                <w:top w:val="none" w:sz="0" w:space="0" w:color="auto"/>
                <w:left w:val="none" w:sz="0" w:space="0" w:color="auto"/>
                <w:bottom w:val="none" w:sz="0" w:space="0" w:color="auto"/>
                <w:right w:val="none" w:sz="0" w:space="0" w:color="auto"/>
              </w:divBdr>
            </w:div>
          </w:divsChild>
        </w:div>
        <w:div w:id="1036390255">
          <w:marLeft w:val="0"/>
          <w:marRight w:val="0"/>
          <w:marTop w:val="0"/>
          <w:marBottom w:val="0"/>
          <w:divBdr>
            <w:top w:val="none" w:sz="0" w:space="0" w:color="auto"/>
            <w:left w:val="none" w:sz="0" w:space="0" w:color="auto"/>
            <w:bottom w:val="none" w:sz="0" w:space="0" w:color="auto"/>
            <w:right w:val="none" w:sz="0" w:space="0" w:color="auto"/>
          </w:divBdr>
          <w:divsChild>
            <w:div w:id="1320957478">
              <w:marLeft w:val="0"/>
              <w:marRight w:val="0"/>
              <w:marTop w:val="0"/>
              <w:marBottom w:val="0"/>
              <w:divBdr>
                <w:top w:val="none" w:sz="0" w:space="0" w:color="auto"/>
                <w:left w:val="none" w:sz="0" w:space="0" w:color="auto"/>
                <w:bottom w:val="none" w:sz="0" w:space="0" w:color="auto"/>
                <w:right w:val="none" w:sz="0" w:space="0" w:color="auto"/>
              </w:divBdr>
            </w:div>
            <w:div w:id="1433627614">
              <w:marLeft w:val="0"/>
              <w:marRight w:val="0"/>
              <w:marTop w:val="0"/>
              <w:marBottom w:val="0"/>
              <w:divBdr>
                <w:top w:val="none" w:sz="0" w:space="0" w:color="auto"/>
                <w:left w:val="none" w:sz="0" w:space="0" w:color="auto"/>
                <w:bottom w:val="none" w:sz="0" w:space="0" w:color="auto"/>
                <w:right w:val="none" w:sz="0" w:space="0" w:color="auto"/>
              </w:divBdr>
            </w:div>
          </w:divsChild>
        </w:div>
        <w:div w:id="1119377387">
          <w:marLeft w:val="0"/>
          <w:marRight w:val="0"/>
          <w:marTop w:val="0"/>
          <w:marBottom w:val="0"/>
          <w:divBdr>
            <w:top w:val="none" w:sz="0" w:space="0" w:color="auto"/>
            <w:left w:val="none" w:sz="0" w:space="0" w:color="auto"/>
            <w:bottom w:val="none" w:sz="0" w:space="0" w:color="auto"/>
            <w:right w:val="none" w:sz="0" w:space="0" w:color="auto"/>
          </w:divBdr>
          <w:divsChild>
            <w:div w:id="552497412">
              <w:marLeft w:val="0"/>
              <w:marRight w:val="0"/>
              <w:marTop w:val="0"/>
              <w:marBottom w:val="0"/>
              <w:divBdr>
                <w:top w:val="none" w:sz="0" w:space="0" w:color="auto"/>
                <w:left w:val="none" w:sz="0" w:space="0" w:color="auto"/>
                <w:bottom w:val="none" w:sz="0" w:space="0" w:color="auto"/>
                <w:right w:val="none" w:sz="0" w:space="0" w:color="auto"/>
              </w:divBdr>
            </w:div>
          </w:divsChild>
        </w:div>
        <w:div w:id="1195584078">
          <w:marLeft w:val="0"/>
          <w:marRight w:val="0"/>
          <w:marTop w:val="0"/>
          <w:marBottom w:val="0"/>
          <w:divBdr>
            <w:top w:val="none" w:sz="0" w:space="0" w:color="auto"/>
            <w:left w:val="none" w:sz="0" w:space="0" w:color="auto"/>
            <w:bottom w:val="none" w:sz="0" w:space="0" w:color="auto"/>
            <w:right w:val="none" w:sz="0" w:space="0" w:color="auto"/>
          </w:divBdr>
          <w:divsChild>
            <w:div w:id="1863206538">
              <w:marLeft w:val="0"/>
              <w:marRight w:val="0"/>
              <w:marTop w:val="0"/>
              <w:marBottom w:val="0"/>
              <w:divBdr>
                <w:top w:val="none" w:sz="0" w:space="0" w:color="auto"/>
                <w:left w:val="none" w:sz="0" w:space="0" w:color="auto"/>
                <w:bottom w:val="none" w:sz="0" w:space="0" w:color="auto"/>
                <w:right w:val="none" w:sz="0" w:space="0" w:color="auto"/>
              </w:divBdr>
            </w:div>
          </w:divsChild>
        </w:div>
        <w:div w:id="1456176824">
          <w:marLeft w:val="0"/>
          <w:marRight w:val="0"/>
          <w:marTop w:val="0"/>
          <w:marBottom w:val="0"/>
          <w:divBdr>
            <w:top w:val="none" w:sz="0" w:space="0" w:color="auto"/>
            <w:left w:val="none" w:sz="0" w:space="0" w:color="auto"/>
            <w:bottom w:val="none" w:sz="0" w:space="0" w:color="auto"/>
            <w:right w:val="none" w:sz="0" w:space="0" w:color="auto"/>
          </w:divBdr>
          <w:divsChild>
            <w:div w:id="547037285">
              <w:marLeft w:val="0"/>
              <w:marRight w:val="0"/>
              <w:marTop w:val="0"/>
              <w:marBottom w:val="0"/>
              <w:divBdr>
                <w:top w:val="none" w:sz="0" w:space="0" w:color="auto"/>
                <w:left w:val="none" w:sz="0" w:space="0" w:color="auto"/>
                <w:bottom w:val="none" w:sz="0" w:space="0" w:color="auto"/>
                <w:right w:val="none" w:sz="0" w:space="0" w:color="auto"/>
              </w:divBdr>
            </w:div>
          </w:divsChild>
        </w:div>
        <w:div w:id="1592549163">
          <w:marLeft w:val="0"/>
          <w:marRight w:val="0"/>
          <w:marTop w:val="0"/>
          <w:marBottom w:val="0"/>
          <w:divBdr>
            <w:top w:val="none" w:sz="0" w:space="0" w:color="auto"/>
            <w:left w:val="none" w:sz="0" w:space="0" w:color="auto"/>
            <w:bottom w:val="none" w:sz="0" w:space="0" w:color="auto"/>
            <w:right w:val="none" w:sz="0" w:space="0" w:color="auto"/>
          </w:divBdr>
          <w:divsChild>
            <w:div w:id="811555492">
              <w:marLeft w:val="0"/>
              <w:marRight w:val="0"/>
              <w:marTop w:val="0"/>
              <w:marBottom w:val="0"/>
              <w:divBdr>
                <w:top w:val="none" w:sz="0" w:space="0" w:color="auto"/>
                <w:left w:val="none" w:sz="0" w:space="0" w:color="auto"/>
                <w:bottom w:val="none" w:sz="0" w:space="0" w:color="auto"/>
                <w:right w:val="none" w:sz="0" w:space="0" w:color="auto"/>
              </w:divBdr>
            </w:div>
          </w:divsChild>
        </w:div>
        <w:div w:id="1600985272">
          <w:marLeft w:val="0"/>
          <w:marRight w:val="0"/>
          <w:marTop w:val="0"/>
          <w:marBottom w:val="0"/>
          <w:divBdr>
            <w:top w:val="none" w:sz="0" w:space="0" w:color="auto"/>
            <w:left w:val="none" w:sz="0" w:space="0" w:color="auto"/>
            <w:bottom w:val="none" w:sz="0" w:space="0" w:color="auto"/>
            <w:right w:val="none" w:sz="0" w:space="0" w:color="auto"/>
          </w:divBdr>
          <w:divsChild>
            <w:div w:id="513888420">
              <w:marLeft w:val="0"/>
              <w:marRight w:val="0"/>
              <w:marTop w:val="0"/>
              <w:marBottom w:val="0"/>
              <w:divBdr>
                <w:top w:val="none" w:sz="0" w:space="0" w:color="auto"/>
                <w:left w:val="none" w:sz="0" w:space="0" w:color="auto"/>
                <w:bottom w:val="none" w:sz="0" w:space="0" w:color="auto"/>
                <w:right w:val="none" w:sz="0" w:space="0" w:color="auto"/>
              </w:divBdr>
            </w:div>
            <w:div w:id="706880425">
              <w:marLeft w:val="0"/>
              <w:marRight w:val="0"/>
              <w:marTop w:val="0"/>
              <w:marBottom w:val="0"/>
              <w:divBdr>
                <w:top w:val="none" w:sz="0" w:space="0" w:color="auto"/>
                <w:left w:val="none" w:sz="0" w:space="0" w:color="auto"/>
                <w:bottom w:val="none" w:sz="0" w:space="0" w:color="auto"/>
                <w:right w:val="none" w:sz="0" w:space="0" w:color="auto"/>
              </w:divBdr>
            </w:div>
            <w:div w:id="917522486">
              <w:marLeft w:val="0"/>
              <w:marRight w:val="0"/>
              <w:marTop w:val="0"/>
              <w:marBottom w:val="0"/>
              <w:divBdr>
                <w:top w:val="none" w:sz="0" w:space="0" w:color="auto"/>
                <w:left w:val="none" w:sz="0" w:space="0" w:color="auto"/>
                <w:bottom w:val="none" w:sz="0" w:space="0" w:color="auto"/>
                <w:right w:val="none" w:sz="0" w:space="0" w:color="auto"/>
              </w:divBdr>
            </w:div>
          </w:divsChild>
        </w:div>
        <w:div w:id="1663967063">
          <w:marLeft w:val="0"/>
          <w:marRight w:val="0"/>
          <w:marTop w:val="0"/>
          <w:marBottom w:val="0"/>
          <w:divBdr>
            <w:top w:val="none" w:sz="0" w:space="0" w:color="auto"/>
            <w:left w:val="none" w:sz="0" w:space="0" w:color="auto"/>
            <w:bottom w:val="none" w:sz="0" w:space="0" w:color="auto"/>
            <w:right w:val="none" w:sz="0" w:space="0" w:color="auto"/>
          </w:divBdr>
          <w:divsChild>
            <w:div w:id="225455216">
              <w:marLeft w:val="0"/>
              <w:marRight w:val="0"/>
              <w:marTop w:val="0"/>
              <w:marBottom w:val="0"/>
              <w:divBdr>
                <w:top w:val="none" w:sz="0" w:space="0" w:color="auto"/>
                <w:left w:val="none" w:sz="0" w:space="0" w:color="auto"/>
                <w:bottom w:val="none" w:sz="0" w:space="0" w:color="auto"/>
                <w:right w:val="none" w:sz="0" w:space="0" w:color="auto"/>
              </w:divBdr>
            </w:div>
            <w:div w:id="918558932">
              <w:marLeft w:val="0"/>
              <w:marRight w:val="0"/>
              <w:marTop w:val="0"/>
              <w:marBottom w:val="0"/>
              <w:divBdr>
                <w:top w:val="none" w:sz="0" w:space="0" w:color="auto"/>
                <w:left w:val="none" w:sz="0" w:space="0" w:color="auto"/>
                <w:bottom w:val="none" w:sz="0" w:space="0" w:color="auto"/>
                <w:right w:val="none" w:sz="0" w:space="0" w:color="auto"/>
              </w:divBdr>
            </w:div>
          </w:divsChild>
        </w:div>
        <w:div w:id="1757020729">
          <w:marLeft w:val="0"/>
          <w:marRight w:val="0"/>
          <w:marTop w:val="0"/>
          <w:marBottom w:val="0"/>
          <w:divBdr>
            <w:top w:val="none" w:sz="0" w:space="0" w:color="auto"/>
            <w:left w:val="none" w:sz="0" w:space="0" w:color="auto"/>
            <w:bottom w:val="none" w:sz="0" w:space="0" w:color="auto"/>
            <w:right w:val="none" w:sz="0" w:space="0" w:color="auto"/>
          </w:divBdr>
          <w:divsChild>
            <w:div w:id="488907301">
              <w:marLeft w:val="0"/>
              <w:marRight w:val="0"/>
              <w:marTop w:val="0"/>
              <w:marBottom w:val="0"/>
              <w:divBdr>
                <w:top w:val="none" w:sz="0" w:space="0" w:color="auto"/>
                <w:left w:val="none" w:sz="0" w:space="0" w:color="auto"/>
                <w:bottom w:val="none" w:sz="0" w:space="0" w:color="auto"/>
                <w:right w:val="none" w:sz="0" w:space="0" w:color="auto"/>
              </w:divBdr>
            </w:div>
          </w:divsChild>
        </w:div>
        <w:div w:id="1935163490">
          <w:marLeft w:val="0"/>
          <w:marRight w:val="0"/>
          <w:marTop w:val="0"/>
          <w:marBottom w:val="0"/>
          <w:divBdr>
            <w:top w:val="none" w:sz="0" w:space="0" w:color="auto"/>
            <w:left w:val="none" w:sz="0" w:space="0" w:color="auto"/>
            <w:bottom w:val="none" w:sz="0" w:space="0" w:color="auto"/>
            <w:right w:val="none" w:sz="0" w:space="0" w:color="auto"/>
          </w:divBdr>
          <w:divsChild>
            <w:div w:id="571737572">
              <w:marLeft w:val="0"/>
              <w:marRight w:val="0"/>
              <w:marTop w:val="0"/>
              <w:marBottom w:val="0"/>
              <w:divBdr>
                <w:top w:val="none" w:sz="0" w:space="0" w:color="auto"/>
                <w:left w:val="none" w:sz="0" w:space="0" w:color="auto"/>
                <w:bottom w:val="none" w:sz="0" w:space="0" w:color="auto"/>
                <w:right w:val="none" w:sz="0" w:space="0" w:color="auto"/>
              </w:divBdr>
            </w:div>
          </w:divsChild>
        </w:div>
        <w:div w:id="2003852149">
          <w:marLeft w:val="0"/>
          <w:marRight w:val="0"/>
          <w:marTop w:val="0"/>
          <w:marBottom w:val="0"/>
          <w:divBdr>
            <w:top w:val="none" w:sz="0" w:space="0" w:color="auto"/>
            <w:left w:val="none" w:sz="0" w:space="0" w:color="auto"/>
            <w:bottom w:val="none" w:sz="0" w:space="0" w:color="auto"/>
            <w:right w:val="none" w:sz="0" w:space="0" w:color="auto"/>
          </w:divBdr>
          <w:divsChild>
            <w:div w:id="1189417131">
              <w:marLeft w:val="0"/>
              <w:marRight w:val="0"/>
              <w:marTop w:val="0"/>
              <w:marBottom w:val="0"/>
              <w:divBdr>
                <w:top w:val="none" w:sz="0" w:space="0" w:color="auto"/>
                <w:left w:val="none" w:sz="0" w:space="0" w:color="auto"/>
                <w:bottom w:val="none" w:sz="0" w:space="0" w:color="auto"/>
                <w:right w:val="none" w:sz="0" w:space="0" w:color="auto"/>
              </w:divBdr>
            </w:div>
          </w:divsChild>
        </w:div>
        <w:div w:id="2093315180">
          <w:marLeft w:val="0"/>
          <w:marRight w:val="0"/>
          <w:marTop w:val="0"/>
          <w:marBottom w:val="0"/>
          <w:divBdr>
            <w:top w:val="none" w:sz="0" w:space="0" w:color="auto"/>
            <w:left w:val="none" w:sz="0" w:space="0" w:color="auto"/>
            <w:bottom w:val="none" w:sz="0" w:space="0" w:color="auto"/>
            <w:right w:val="none" w:sz="0" w:space="0" w:color="auto"/>
          </w:divBdr>
          <w:divsChild>
            <w:div w:id="1464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1949">
      <w:bodyDiv w:val="1"/>
      <w:marLeft w:val="0"/>
      <w:marRight w:val="0"/>
      <w:marTop w:val="0"/>
      <w:marBottom w:val="0"/>
      <w:divBdr>
        <w:top w:val="none" w:sz="0" w:space="0" w:color="auto"/>
        <w:left w:val="none" w:sz="0" w:space="0" w:color="auto"/>
        <w:bottom w:val="none" w:sz="0" w:space="0" w:color="auto"/>
        <w:right w:val="none" w:sz="0" w:space="0" w:color="auto"/>
      </w:divBdr>
      <w:divsChild>
        <w:div w:id="24643859">
          <w:marLeft w:val="0"/>
          <w:marRight w:val="0"/>
          <w:marTop w:val="0"/>
          <w:marBottom w:val="0"/>
          <w:divBdr>
            <w:top w:val="none" w:sz="0" w:space="0" w:color="auto"/>
            <w:left w:val="none" w:sz="0" w:space="0" w:color="auto"/>
            <w:bottom w:val="none" w:sz="0" w:space="0" w:color="auto"/>
            <w:right w:val="none" w:sz="0" w:space="0" w:color="auto"/>
          </w:divBdr>
          <w:divsChild>
            <w:div w:id="1787698989">
              <w:marLeft w:val="0"/>
              <w:marRight w:val="0"/>
              <w:marTop w:val="0"/>
              <w:marBottom w:val="0"/>
              <w:divBdr>
                <w:top w:val="none" w:sz="0" w:space="0" w:color="auto"/>
                <w:left w:val="none" w:sz="0" w:space="0" w:color="auto"/>
                <w:bottom w:val="none" w:sz="0" w:space="0" w:color="auto"/>
                <w:right w:val="none" w:sz="0" w:space="0" w:color="auto"/>
              </w:divBdr>
            </w:div>
          </w:divsChild>
        </w:div>
        <w:div w:id="88743672">
          <w:marLeft w:val="0"/>
          <w:marRight w:val="0"/>
          <w:marTop w:val="0"/>
          <w:marBottom w:val="0"/>
          <w:divBdr>
            <w:top w:val="none" w:sz="0" w:space="0" w:color="auto"/>
            <w:left w:val="none" w:sz="0" w:space="0" w:color="auto"/>
            <w:bottom w:val="none" w:sz="0" w:space="0" w:color="auto"/>
            <w:right w:val="none" w:sz="0" w:space="0" w:color="auto"/>
          </w:divBdr>
          <w:divsChild>
            <w:div w:id="541478434">
              <w:marLeft w:val="0"/>
              <w:marRight w:val="0"/>
              <w:marTop w:val="0"/>
              <w:marBottom w:val="0"/>
              <w:divBdr>
                <w:top w:val="none" w:sz="0" w:space="0" w:color="auto"/>
                <w:left w:val="none" w:sz="0" w:space="0" w:color="auto"/>
                <w:bottom w:val="none" w:sz="0" w:space="0" w:color="auto"/>
                <w:right w:val="none" w:sz="0" w:space="0" w:color="auto"/>
              </w:divBdr>
            </w:div>
          </w:divsChild>
        </w:div>
        <w:div w:id="150223286">
          <w:marLeft w:val="0"/>
          <w:marRight w:val="0"/>
          <w:marTop w:val="0"/>
          <w:marBottom w:val="0"/>
          <w:divBdr>
            <w:top w:val="none" w:sz="0" w:space="0" w:color="auto"/>
            <w:left w:val="none" w:sz="0" w:space="0" w:color="auto"/>
            <w:bottom w:val="none" w:sz="0" w:space="0" w:color="auto"/>
            <w:right w:val="none" w:sz="0" w:space="0" w:color="auto"/>
          </w:divBdr>
          <w:divsChild>
            <w:div w:id="658384473">
              <w:marLeft w:val="0"/>
              <w:marRight w:val="0"/>
              <w:marTop w:val="0"/>
              <w:marBottom w:val="0"/>
              <w:divBdr>
                <w:top w:val="none" w:sz="0" w:space="0" w:color="auto"/>
                <w:left w:val="none" w:sz="0" w:space="0" w:color="auto"/>
                <w:bottom w:val="none" w:sz="0" w:space="0" w:color="auto"/>
                <w:right w:val="none" w:sz="0" w:space="0" w:color="auto"/>
              </w:divBdr>
            </w:div>
            <w:div w:id="999700424">
              <w:marLeft w:val="0"/>
              <w:marRight w:val="0"/>
              <w:marTop w:val="0"/>
              <w:marBottom w:val="0"/>
              <w:divBdr>
                <w:top w:val="none" w:sz="0" w:space="0" w:color="auto"/>
                <w:left w:val="none" w:sz="0" w:space="0" w:color="auto"/>
                <w:bottom w:val="none" w:sz="0" w:space="0" w:color="auto"/>
                <w:right w:val="none" w:sz="0" w:space="0" w:color="auto"/>
              </w:divBdr>
            </w:div>
          </w:divsChild>
        </w:div>
        <w:div w:id="435948537">
          <w:marLeft w:val="0"/>
          <w:marRight w:val="0"/>
          <w:marTop w:val="0"/>
          <w:marBottom w:val="0"/>
          <w:divBdr>
            <w:top w:val="none" w:sz="0" w:space="0" w:color="auto"/>
            <w:left w:val="none" w:sz="0" w:space="0" w:color="auto"/>
            <w:bottom w:val="none" w:sz="0" w:space="0" w:color="auto"/>
            <w:right w:val="none" w:sz="0" w:space="0" w:color="auto"/>
          </w:divBdr>
          <w:divsChild>
            <w:div w:id="458837388">
              <w:marLeft w:val="0"/>
              <w:marRight w:val="0"/>
              <w:marTop w:val="0"/>
              <w:marBottom w:val="0"/>
              <w:divBdr>
                <w:top w:val="none" w:sz="0" w:space="0" w:color="auto"/>
                <w:left w:val="none" w:sz="0" w:space="0" w:color="auto"/>
                <w:bottom w:val="none" w:sz="0" w:space="0" w:color="auto"/>
                <w:right w:val="none" w:sz="0" w:space="0" w:color="auto"/>
              </w:divBdr>
            </w:div>
            <w:div w:id="2040155409">
              <w:marLeft w:val="0"/>
              <w:marRight w:val="0"/>
              <w:marTop w:val="0"/>
              <w:marBottom w:val="0"/>
              <w:divBdr>
                <w:top w:val="none" w:sz="0" w:space="0" w:color="auto"/>
                <w:left w:val="none" w:sz="0" w:space="0" w:color="auto"/>
                <w:bottom w:val="none" w:sz="0" w:space="0" w:color="auto"/>
                <w:right w:val="none" w:sz="0" w:space="0" w:color="auto"/>
              </w:divBdr>
            </w:div>
          </w:divsChild>
        </w:div>
        <w:div w:id="486481388">
          <w:marLeft w:val="0"/>
          <w:marRight w:val="0"/>
          <w:marTop w:val="0"/>
          <w:marBottom w:val="0"/>
          <w:divBdr>
            <w:top w:val="none" w:sz="0" w:space="0" w:color="auto"/>
            <w:left w:val="none" w:sz="0" w:space="0" w:color="auto"/>
            <w:bottom w:val="none" w:sz="0" w:space="0" w:color="auto"/>
            <w:right w:val="none" w:sz="0" w:space="0" w:color="auto"/>
          </w:divBdr>
          <w:divsChild>
            <w:div w:id="771824022">
              <w:marLeft w:val="0"/>
              <w:marRight w:val="0"/>
              <w:marTop w:val="0"/>
              <w:marBottom w:val="0"/>
              <w:divBdr>
                <w:top w:val="none" w:sz="0" w:space="0" w:color="auto"/>
                <w:left w:val="none" w:sz="0" w:space="0" w:color="auto"/>
                <w:bottom w:val="none" w:sz="0" w:space="0" w:color="auto"/>
                <w:right w:val="none" w:sz="0" w:space="0" w:color="auto"/>
              </w:divBdr>
            </w:div>
          </w:divsChild>
        </w:div>
        <w:div w:id="519855732">
          <w:marLeft w:val="0"/>
          <w:marRight w:val="0"/>
          <w:marTop w:val="0"/>
          <w:marBottom w:val="0"/>
          <w:divBdr>
            <w:top w:val="none" w:sz="0" w:space="0" w:color="auto"/>
            <w:left w:val="none" w:sz="0" w:space="0" w:color="auto"/>
            <w:bottom w:val="none" w:sz="0" w:space="0" w:color="auto"/>
            <w:right w:val="none" w:sz="0" w:space="0" w:color="auto"/>
          </w:divBdr>
          <w:divsChild>
            <w:div w:id="175656206">
              <w:marLeft w:val="0"/>
              <w:marRight w:val="0"/>
              <w:marTop w:val="0"/>
              <w:marBottom w:val="0"/>
              <w:divBdr>
                <w:top w:val="none" w:sz="0" w:space="0" w:color="auto"/>
                <w:left w:val="none" w:sz="0" w:space="0" w:color="auto"/>
                <w:bottom w:val="none" w:sz="0" w:space="0" w:color="auto"/>
                <w:right w:val="none" w:sz="0" w:space="0" w:color="auto"/>
              </w:divBdr>
            </w:div>
            <w:div w:id="1743260389">
              <w:marLeft w:val="0"/>
              <w:marRight w:val="0"/>
              <w:marTop w:val="0"/>
              <w:marBottom w:val="0"/>
              <w:divBdr>
                <w:top w:val="none" w:sz="0" w:space="0" w:color="auto"/>
                <w:left w:val="none" w:sz="0" w:space="0" w:color="auto"/>
                <w:bottom w:val="none" w:sz="0" w:space="0" w:color="auto"/>
                <w:right w:val="none" w:sz="0" w:space="0" w:color="auto"/>
              </w:divBdr>
            </w:div>
          </w:divsChild>
        </w:div>
        <w:div w:id="554973728">
          <w:marLeft w:val="0"/>
          <w:marRight w:val="0"/>
          <w:marTop w:val="0"/>
          <w:marBottom w:val="0"/>
          <w:divBdr>
            <w:top w:val="none" w:sz="0" w:space="0" w:color="auto"/>
            <w:left w:val="none" w:sz="0" w:space="0" w:color="auto"/>
            <w:bottom w:val="none" w:sz="0" w:space="0" w:color="auto"/>
            <w:right w:val="none" w:sz="0" w:space="0" w:color="auto"/>
          </w:divBdr>
          <w:divsChild>
            <w:div w:id="638803239">
              <w:marLeft w:val="0"/>
              <w:marRight w:val="0"/>
              <w:marTop w:val="0"/>
              <w:marBottom w:val="0"/>
              <w:divBdr>
                <w:top w:val="none" w:sz="0" w:space="0" w:color="auto"/>
                <w:left w:val="none" w:sz="0" w:space="0" w:color="auto"/>
                <w:bottom w:val="none" w:sz="0" w:space="0" w:color="auto"/>
                <w:right w:val="none" w:sz="0" w:space="0" w:color="auto"/>
              </w:divBdr>
            </w:div>
            <w:div w:id="1116213814">
              <w:marLeft w:val="0"/>
              <w:marRight w:val="0"/>
              <w:marTop w:val="0"/>
              <w:marBottom w:val="0"/>
              <w:divBdr>
                <w:top w:val="none" w:sz="0" w:space="0" w:color="auto"/>
                <w:left w:val="none" w:sz="0" w:space="0" w:color="auto"/>
                <w:bottom w:val="none" w:sz="0" w:space="0" w:color="auto"/>
                <w:right w:val="none" w:sz="0" w:space="0" w:color="auto"/>
              </w:divBdr>
            </w:div>
            <w:div w:id="1366982125">
              <w:marLeft w:val="0"/>
              <w:marRight w:val="0"/>
              <w:marTop w:val="0"/>
              <w:marBottom w:val="0"/>
              <w:divBdr>
                <w:top w:val="none" w:sz="0" w:space="0" w:color="auto"/>
                <w:left w:val="none" w:sz="0" w:space="0" w:color="auto"/>
                <w:bottom w:val="none" w:sz="0" w:space="0" w:color="auto"/>
                <w:right w:val="none" w:sz="0" w:space="0" w:color="auto"/>
              </w:divBdr>
            </w:div>
          </w:divsChild>
        </w:div>
        <w:div w:id="621350537">
          <w:marLeft w:val="0"/>
          <w:marRight w:val="0"/>
          <w:marTop w:val="0"/>
          <w:marBottom w:val="0"/>
          <w:divBdr>
            <w:top w:val="none" w:sz="0" w:space="0" w:color="auto"/>
            <w:left w:val="none" w:sz="0" w:space="0" w:color="auto"/>
            <w:bottom w:val="none" w:sz="0" w:space="0" w:color="auto"/>
            <w:right w:val="none" w:sz="0" w:space="0" w:color="auto"/>
          </w:divBdr>
          <w:divsChild>
            <w:div w:id="2100061175">
              <w:marLeft w:val="0"/>
              <w:marRight w:val="0"/>
              <w:marTop w:val="0"/>
              <w:marBottom w:val="0"/>
              <w:divBdr>
                <w:top w:val="none" w:sz="0" w:space="0" w:color="auto"/>
                <w:left w:val="none" w:sz="0" w:space="0" w:color="auto"/>
                <w:bottom w:val="none" w:sz="0" w:space="0" w:color="auto"/>
                <w:right w:val="none" w:sz="0" w:space="0" w:color="auto"/>
              </w:divBdr>
            </w:div>
          </w:divsChild>
        </w:div>
        <w:div w:id="756680818">
          <w:marLeft w:val="0"/>
          <w:marRight w:val="0"/>
          <w:marTop w:val="0"/>
          <w:marBottom w:val="0"/>
          <w:divBdr>
            <w:top w:val="none" w:sz="0" w:space="0" w:color="auto"/>
            <w:left w:val="none" w:sz="0" w:space="0" w:color="auto"/>
            <w:bottom w:val="none" w:sz="0" w:space="0" w:color="auto"/>
            <w:right w:val="none" w:sz="0" w:space="0" w:color="auto"/>
          </w:divBdr>
          <w:divsChild>
            <w:div w:id="141043295">
              <w:marLeft w:val="0"/>
              <w:marRight w:val="0"/>
              <w:marTop w:val="0"/>
              <w:marBottom w:val="0"/>
              <w:divBdr>
                <w:top w:val="none" w:sz="0" w:space="0" w:color="auto"/>
                <w:left w:val="none" w:sz="0" w:space="0" w:color="auto"/>
                <w:bottom w:val="none" w:sz="0" w:space="0" w:color="auto"/>
                <w:right w:val="none" w:sz="0" w:space="0" w:color="auto"/>
              </w:divBdr>
            </w:div>
          </w:divsChild>
        </w:div>
        <w:div w:id="905920234">
          <w:marLeft w:val="0"/>
          <w:marRight w:val="0"/>
          <w:marTop w:val="0"/>
          <w:marBottom w:val="0"/>
          <w:divBdr>
            <w:top w:val="none" w:sz="0" w:space="0" w:color="auto"/>
            <w:left w:val="none" w:sz="0" w:space="0" w:color="auto"/>
            <w:bottom w:val="none" w:sz="0" w:space="0" w:color="auto"/>
            <w:right w:val="none" w:sz="0" w:space="0" w:color="auto"/>
          </w:divBdr>
          <w:divsChild>
            <w:div w:id="319426737">
              <w:marLeft w:val="0"/>
              <w:marRight w:val="0"/>
              <w:marTop w:val="0"/>
              <w:marBottom w:val="0"/>
              <w:divBdr>
                <w:top w:val="none" w:sz="0" w:space="0" w:color="auto"/>
                <w:left w:val="none" w:sz="0" w:space="0" w:color="auto"/>
                <w:bottom w:val="none" w:sz="0" w:space="0" w:color="auto"/>
                <w:right w:val="none" w:sz="0" w:space="0" w:color="auto"/>
              </w:divBdr>
            </w:div>
            <w:div w:id="1795440285">
              <w:marLeft w:val="0"/>
              <w:marRight w:val="0"/>
              <w:marTop w:val="0"/>
              <w:marBottom w:val="0"/>
              <w:divBdr>
                <w:top w:val="none" w:sz="0" w:space="0" w:color="auto"/>
                <w:left w:val="none" w:sz="0" w:space="0" w:color="auto"/>
                <w:bottom w:val="none" w:sz="0" w:space="0" w:color="auto"/>
                <w:right w:val="none" w:sz="0" w:space="0" w:color="auto"/>
              </w:divBdr>
            </w:div>
          </w:divsChild>
        </w:div>
        <w:div w:id="906308486">
          <w:marLeft w:val="0"/>
          <w:marRight w:val="0"/>
          <w:marTop w:val="0"/>
          <w:marBottom w:val="0"/>
          <w:divBdr>
            <w:top w:val="none" w:sz="0" w:space="0" w:color="auto"/>
            <w:left w:val="none" w:sz="0" w:space="0" w:color="auto"/>
            <w:bottom w:val="none" w:sz="0" w:space="0" w:color="auto"/>
            <w:right w:val="none" w:sz="0" w:space="0" w:color="auto"/>
          </w:divBdr>
          <w:divsChild>
            <w:div w:id="1509828469">
              <w:marLeft w:val="0"/>
              <w:marRight w:val="0"/>
              <w:marTop w:val="0"/>
              <w:marBottom w:val="0"/>
              <w:divBdr>
                <w:top w:val="none" w:sz="0" w:space="0" w:color="auto"/>
                <w:left w:val="none" w:sz="0" w:space="0" w:color="auto"/>
                <w:bottom w:val="none" w:sz="0" w:space="0" w:color="auto"/>
                <w:right w:val="none" w:sz="0" w:space="0" w:color="auto"/>
              </w:divBdr>
            </w:div>
          </w:divsChild>
        </w:div>
        <w:div w:id="1032874821">
          <w:marLeft w:val="0"/>
          <w:marRight w:val="0"/>
          <w:marTop w:val="0"/>
          <w:marBottom w:val="0"/>
          <w:divBdr>
            <w:top w:val="none" w:sz="0" w:space="0" w:color="auto"/>
            <w:left w:val="none" w:sz="0" w:space="0" w:color="auto"/>
            <w:bottom w:val="none" w:sz="0" w:space="0" w:color="auto"/>
            <w:right w:val="none" w:sz="0" w:space="0" w:color="auto"/>
          </w:divBdr>
          <w:divsChild>
            <w:div w:id="197201819">
              <w:marLeft w:val="0"/>
              <w:marRight w:val="0"/>
              <w:marTop w:val="0"/>
              <w:marBottom w:val="0"/>
              <w:divBdr>
                <w:top w:val="none" w:sz="0" w:space="0" w:color="auto"/>
                <w:left w:val="none" w:sz="0" w:space="0" w:color="auto"/>
                <w:bottom w:val="none" w:sz="0" w:space="0" w:color="auto"/>
                <w:right w:val="none" w:sz="0" w:space="0" w:color="auto"/>
              </w:divBdr>
            </w:div>
          </w:divsChild>
        </w:div>
        <w:div w:id="1067725437">
          <w:marLeft w:val="0"/>
          <w:marRight w:val="0"/>
          <w:marTop w:val="0"/>
          <w:marBottom w:val="0"/>
          <w:divBdr>
            <w:top w:val="none" w:sz="0" w:space="0" w:color="auto"/>
            <w:left w:val="none" w:sz="0" w:space="0" w:color="auto"/>
            <w:bottom w:val="none" w:sz="0" w:space="0" w:color="auto"/>
            <w:right w:val="none" w:sz="0" w:space="0" w:color="auto"/>
          </w:divBdr>
          <w:divsChild>
            <w:div w:id="299724055">
              <w:marLeft w:val="0"/>
              <w:marRight w:val="0"/>
              <w:marTop w:val="0"/>
              <w:marBottom w:val="0"/>
              <w:divBdr>
                <w:top w:val="none" w:sz="0" w:space="0" w:color="auto"/>
                <w:left w:val="none" w:sz="0" w:space="0" w:color="auto"/>
                <w:bottom w:val="none" w:sz="0" w:space="0" w:color="auto"/>
                <w:right w:val="none" w:sz="0" w:space="0" w:color="auto"/>
              </w:divBdr>
            </w:div>
          </w:divsChild>
        </w:div>
        <w:div w:id="1093167643">
          <w:marLeft w:val="0"/>
          <w:marRight w:val="0"/>
          <w:marTop w:val="0"/>
          <w:marBottom w:val="0"/>
          <w:divBdr>
            <w:top w:val="none" w:sz="0" w:space="0" w:color="auto"/>
            <w:left w:val="none" w:sz="0" w:space="0" w:color="auto"/>
            <w:bottom w:val="none" w:sz="0" w:space="0" w:color="auto"/>
            <w:right w:val="none" w:sz="0" w:space="0" w:color="auto"/>
          </w:divBdr>
          <w:divsChild>
            <w:div w:id="836925046">
              <w:marLeft w:val="0"/>
              <w:marRight w:val="0"/>
              <w:marTop w:val="0"/>
              <w:marBottom w:val="0"/>
              <w:divBdr>
                <w:top w:val="none" w:sz="0" w:space="0" w:color="auto"/>
                <w:left w:val="none" w:sz="0" w:space="0" w:color="auto"/>
                <w:bottom w:val="none" w:sz="0" w:space="0" w:color="auto"/>
                <w:right w:val="none" w:sz="0" w:space="0" w:color="auto"/>
              </w:divBdr>
            </w:div>
          </w:divsChild>
        </w:div>
        <w:div w:id="1202478272">
          <w:marLeft w:val="0"/>
          <w:marRight w:val="0"/>
          <w:marTop w:val="0"/>
          <w:marBottom w:val="0"/>
          <w:divBdr>
            <w:top w:val="none" w:sz="0" w:space="0" w:color="auto"/>
            <w:left w:val="none" w:sz="0" w:space="0" w:color="auto"/>
            <w:bottom w:val="none" w:sz="0" w:space="0" w:color="auto"/>
            <w:right w:val="none" w:sz="0" w:space="0" w:color="auto"/>
          </w:divBdr>
          <w:divsChild>
            <w:div w:id="1096318159">
              <w:marLeft w:val="0"/>
              <w:marRight w:val="0"/>
              <w:marTop w:val="0"/>
              <w:marBottom w:val="0"/>
              <w:divBdr>
                <w:top w:val="none" w:sz="0" w:space="0" w:color="auto"/>
                <w:left w:val="none" w:sz="0" w:space="0" w:color="auto"/>
                <w:bottom w:val="none" w:sz="0" w:space="0" w:color="auto"/>
                <w:right w:val="none" w:sz="0" w:space="0" w:color="auto"/>
              </w:divBdr>
            </w:div>
            <w:div w:id="1896163551">
              <w:marLeft w:val="0"/>
              <w:marRight w:val="0"/>
              <w:marTop w:val="0"/>
              <w:marBottom w:val="0"/>
              <w:divBdr>
                <w:top w:val="none" w:sz="0" w:space="0" w:color="auto"/>
                <w:left w:val="none" w:sz="0" w:space="0" w:color="auto"/>
                <w:bottom w:val="none" w:sz="0" w:space="0" w:color="auto"/>
                <w:right w:val="none" w:sz="0" w:space="0" w:color="auto"/>
              </w:divBdr>
            </w:div>
            <w:div w:id="2001346741">
              <w:marLeft w:val="0"/>
              <w:marRight w:val="0"/>
              <w:marTop w:val="0"/>
              <w:marBottom w:val="0"/>
              <w:divBdr>
                <w:top w:val="none" w:sz="0" w:space="0" w:color="auto"/>
                <w:left w:val="none" w:sz="0" w:space="0" w:color="auto"/>
                <w:bottom w:val="none" w:sz="0" w:space="0" w:color="auto"/>
                <w:right w:val="none" w:sz="0" w:space="0" w:color="auto"/>
              </w:divBdr>
            </w:div>
          </w:divsChild>
        </w:div>
        <w:div w:id="1257255149">
          <w:marLeft w:val="0"/>
          <w:marRight w:val="0"/>
          <w:marTop w:val="0"/>
          <w:marBottom w:val="0"/>
          <w:divBdr>
            <w:top w:val="none" w:sz="0" w:space="0" w:color="auto"/>
            <w:left w:val="none" w:sz="0" w:space="0" w:color="auto"/>
            <w:bottom w:val="none" w:sz="0" w:space="0" w:color="auto"/>
            <w:right w:val="none" w:sz="0" w:space="0" w:color="auto"/>
          </w:divBdr>
          <w:divsChild>
            <w:div w:id="1168866618">
              <w:marLeft w:val="0"/>
              <w:marRight w:val="0"/>
              <w:marTop w:val="0"/>
              <w:marBottom w:val="0"/>
              <w:divBdr>
                <w:top w:val="none" w:sz="0" w:space="0" w:color="auto"/>
                <w:left w:val="none" w:sz="0" w:space="0" w:color="auto"/>
                <w:bottom w:val="none" w:sz="0" w:space="0" w:color="auto"/>
                <w:right w:val="none" w:sz="0" w:space="0" w:color="auto"/>
              </w:divBdr>
            </w:div>
          </w:divsChild>
        </w:div>
        <w:div w:id="1321033713">
          <w:marLeft w:val="0"/>
          <w:marRight w:val="0"/>
          <w:marTop w:val="0"/>
          <w:marBottom w:val="0"/>
          <w:divBdr>
            <w:top w:val="none" w:sz="0" w:space="0" w:color="auto"/>
            <w:left w:val="none" w:sz="0" w:space="0" w:color="auto"/>
            <w:bottom w:val="none" w:sz="0" w:space="0" w:color="auto"/>
            <w:right w:val="none" w:sz="0" w:space="0" w:color="auto"/>
          </w:divBdr>
          <w:divsChild>
            <w:div w:id="1016270584">
              <w:marLeft w:val="0"/>
              <w:marRight w:val="0"/>
              <w:marTop w:val="0"/>
              <w:marBottom w:val="0"/>
              <w:divBdr>
                <w:top w:val="none" w:sz="0" w:space="0" w:color="auto"/>
                <w:left w:val="none" w:sz="0" w:space="0" w:color="auto"/>
                <w:bottom w:val="none" w:sz="0" w:space="0" w:color="auto"/>
                <w:right w:val="none" w:sz="0" w:space="0" w:color="auto"/>
              </w:divBdr>
            </w:div>
          </w:divsChild>
        </w:div>
        <w:div w:id="1610966900">
          <w:marLeft w:val="0"/>
          <w:marRight w:val="0"/>
          <w:marTop w:val="0"/>
          <w:marBottom w:val="0"/>
          <w:divBdr>
            <w:top w:val="none" w:sz="0" w:space="0" w:color="auto"/>
            <w:left w:val="none" w:sz="0" w:space="0" w:color="auto"/>
            <w:bottom w:val="none" w:sz="0" w:space="0" w:color="auto"/>
            <w:right w:val="none" w:sz="0" w:space="0" w:color="auto"/>
          </w:divBdr>
          <w:divsChild>
            <w:div w:id="2126196388">
              <w:marLeft w:val="0"/>
              <w:marRight w:val="0"/>
              <w:marTop w:val="0"/>
              <w:marBottom w:val="0"/>
              <w:divBdr>
                <w:top w:val="none" w:sz="0" w:space="0" w:color="auto"/>
                <w:left w:val="none" w:sz="0" w:space="0" w:color="auto"/>
                <w:bottom w:val="none" w:sz="0" w:space="0" w:color="auto"/>
                <w:right w:val="none" w:sz="0" w:space="0" w:color="auto"/>
              </w:divBdr>
            </w:div>
          </w:divsChild>
        </w:div>
        <w:div w:id="1675377256">
          <w:marLeft w:val="0"/>
          <w:marRight w:val="0"/>
          <w:marTop w:val="0"/>
          <w:marBottom w:val="0"/>
          <w:divBdr>
            <w:top w:val="none" w:sz="0" w:space="0" w:color="auto"/>
            <w:left w:val="none" w:sz="0" w:space="0" w:color="auto"/>
            <w:bottom w:val="none" w:sz="0" w:space="0" w:color="auto"/>
            <w:right w:val="none" w:sz="0" w:space="0" w:color="auto"/>
          </w:divBdr>
          <w:divsChild>
            <w:div w:id="1784374048">
              <w:marLeft w:val="0"/>
              <w:marRight w:val="0"/>
              <w:marTop w:val="0"/>
              <w:marBottom w:val="0"/>
              <w:divBdr>
                <w:top w:val="none" w:sz="0" w:space="0" w:color="auto"/>
                <w:left w:val="none" w:sz="0" w:space="0" w:color="auto"/>
                <w:bottom w:val="none" w:sz="0" w:space="0" w:color="auto"/>
                <w:right w:val="none" w:sz="0" w:space="0" w:color="auto"/>
              </w:divBdr>
            </w:div>
          </w:divsChild>
        </w:div>
        <w:div w:id="1809476358">
          <w:marLeft w:val="0"/>
          <w:marRight w:val="0"/>
          <w:marTop w:val="0"/>
          <w:marBottom w:val="0"/>
          <w:divBdr>
            <w:top w:val="none" w:sz="0" w:space="0" w:color="auto"/>
            <w:left w:val="none" w:sz="0" w:space="0" w:color="auto"/>
            <w:bottom w:val="none" w:sz="0" w:space="0" w:color="auto"/>
            <w:right w:val="none" w:sz="0" w:space="0" w:color="auto"/>
          </w:divBdr>
          <w:divsChild>
            <w:div w:id="906574881">
              <w:marLeft w:val="0"/>
              <w:marRight w:val="0"/>
              <w:marTop w:val="0"/>
              <w:marBottom w:val="0"/>
              <w:divBdr>
                <w:top w:val="none" w:sz="0" w:space="0" w:color="auto"/>
                <w:left w:val="none" w:sz="0" w:space="0" w:color="auto"/>
                <w:bottom w:val="none" w:sz="0" w:space="0" w:color="auto"/>
                <w:right w:val="none" w:sz="0" w:space="0" w:color="auto"/>
              </w:divBdr>
            </w:div>
            <w:div w:id="1602297304">
              <w:marLeft w:val="0"/>
              <w:marRight w:val="0"/>
              <w:marTop w:val="0"/>
              <w:marBottom w:val="0"/>
              <w:divBdr>
                <w:top w:val="none" w:sz="0" w:space="0" w:color="auto"/>
                <w:left w:val="none" w:sz="0" w:space="0" w:color="auto"/>
                <w:bottom w:val="none" w:sz="0" w:space="0" w:color="auto"/>
                <w:right w:val="none" w:sz="0" w:space="0" w:color="auto"/>
              </w:divBdr>
            </w:div>
          </w:divsChild>
        </w:div>
        <w:div w:id="1855223818">
          <w:marLeft w:val="0"/>
          <w:marRight w:val="0"/>
          <w:marTop w:val="0"/>
          <w:marBottom w:val="0"/>
          <w:divBdr>
            <w:top w:val="none" w:sz="0" w:space="0" w:color="auto"/>
            <w:left w:val="none" w:sz="0" w:space="0" w:color="auto"/>
            <w:bottom w:val="none" w:sz="0" w:space="0" w:color="auto"/>
            <w:right w:val="none" w:sz="0" w:space="0" w:color="auto"/>
          </w:divBdr>
          <w:divsChild>
            <w:div w:id="468598071">
              <w:marLeft w:val="0"/>
              <w:marRight w:val="0"/>
              <w:marTop w:val="0"/>
              <w:marBottom w:val="0"/>
              <w:divBdr>
                <w:top w:val="none" w:sz="0" w:space="0" w:color="auto"/>
                <w:left w:val="none" w:sz="0" w:space="0" w:color="auto"/>
                <w:bottom w:val="none" w:sz="0" w:space="0" w:color="auto"/>
                <w:right w:val="none" w:sz="0" w:space="0" w:color="auto"/>
              </w:divBdr>
            </w:div>
          </w:divsChild>
        </w:div>
        <w:div w:id="1896307045">
          <w:marLeft w:val="0"/>
          <w:marRight w:val="0"/>
          <w:marTop w:val="0"/>
          <w:marBottom w:val="0"/>
          <w:divBdr>
            <w:top w:val="none" w:sz="0" w:space="0" w:color="auto"/>
            <w:left w:val="none" w:sz="0" w:space="0" w:color="auto"/>
            <w:bottom w:val="none" w:sz="0" w:space="0" w:color="auto"/>
            <w:right w:val="none" w:sz="0" w:space="0" w:color="auto"/>
          </w:divBdr>
          <w:divsChild>
            <w:div w:id="793980574">
              <w:marLeft w:val="0"/>
              <w:marRight w:val="0"/>
              <w:marTop w:val="0"/>
              <w:marBottom w:val="0"/>
              <w:divBdr>
                <w:top w:val="none" w:sz="0" w:space="0" w:color="auto"/>
                <w:left w:val="none" w:sz="0" w:space="0" w:color="auto"/>
                <w:bottom w:val="none" w:sz="0" w:space="0" w:color="auto"/>
                <w:right w:val="none" w:sz="0" w:space="0" w:color="auto"/>
              </w:divBdr>
            </w:div>
            <w:div w:id="1003360862">
              <w:marLeft w:val="0"/>
              <w:marRight w:val="0"/>
              <w:marTop w:val="0"/>
              <w:marBottom w:val="0"/>
              <w:divBdr>
                <w:top w:val="none" w:sz="0" w:space="0" w:color="auto"/>
                <w:left w:val="none" w:sz="0" w:space="0" w:color="auto"/>
                <w:bottom w:val="none" w:sz="0" w:space="0" w:color="auto"/>
                <w:right w:val="none" w:sz="0" w:space="0" w:color="auto"/>
              </w:divBdr>
            </w:div>
            <w:div w:id="1961378502">
              <w:marLeft w:val="0"/>
              <w:marRight w:val="0"/>
              <w:marTop w:val="0"/>
              <w:marBottom w:val="0"/>
              <w:divBdr>
                <w:top w:val="none" w:sz="0" w:space="0" w:color="auto"/>
                <w:left w:val="none" w:sz="0" w:space="0" w:color="auto"/>
                <w:bottom w:val="none" w:sz="0" w:space="0" w:color="auto"/>
                <w:right w:val="none" w:sz="0" w:space="0" w:color="auto"/>
              </w:divBdr>
            </w:div>
          </w:divsChild>
        </w:div>
        <w:div w:id="1940142844">
          <w:marLeft w:val="0"/>
          <w:marRight w:val="0"/>
          <w:marTop w:val="0"/>
          <w:marBottom w:val="0"/>
          <w:divBdr>
            <w:top w:val="none" w:sz="0" w:space="0" w:color="auto"/>
            <w:left w:val="none" w:sz="0" w:space="0" w:color="auto"/>
            <w:bottom w:val="none" w:sz="0" w:space="0" w:color="auto"/>
            <w:right w:val="none" w:sz="0" w:space="0" w:color="auto"/>
          </w:divBdr>
          <w:divsChild>
            <w:div w:id="1359698733">
              <w:marLeft w:val="0"/>
              <w:marRight w:val="0"/>
              <w:marTop w:val="0"/>
              <w:marBottom w:val="0"/>
              <w:divBdr>
                <w:top w:val="none" w:sz="0" w:space="0" w:color="auto"/>
                <w:left w:val="none" w:sz="0" w:space="0" w:color="auto"/>
                <w:bottom w:val="none" w:sz="0" w:space="0" w:color="auto"/>
                <w:right w:val="none" w:sz="0" w:space="0" w:color="auto"/>
              </w:divBdr>
            </w:div>
          </w:divsChild>
        </w:div>
        <w:div w:id="1950578161">
          <w:marLeft w:val="0"/>
          <w:marRight w:val="0"/>
          <w:marTop w:val="0"/>
          <w:marBottom w:val="0"/>
          <w:divBdr>
            <w:top w:val="none" w:sz="0" w:space="0" w:color="auto"/>
            <w:left w:val="none" w:sz="0" w:space="0" w:color="auto"/>
            <w:bottom w:val="none" w:sz="0" w:space="0" w:color="auto"/>
            <w:right w:val="none" w:sz="0" w:space="0" w:color="auto"/>
          </w:divBdr>
          <w:divsChild>
            <w:div w:id="1814059347">
              <w:marLeft w:val="0"/>
              <w:marRight w:val="0"/>
              <w:marTop w:val="0"/>
              <w:marBottom w:val="0"/>
              <w:divBdr>
                <w:top w:val="none" w:sz="0" w:space="0" w:color="auto"/>
                <w:left w:val="none" w:sz="0" w:space="0" w:color="auto"/>
                <w:bottom w:val="none" w:sz="0" w:space="0" w:color="auto"/>
                <w:right w:val="none" w:sz="0" w:space="0" w:color="auto"/>
              </w:divBdr>
            </w:div>
            <w:div w:id="1887520836">
              <w:marLeft w:val="0"/>
              <w:marRight w:val="0"/>
              <w:marTop w:val="0"/>
              <w:marBottom w:val="0"/>
              <w:divBdr>
                <w:top w:val="none" w:sz="0" w:space="0" w:color="auto"/>
                <w:left w:val="none" w:sz="0" w:space="0" w:color="auto"/>
                <w:bottom w:val="none" w:sz="0" w:space="0" w:color="auto"/>
                <w:right w:val="none" w:sz="0" w:space="0" w:color="auto"/>
              </w:divBdr>
            </w:div>
          </w:divsChild>
        </w:div>
        <w:div w:id="1962956599">
          <w:marLeft w:val="0"/>
          <w:marRight w:val="0"/>
          <w:marTop w:val="0"/>
          <w:marBottom w:val="0"/>
          <w:divBdr>
            <w:top w:val="none" w:sz="0" w:space="0" w:color="auto"/>
            <w:left w:val="none" w:sz="0" w:space="0" w:color="auto"/>
            <w:bottom w:val="none" w:sz="0" w:space="0" w:color="auto"/>
            <w:right w:val="none" w:sz="0" w:space="0" w:color="auto"/>
          </w:divBdr>
          <w:divsChild>
            <w:div w:id="103354282">
              <w:marLeft w:val="0"/>
              <w:marRight w:val="0"/>
              <w:marTop w:val="0"/>
              <w:marBottom w:val="0"/>
              <w:divBdr>
                <w:top w:val="none" w:sz="0" w:space="0" w:color="auto"/>
                <w:left w:val="none" w:sz="0" w:space="0" w:color="auto"/>
                <w:bottom w:val="none" w:sz="0" w:space="0" w:color="auto"/>
                <w:right w:val="none" w:sz="0" w:space="0" w:color="auto"/>
              </w:divBdr>
            </w:div>
          </w:divsChild>
        </w:div>
        <w:div w:id="2040011591">
          <w:marLeft w:val="0"/>
          <w:marRight w:val="0"/>
          <w:marTop w:val="0"/>
          <w:marBottom w:val="0"/>
          <w:divBdr>
            <w:top w:val="none" w:sz="0" w:space="0" w:color="auto"/>
            <w:left w:val="none" w:sz="0" w:space="0" w:color="auto"/>
            <w:bottom w:val="none" w:sz="0" w:space="0" w:color="auto"/>
            <w:right w:val="none" w:sz="0" w:space="0" w:color="auto"/>
          </w:divBdr>
          <w:divsChild>
            <w:div w:id="817452154">
              <w:marLeft w:val="0"/>
              <w:marRight w:val="0"/>
              <w:marTop w:val="0"/>
              <w:marBottom w:val="0"/>
              <w:divBdr>
                <w:top w:val="none" w:sz="0" w:space="0" w:color="auto"/>
                <w:left w:val="none" w:sz="0" w:space="0" w:color="auto"/>
                <w:bottom w:val="none" w:sz="0" w:space="0" w:color="auto"/>
                <w:right w:val="none" w:sz="0" w:space="0" w:color="auto"/>
              </w:divBdr>
            </w:div>
          </w:divsChild>
        </w:div>
        <w:div w:id="2043046193">
          <w:marLeft w:val="0"/>
          <w:marRight w:val="0"/>
          <w:marTop w:val="0"/>
          <w:marBottom w:val="0"/>
          <w:divBdr>
            <w:top w:val="none" w:sz="0" w:space="0" w:color="auto"/>
            <w:left w:val="none" w:sz="0" w:space="0" w:color="auto"/>
            <w:bottom w:val="none" w:sz="0" w:space="0" w:color="auto"/>
            <w:right w:val="none" w:sz="0" w:space="0" w:color="auto"/>
          </w:divBdr>
          <w:divsChild>
            <w:div w:id="1308054023">
              <w:marLeft w:val="0"/>
              <w:marRight w:val="0"/>
              <w:marTop w:val="0"/>
              <w:marBottom w:val="0"/>
              <w:divBdr>
                <w:top w:val="none" w:sz="0" w:space="0" w:color="auto"/>
                <w:left w:val="none" w:sz="0" w:space="0" w:color="auto"/>
                <w:bottom w:val="none" w:sz="0" w:space="0" w:color="auto"/>
                <w:right w:val="none" w:sz="0" w:space="0" w:color="auto"/>
              </w:divBdr>
            </w:div>
          </w:divsChild>
        </w:div>
        <w:div w:id="2097707513">
          <w:marLeft w:val="0"/>
          <w:marRight w:val="0"/>
          <w:marTop w:val="0"/>
          <w:marBottom w:val="0"/>
          <w:divBdr>
            <w:top w:val="none" w:sz="0" w:space="0" w:color="auto"/>
            <w:left w:val="none" w:sz="0" w:space="0" w:color="auto"/>
            <w:bottom w:val="none" w:sz="0" w:space="0" w:color="auto"/>
            <w:right w:val="none" w:sz="0" w:space="0" w:color="auto"/>
          </w:divBdr>
          <w:divsChild>
            <w:div w:id="3242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589">
      <w:bodyDiv w:val="1"/>
      <w:marLeft w:val="0"/>
      <w:marRight w:val="0"/>
      <w:marTop w:val="0"/>
      <w:marBottom w:val="0"/>
      <w:divBdr>
        <w:top w:val="none" w:sz="0" w:space="0" w:color="auto"/>
        <w:left w:val="none" w:sz="0" w:space="0" w:color="auto"/>
        <w:bottom w:val="none" w:sz="0" w:space="0" w:color="auto"/>
        <w:right w:val="none" w:sz="0" w:space="0" w:color="auto"/>
      </w:divBdr>
      <w:divsChild>
        <w:div w:id="31000183">
          <w:marLeft w:val="0"/>
          <w:marRight w:val="0"/>
          <w:marTop w:val="0"/>
          <w:marBottom w:val="0"/>
          <w:divBdr>
            <w:top w:val="none" w:sz="0" w:space="0" w:color="auto"/>
            <w:left w:val="none" w:sz="0" w:space="0" w:color="auto"/>
            <w:bottom w:val="none" w:sz="0" w:space="0" w:color="auto"/>
            <w:right w:val="none" w:sz="0" w:space="0" w:color="auto"/>
          </w:divBdr>
          <w:divsChild>
            <w:div w:id="1091969113">
              <w:marLeft w:val="0"/>
              <w:marRight w:val="0"/>
              <w:marTop w:val="0"/>
              <w:marBottom w:val="0"/>
              <w:divBdr>
                <w:top w:val="none" w:sz="0" w:space="0" w:color="auto"/>
                <w:left w:val="none" w:sz="0" w:space="0" w:color="auto"/>
                <w:bottom w:val="none" w:sz="0" w:space="0" w:color="auto"/>
                <w:right w:val="none" w:sz="0" w:space="0" w:color="auto"/>
              </w:divBdr>
            </w:div>
          </w:divsChild>
        </w:div>
        <w:div w:id="446121914">
          <w:marLeft w:val="0"/>
          <w:marRight w:val="0"/>
          <w:marTop w:val="0"/>
          <w:marBottom w:val="0"/>
          <w:divBdr>
            <w:top w:val="none" w:sz="0" w:space="0" w:color="auto"/>
            <w:left w:val="none" w:sz="0" w:space="0" w:color="auto"/>
            <w:bottom w:val="none" w:sz="0" w:space="0" w:color="auto"/>
            <w:right w:val="none" w:sz="0" w:space="0" w:color="auto"/>
          </w:divBdr>
          <w:divsChild>
            <w:div w:id="195505759">
              <w:marLeft w:val="0"/>
              <w:marRight w:val="0"/>
              <w:marTop w:val="0"/>
              <w:marBottom w:val="0"/>
              <w:divBdr>
                <w:top w:val="none" w:sz="0" w:space="0" w:color="auto"/>
                <w:left w:val="none" w:sz="0" w:space="0" w:color="auto"/>
                <w:bottom w:val="none" w:sz="0" w:space="0" w:color="auto"/>
                <w:right w:val="none" w:sz="0" w:space="0" w:color="auto"/>
              </w:divBdr>
            </w:div>
          </w:divsChild>
        </w:div>
        <w:div w:id="484930599">
          <w:marLeft w:val="0"/>
          <w:marRight w:val="0"/>
          <w:marTop w:val="0"/>
          <w:marBottom w:val="0"/>
          <w:divBdr>
            <w:top w:val="none" w:sz="0" w:space="0" w:color="auto"/>
            <w:left w:val="none" w:sz="0" w:space="0" w:color="auto"/>
            <w:bottom w:val="none" w:sz="0" w:space="0" w:color="auto"/>
            <w:right w:val="none" w:sz="0" w:space="0" w:color="auto"/>
          </w:divBdr>
          <w:divsChild>
            <w:div w:id="329139676">
              <w:marLeft w:val="0"/>
              <w:marRight w:val="0"/>
              <w:marTop w:val="0"/>
              <w:marBottom w:val="0"/>
              <w:divBdr>
                <w:top w:val="none" w:sz="0" w:space="0" w:color="auto"/>
                <w:left w:val="none" w:sz="0" w:space="0" w:color="auto"/>
                <w:bottom w:val="none" w:sz="0" w:space="0" w:color="auto"/>
                <w:right w:val="none" w:sz="0" w:space="0" w:color="auto"/>
              </w:divBdr>
            </w:div>
          </w:divsChild>
        </w:div>
        <w:div w:id="493375689">
          <w:marLeft w:val="0"/>
          <w:marRight w:val="0"/>
          <w:marTop w:val="0"/>
          <w:marBottom w:val="0"/>
          <w:divBdr>
            <w:top w:val="none" w:sz="0" w:space="0" w:color="auto"/>
            <w:left w:val="none" w:sz="0" w:space="0" w:color="auto"/>
            <w:bottom w:val="none" w:sz="0" w:space="0" w:color="auto"/>
            <w:right w:val="none" w:sz="0" w:space="0" w:color="auto"/>
          </w:divBdr>
          <w:divsChild>
            <w:div w:id="820539747">
              <w:marLeft w:val="0"/>
              <w:marRight w:val="0"/>
              <w:marTop w:val="0"/>
              <w:marBottom w:val="0"/>
              <w:divBdr>
                <w:top w:val="none" w:sz="0" w:space="0" w:color="auto"/>
                <w:left w:val="none" w:sz="0" w:space="0" w:color="auto"/>
                <w:bottom w:val="none" w:sz="0" w:space="0" w:color="auto"/>
                <w:right w:val="none" w:sz="0" w:space="0" w:color="auto"/>
              </w:divBdr>
            </w:div>
          </w:divsChild>
        </w:div>
        <w:div w:id="697699275">
          <w:marLeft w:val="0"/>
          <w:marRight w:val="0"/>
          <w:marTop w:val="0"/>
          <w:marBottom w:val="0"/>
          <w:divBdr>
            <w:top w:val="none" w:sz="0" w:space="0" w:color="auto"/>
            <w:left w:val="none" w:sz="0" w:space="0" w:color="auto"/>
            <w:bottom w:val="none" w:sz="0" w:space="0" w:color="auto"/>
            <w:right w:val="none" w:sz="0" w:space="0" w:color="auto"/>
          </w:divBdr>
          <w:divsChild>
            <w:div w:id="803548161">
              <w:marLeft w:val="0"/>
              <w:marRight w:val="0"/>
              <w:marTop w:val="0"/>
              <w:marBottom w:val="0"/>
              <w:divBdr>
                <w:top w:val="none" w:sz="0" w:space="0" w:color="auto"/>
                <w:left w:val="none" w:sz="0" w:space="0" w:color="auto"/>
                <w:bottom w:val="none" w:sz="0" w:space="0" w:color="auto"/>
                <w:right w:val="none" w:sz="0" w:space="0" w:color="auto"/>
              </w:divBdr>
            </w:div>
          </w:divsChild>
        </w:div>
        <w:div w:id="703286957">
          <w:marLeft w:val="0"/>
          <w:marRight w:val="0"/>
          <w:marTop w:val="0"/>
          <w:marBottom w:val="0"/>
          <w:divBdr>
            <w:top w:val="none" w:sz="0" w:space="0" w:color="auto"/>
            <w:left w:val="none" w:sz="0" w:space="0" w:color="auto"/>
            <w:bottom w:val="none" w:sz="0" w:space="0" w:color="auto"/>
            <w:right w:val="none" w:sz="0" w:space="0" w:color="auto"/>
          </w:divBdr>
          <w:divsChild>
            <w:div w:id="942422625">
              <w:marLeft w:val="0"/>
              <w:marRight w:val="0"/>
              <w:marTop w:val="0"/>
              <w:marBottom w:val="0"/>
              <w:divBdr>
                <w:top w:val="none" w:sz="0" w:space="0" w:color="auto"/>
                <w:left w:val="none" w:sz="0" w:space="0" w:color="auto"/>
                <w:bottom w:val="none" w:sz="0" w:space="0" w:color="auto"/>
                <w:right w:val="none" w:sz="0" w:space="0" w:color="auto"/>
              </w:divBdr>
            </w:div>
          </w:divsChild>
        </w:div>
        <w:div w:id="1000615855">
          <w:marLeft w:val="0"/>
          <w:marRight w:val="0"/>
          <w:marTop w:val="0"/>
          <w:marBottom w:val="0"/>
          <w:divBdr>
            <w:top w:val="none" w:sz="0" w:space="0" w:color="auto"/>
            <w:left w:val="none" w:sz="0" w:space="0" w:color="auto"/>
            <w:bottom w:val="none" w:sz="0" w:space="0" w:color="auto"/>
            <w:right w:val="none" w:sz="0" w:space="0" w:color="auto"/>
          </w:divBdr>
          <w:divsChild>
            <w:div w:id="1164707181">
              <w:marLeft w:val="0"/>
              <w:marRight w:val="0"/>
              <w:marTop w:val="0"/>
              <w:marBottom w:val="0"/>
              <w:divBdr>
                <w:top w:val="none" w:sz="0" w:space="0" w:color="auto"/>
                <w:left w:val="none" w:sz="0" w:space="0" w:color="auto"/>
                <w:bottom w:val="none" w:sz="0" w:space="0" w:color="auto"/>
                <w:right w:val="none" w:sz="0" w:space="0" w:color="auto"/>
              </w:divBdr>
            </w:div>
          </w:divsChild>
        </w:div>
        <w:div w:id="1042250117">
          <w:marLeft w:val="0"/>
          <w:marRight w:val="0"/>
          <w:marTop w:val="0"/>
          <w:marBottom w:val="0"/>
          <w:divBdr>
            <w:top w:val="none" w:sz="0" w:space="0" w:color="auto"/>
            <w:left w:val="none" w:sz="0" w:space="0" w:color="auto"/>
            <w:bottom w:val="none" w:sz="0" w:space="0" w:color="auto"/>
            <w:right w:val="none" w:sz="0" w:space="0" w:color="auto"/>
          </w:divBdr>
          <w:divsChild>
            <w:div w:id="1209025649">
              <w:marLeft w:val="0"/>
              <w:marRight w:val="0"/>
              <w:marTop w:val="0"/>
              <w:marBottom w:val="0"/>
              <w:divBdr>
                <w:top w:val="none" w:sz="0" w:space="0" w:color="auto"/>
                <w:left w:val="none" w:sz="0" w:space="0" w:color="auto"/>
                <w:bottom w:val="none" w:sz="0" w:space="0" w:color="auto"/>
                <w:right w:val="none" w:sz="0" w:space="0" w:color="auto"/>
              </w:divBdr>
            </w:div>
          </w:divsChild>
        </w:div>
        <w:div w:id="1170830920">
          <w:marLeft w:val="0"/>
          <w:marRight w:val="0"/>
          <w:marTop w:val="0"/>
          <w:marBottom w:val="0"/>
          <w:divBdr>
            <w:top w:val="none" w:sz="0" w:space="0" w:color="auto"/>
            <w:left w:val="none" w:sz="0" w:space="0" w:color="auto"/>
            <w:bottom w:val="none" w:sz="0" w:space="0" w:color="auto"/>
            <w:right w:val="none" w:sz="0" w:space="0" w:color="auto"/>
          </w:divBdr>
          <w:divsChild>
            <w:div w:id="328993691">
              <w:marLeft w:val="0"/>
              <w:marRight w:val="0"/>
              <w:marTop w:val="0"/>
              <w:marBottom w:val="0"/>
              <w:divBdr>
                <w:top w:val="none" w:sz="0" w:space="0" w:color="auto"/>
                <w:left w:val="none" w:sz="0" w:space="0" w:color="auto"/>
                <w:bottom w:val="none" w:sz="0" w:space="0" w:color="auto"/>
                <w:right w:val="none" w:sz="0" w:space="0" w:color="auto"/>
              </w:divBdr>
            </w:div>
          </w:divsChild>
        </w:div>
        <w:div w:id="1418675135">
          <w:marLeft w:val="0"/>
          <w:marRight w:val="0"/>
          <w:marTop w:val="0"/>
          <w:marBottom w:val="0"/>
          <w:divBdr>
            <w:top w:val="none" w:sz="0" w:space="0" w:color="auto"/>
            <w:left w:val="none" w:sz="0" w:space="0" w:color="auto"/>
            <w:bottom w:val="none" w:sz="0" w:space="0" w:color="auto"/>
            <w:right w:val="none" w:sz="0" w:space="0" w:color="auto"/>
          </w:divBdr>
          <w:divsChild>
            <w:div w:id="1754938438">
              <w:marLeft w:val="0"/>
              <w:marRight w:val="0"/>
              <w:marTop w:val="0"/>
              <w:marBottom w:val="0"/>
              <w:divBdr>
                <w:top w:val="none" w:sz="0" w:space="0" w:color="auto"/>
                <w:left w:val="none" w:sz="0" w:space="0" w:color="auto"/>
                <w:bottom w:val="none" w:sz="0" w:space="0" w:color="auto"/>
                <w:right w:val="none" w:sz="0" w:space="0" w:color="auto"/>
              </w:divBdr>
            </w:div>
          </w:divsChild>
        </w:div>
        <w:div w:id="1480228359">
          <w:marLeft w:val="0"/>
          <w:marRight w:val="0"/>
          <w:marTop w:val="0"/>
          <w:marBottom w:val="0"/>
          <w:divBdr>
            <w:top w:val="none" w:sz="0" w:space="0" w:color="auto"/>
            <w:left w:val="none" w:sz="0" w:space="0" w:color="auto"/>
            <w:bottom w:val="none" w:sz="0" w:space="0" w:color="auto"/>
            <w:right w:val="none" w:sz="0" w:space="0" w:color="auto"/>
          </w:divBdr>
          <w:divsChild>
            <w:div w:id="1518276084">
              <w:marLeft w:val="0"/>
              <w:marRight w:val="0"/>
              <w:marTop w:val="0"/>
              <w:marBottom w:val="0"/>
              <w:divBdr>
                <w:top w:val="none" w:sz="0" w:space="0" w:color="auto"/>
                <w:left w:val="none" w:sz="0" w:space="0" w:color="auto"/>
                <w:bottom w:val="none" w:sz="0" w:space="0" w:color="auto"/>
                <w:right w:val="none" w:sz="0" w:space="0" w:color="auto"/>
              </w:divBdr>
            </w:div>
          </w:divsChild>
        </w:div>
        <w:div w:id="1619948557">
          <w:marLeft w:val="0"/>
          <w:marRight w:val="0"/>
          <w:marTop w:val="0"/>
          <w:marBottom w:val="0"/>
          <w:divBdr>
            <w:top w:val="none" w:sz="0" w:space="0" w:color="auto"/>
            <w:left w:val="none" w:sz="0" w:space="0" w:color="auto"/>
            <w:bottom w:val="none" w:sz="0" w:space="0" w:color="auto"/>
            <w:right w:val="none" w:sz="0" w:space="0" w:color="auto"/>
          </w:divBdr>
          <w:divsChild>
            <w:div w:id="457917317">
              <w:marLeft w:val="0"/>
              <w:marRight w:val="0"/>
              <w:marTop w:val="0"/>
              <w:marBottom w:val="0"/>
              <w:divBdr>
                <w:top w:val="none" w:sz="0" w:space="0" w:color="auto"/>
                <w:left w:val="none" w:sz="0" w:space="0" w:color="auto"/>
                <w:bottom w:val="none" w:sz="0" w:space="0" w:color="auto"/>
                <w:right w:val="none" w:sz="0" w:space="0" w:color="auto"/>
              </w:divBdr>
            </w:div>
          </w:divsChild>
        </w:div>
        <w:div w:id="1820151344">
          <w:marLeft w:val="0"/>
          <w:marRight w:val="0"/>
          <w:marTop w:val="0"/>
          <w:marBottom w:val="0"/>
          <w:divBdr>
            <w:top w:val="none" w:sz="0" w:space="0" w:color="auto"/>
            <w:left w:val="none" w:sz="0" w:space="0" w:color="auto"/>
            <w:bottom w:val="none" w:sz="0" w:space="0" w:color="auto"/>
            <w:right w:val="none" w:sz="0" w:space="0" w:color="auto"/>
          </w:divBdr>
          <w:divsChild>
            <w:div w:id="1823037669">
              <w:marLeft w:val="0"/>
              <w:marRight w:val="0"/>
              <w:marTop w:val="0"/>
              <w:marBottom w:val="0"/>
              <w:divBdr>
                <w:top w:val="none" w:sz="0" w:space="0" w:color="auto"/>
                <w:left w:val="none" w:sz="0" w:space="0" w:color="auto"/>
                <w:bottom w:val="none" w:sz="0" w:space="0" w:color="auto"/>
                <w:right w:val="none" w:sz="0" w:space="0" w:color="auto"/>
              </w:divBdr>
            </w:div>
          </w:divsChild>
        </w:div>
        <w:div w:id="1926451311">
          <w:marLeft w:val="0"/>
          <w:marRight w:val="0"/>
          <w:marTop w:val="0"/>
          <w:marBottom w:val="0"/>
          <w:divBdr>
            <w:top w:val="none" w:sz="0" w:space="0" w:color="auto"/>
            <w:left w:val="none" w:sz="0" w:space="0" w:color="auto"/>
            <w:bottom w:val="none" w:sz="0" w:space="0" w:color="auto"/>
            <w:right w:val="none" w:sz="0" w:space="0" w:color="auto"/>
          </w:divBdr>
          <w:divsChild>
            <w:div w:id="1523085806">
              <w:marLeft w:val="0"/>
              <w:marRight w:val="0"/>
              <w:marTop w:val="0"/>
              <w:marBottom w:val="0"/>
              <w:divBdr>
                <w:top w:val="none" w:sz="0" w:space="0" w:color="auto"/>
                <w:left w:val="none" w:sz="0" w:space="0" w:color="auto"/>
                <w:bottom w:val="none" w:sz="0" w:space="0" w:color="auto"/>
                <w:right w:val="none" w:sz="0" w:space="0" w:color="auto"/>
              </w:divBdr>
            </w:div>
          </w:divsChild>
        </w:div>
        <w:div w:id="1934166064">
          <w:marLeft w:val="0"/>
          <w:marRight w:val="0"/>
          <w:marTop w:val="0"/>
          <w:marBottom w:val="0"/>
          <w:divBdr>
            <w:top w:val="none" w:sz="0" w:space="0" w:color="auto"/>
            <w:left w:val="none" w:sz="0" w:space="0" w:color="auto"/>
            <w:bottom w:val="none" w:sz="0" w:space="0" w:color="auto"/>
            <w:right w:val="none" w:sz="0" w:space="0" w:color="auto"/>
          </w:divBdr>
          <w:divsChild>
            <w:div w:id="2442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824">
      <w:bodyDiv w:val="1"/>
      <w:marLeft w:val="0"/>
      <w:marRight w:val="0"/>
      <w:marTop w:val="0"/>
      <w:marBottom w:val="0"/>
      <w:divBdr>
        <w:top w:val="none" w:sz="0" w:space="0" w:color="auto"/>
        <w:left w:val="none" w:sz="0" w:space="0" w:color="auto"/>
        <w:bottom w:val="none" w:sz="0" w:space="0" w:color="auto"/>
        <w:right w:val="none" w:sz="0" w:space="0" w:color="auto"/>
      </w:divBdr>
    </w:div>
    <w:div w:id="1595438614">
      <w:bodyDiv w:val="1"/>
      <w:marLeft w:val="0"/>
      <w:marRight w:val="0"/>
      <w:marTop w:val="0"/>
      <w:marBottom w:val="0"/>
      <w:divBdr>
        <w:top w:val="none" w:sz="0" w:space="0" w:color="auto"/>
        <w:left w:val="none" w:sz="0" w:space="0" w:color="auto"/>
        <w:bottom w:val="none" w:sz="0" w:space="0" w:color="auto"/>
        <w:right w:val="none" w:sz="0" w:space="0" w:color="auto"/>
      </w:divBdr>
      <w:divsChild>
        <w:div w:id="53089606">
          <w:marLeft w:val="0"/>
          <w:marRight w:val="0"/>
          <w:marTop w:val="0"/>
          <w:marBottom w:val="0"/>
          <w:divBdr>
            <w:top w:val="none" w:sz="0" w:space="0" w:color="auto"/>
            <w:left w:val="none" w:sz="0" w:space="0" w:color="auto"/>
            <w:bottom w:val="none" w:sz="0" w:space="0" w:color="auto"/>
            <w:right w:val="none" w:sz="0" w:space="0" w:color="auto"/>
          </w:divBdr>
          <w:divsChild>
            <w:div w:id="1760827090">
              <w:marLeft w:val="0"/>
              <w:marRight w:val="0"/>
              <w:marTop w:val="0"/>
              <w:marBottom w:val="0"/>
              <w:divBdr>
                <w:top w:val="none" w:sz="0" w:space="0" w:color="auto"/>
                <w:left w:val="none" w:sz="0" w:space="0" w:color="auto"/>
                <w:bottom w:val="none" w:sz="0" w:space="0" w:color="auto"/>
                <w:right w:val="none" w:sz="0" w:space="0" w:color="auto"/>
              </w:divBdr>
            </w:div>
          </w:divsChild>
        </w:div>
        <w:div w:id="68813576">
          <w:marLeft w:val="0"/>
          <w:marRight w:val="0"/>
          <w:marTop w:val="0"/>
          <w:marBottom w:val="0"/>
          <w:divBdr>
            <w:top w:val="none" w:sz="0" w:space="0" w:color="auto"/>
            <w:left w:val="none" w:sz="0" w:space="0" w:color="auto"/>
            <w:bottom w:val="none" w:sz="0" w:space="0" w:color="auto"/>
            <w:right w:val="none" w:sz="0" w:space="0" w:color="auto"/>
          </w:divBdr>
          <w:divsChild>
            <w:div w:id="1523206396">
              <w:marLeft w:val="0"/>
              <w:marRight w:val="0"/>
              <w:marTop w:val="0"/>
              <w:marBottom w:val="0"/>
              <w:divBdr>
                <w:top w:val="none" w:sz="0" w:space="0" w:color="auto"/>
                <w:left w:val="none" w:sz="0" w:space="0" w:color="auto"/>
                <w:bottom w:val="none" w:sz="0" w:space="0" w:color="auto"/>
                <w:right w:val="none" w:sz="0" w:space="0" w:color="auto"/>
              </w:divBdr>
            </w:div>
          </w:divsChild>
        </w:div>
        <w:div w:id="91511483">
          <w:marLeft w:val="0"/>
          <w:marRight w:val="0"/>
          <w:marTop w:val="0"/>
          <w:marBottom w:val="0"/>
          <w:divBdr>
            <w:top w:val="none" w:sz="0" w:space="0" w:color="auto"/>
            <w:left w:val="none" w:sz="0" w:space="0" w:color="auto"/>
            <w:bottom w:val="none" w:sz="0" w:space="0" w:color="auto"/>
            <w:right w:val="none" w:sz="0" w:space="0" w:color="auto"/>
          </w:divBdr>
          <w:divsChild>
            <w:div w:id="1227106410">
              <w:marLeft w:val="0"/>
              <w:marRight w:val="0"/>
              <w:marTop w:val="0"/>
              <w:marBottom w:val="0"/>
              <w:divBdr>
                <w:top w:val="none" w:sz="0" w:space="0" w:color="auto"/>
                <w:left w:val="none" w:sz="0" w:space="0" w:color="auto"/>
                <w:bottom w:val="none" w:sz="0" w:space="0" w:color="auto"/>
                <w:right w:val="none" w:sz="0" w:space="0" w:color="auto"/>
              </w:divBdr>
            </w:div>
          </w:divsChild>
        </w:div>
        <w:div w:id="116071581">
          <w:marLeft w:val="0"/>
          <w:marRight w:val="0"/>
          <w:marTop w:val="0"/>
          <w:marBottom w:val="0"/>
          <w:divBdr>
            <w:top w:val="none" w:sz="0" w:space="0" w:color="auto"/>
            <w:left w:val="none" w:sz="0" w:space="0" w:color="auto"/>
            <w:bottom w:val="none" w:sz="0" w:space="0" w:color="auto"/>
            <w:right w:val="none" w:sz="0" w:space="0" w:color="auto"/>
          </w:divBdr>
          <w:divsChild>
            <w:div w:id="1886987357">
              <w:marLeft w:val="0"/>
              <w:marRight w:val="0"/>
              <w:marTop w:val="0"/>
              <w:marBottom w:val="0"/>
              <w:divBdr>
                <w:top w:val="none" w:sz="0" w:space="0" w:color="auto"/>
                <w:left w:val="none" w:sz="0" w:space="0" w:color="auto"/>
                <w:bottom w:val="none" w:sz="0" w:space="0" w:color="auto"/>
                <w:right w:val="none" w:sz="0" w:space="0" w:color="auto"/>
              </w:divBdr>
            </w:div>
          </w:divsChild>
        </w:div>
        <w:div w:id="234359969">
          <w:marLeft w:val="0"/>
          <w:marRight w:val="0"/>
          <w:marTop w:val="0"/>
          <w:marBottom w:val="0"/>
          <w:divBdr>
            <w:top w:val="none" w:sz="0" w:space="0" w:color="auto"/>
            <w:left w:val="none" w:sz="0" w:space="0" w:color="auto"/>
            <w:bottom w:val="none" w:sz="0" w:space="0" w:color="auto"/>
            <w:right w:val="none" w:sz="0" w:space="0" w:color="auto"/>
          </w:divBdr>
          <w:divsChild>
            <w:div w:id="1188986192">
              <w:marLeft w:val="0"/>
              <w:marRight w:val="0"/>
              <w:marTop w:val="0"/>
              <w:marBottom w:val="0"/>
              <w:divBdr>
                <w:top w:val="none" w:sz="0" w:space="0" w:color="auto"/>
                <w:left w:val="none" w:sz="0" w:space="0" w:color="auto"/>
                <w:bottom w:val="none" w:sz="0" w:space="0" w:color="auto"/>
                <w:right w:val="none" w:sz="0" w:space="0" w:color="auto"/>
              </w:divBdr>
            </w:div>
          </w:divsChild>
        </w:div>
        <w:div w:id="267395996">
          <w:marLeft w:val="0"/>
          <w:marRight w:val="0"/>
          <w:marTop w:val="0"/>
          <w:marBottom w:val="0"/>
          <w:divBdr>
            <w:top w:val="none" w:sz="0" w:space="0" w:color="auto"/>
            <w:left w:val="none" w:sz="0" w:space="0" w:color="auto"/>
            <w:bottom w:val="none" w:sz="0" w:space="0" w:color="auto"/>
            <w:right w:val="none" w:sz="0" w:space="0" w:color="auto"/>
          </w:divBdr>
          <w:divsChild>
            <w:div w:id="1215848442">
              <w:marLeft w:val="0"/>
              <w:marRight w:val="0"/>
              <w:marTop w:val="0"/>
              <w:marBottom w:val="0"/>
              <w:divBdr>
                <w:top w:val="none" w:sz="0" w:space="0" w:color="auto"/>
                <w:left w:val="none" w:sz="0" w:space="0" w:color="auto"/>
                <w:bottom w:val="none" w:sz="0" w:space="0" w:color="auto"/>
                <w:right w:val="none" w:sz="0" w:space="0" w:color="auto"/>
              </w:divBdr>
            </w:div>
          </w:divsChild>
        </w:div>
        <w:div w:id="338041022">
          <w:marLeft w:val="0"/>
          <w:marRight w:val="0"/>
          <w:marTop w:val="0"/>
          <w:marBottom w:val="0"/>
          <w:divBdr>
            <w:top w:val="none" w:sz="0" w:space="0" w:color="auto"/>
            <w:left w:val="none" w:sz="0" w:space="0" w:color="auto"/>
            <w:bottom w:val="none" w:sz="0" w:space="0" w:color="auto"/>
            <w:right w:val="none" w:sz="0" w:space="0" w:color="auto"/>
          </w:divBdr>
          <w:divsChild>
            <w:div w:id="1778673518">
              <w:marLeft w:val="0"/>
              <w:marRight w:val="0"/>
              <w:marTop w:val="0"/>
              <w:marBottom w:val="0"/>
              <w:divBdr>
                <w:top w:val="none" w:sz="0" w:space="0" w:color="auto"/>
                <w:left w:val="none" w:sz="0" w:space="0" w:color="auto"/>
                <w:bottom w:val="none" w:sz="0" w:space="0" w:color="auto"/>
                <w:right w:val="none" w:sz="0" w:space="0" w:color="auto"/>
              </w:divBdr>
            </w:div>
          </w:divsChild>
        </w:div>
        <w:div w:id="359283199">
          <w:marLeft w:val="0"/>
          <w:marRight w:val="0"/>
          <w:marTop w:val="0"/>
          <w:marBottom w:val="0"/>
          <w:divBdr>
            <w:top w:val="none" w:sz="0" w:space="0" w:color="auto"/>
            <w:left w:val="none" w:sz="0" w:space="0" w:color="auto"/>
            <w:bottom w:val="none" w:sz="0" w:space="0" w:color="auto"/>
            <w:right w:val="none" w:sz="0" w:space="0" w:color="auto"/>
          </w:divBdr>
          <w:divsChild>
            <w:div w:id="1650011149">
              <w:marLeft w:val="0"/>
              <w:marRight w:val="0"/>
              <w:marTop w:val="0"/>
              <w:marBottom w:val="0"/>
              <w:divBdr>
                <w:top w:val="none" w:sz="0" w:space="0" w:color="auto"/>
                <w:left w:val="none" w:sz="0" w:space="0" w:color="auto"/>
                <w:bottom w:val="none" w:sz="0" w:space="0" w:color="auto"/>
                <w:right w:val="none" w:sz="0" w:space="0" w:color="auto"/>
              </w:divBdr>
            </w:div>
          </w:divsChild>
        </w:div>
        <w:div w:id="384765839">
          <w:marLeft w:val="0"/>
          <w:marRight w:val="0"/>
          <w:marTop w:val="0"/>
          <w:marBottom w:val="0"/>
          <w:divBdr>
            <w:top w:val="none" w:sz="0" w:space="0" w:color="auto"/>
            <w:left w:val="none" w:sz="0" w:space="0" w:color="auto"/>
            <w:bottom w:val="none" w:sz="0" w:space="0" w:color="auto"/>
            <w:right w:val="none" w:sz="0" w:space="0" w:color="auto"/>
          </w:divBdr>
          <w:divsChild>
            <w:div w:id="302539386">
              <w:marLeft w:val="0"/>
              <w:marRight w:val="0"/>
              <w:marTop w:val="0"/>
              <w:marBottom w:val="0"/>
              <w:divBdr>
                <w:top w:val="none" w:sz="0" w:space="0" w:color="auto"/>
                <w:left w:val="none" w:sz="0" w:space="0" w:color="auto"/>
                <w:bottom w:val="none" w:sz="0" w:space="0" w:color="auto"/>
                <w:right w:val="none" w:sz="0" w:space="0" w:color="auto"/>
              </w:divBdr>
            </w:div>
          </w:divsChild>
        </w:div>
        <w:div w:id="437873690">
          <w:marLeft w:val="0"/>
          <w:marRight w:val="0"/>
          <w:marTop w:val="0"/>
          <w:marBottom w:val="0"/>
          <w:divBdr>
            <w:top w:val="none" w:sz="0" w:space="0" w:color="auto"/>
            <w:left w:val="none" w:sz="0" w:space="0" w:color="auto"/>
            <w:bottom w:val="none" w:sz="0" w:space="0" w:color="auto"/>
            <w:right w:val="none" w:sz="0" w:space="0" w:color="auto"/>
          </w:divBdr>
          <w:divsChild>
            <w:div w:id="1187478921">
              <w:marLeft w:val="0"/>
              <w:marRight w:val="0"/>
              <w:marTop w:val="0"/>
              <w:marBottom w:val="0"/>
              <w:divBdr>
                <w:top w:val="none" w:sz="0" w:space="0" w:color="auto"/>
                <w:left w:val="none" w:sz="0" w:space="0" w:color="auto"/>
                <w:bottom w:val="none" w:sz="0" w:space="0" w:color="auto"/>
                <w:right w:val="none" w:sz="0" w:space="0" w:color="auto"/>
              </w:divBdr>
            </w:div>
          </w:divsChild>
        </w:div>
        <w:div w:id="462504691">
          <w:marLeft w:val="0"/>
          <w:marRight w:val="0"/>
          <w:marTop w:val="0"/>
          <w:marBottom w:val="0"/>
          <w:divBdr>
            <w:top w:val="none" w:sz="0" w:space="0" w:color="auto"/>
            <w:left w:val="none" w:sz="0" w:space="0" w:color="auto"/>
            <w:bottom w:val="none" w:sz="0" w:space="0" w:color="auto"/>
            <w:right w:val="none" w:sz="0" w:space="0" w:color="auto"/>
          </w:divBdr>
          <w:divsChild>
            <w:div w:id="1521577609">
              <w:marLeft w:val="0"/>
              <w:marRight w:val="0"/>
              <w:marTop w:val="0"/>
              <w:marBottom w:val="0"/>
              <w:divBdr>
                <w:top w:val="none" w:sz="0" w:space="0" w:color="auto"/>
                <w:left w:val="none" w:sz="0" w:space="0" w:color="auto"/>
                <w:bottom w:val="none" w:sz="0" w:space="0" w:color="auto"/>
                <w:right w:val="none" w:sz="0" w:space="0" w:color="auto"/>
              </w:divBdr>
            </w:div>
          </w:divsChild>
        </w:div>
        <w:div w:id="479925034">
          <w:marLeft w:val="0"/>
          <w:marRight w:val="0"/>
          <w:marTop w:val="0"/>
          <w:marBottom w:val="0"/>
          <w:divBdr>
            <w:top w:val="none" w:sz="0" w:space="0" w:color="auto"/>
            <w:left w:val="none" w:sz="0" w:space="0" w:color="auto"/>
            <w:bottom w:val="none" w:sz="0" w:space="0" w:color="auto"/>
            <w:right w:val="none" w:sz="0" w:space="0" w:color="auto"/>
          </w:divBdr>
          <w:divsChild>
            <w:div w:id="1061489325">
              <w:marLeft w:val="0"/>
              <w:marRight w:val="0"/>
              <w:marTop w:val="0"/>
              <w:marBottom w:val="0"/>
              <w:divBdr>
                <w:top w:val="none" w:sz="0" w:space="0" w:color="auto"/>
                <w:left w:val="none" w:sz="0" w:space="0" w:color="auto"/>
                <w:bottom w:val="none" w:sz="0" w:space="0" w:color="auto"/>
                <w:right w:val="none" w:sz="0" w:space="0" w:color="auto"/>
              </w:divBdr>
            </w:div>
          </w:divsChild>
        </w:div>
        <w:div w:id="576402906">
          <w:marLeft w:val="0"/>
          <w:marRight w:val="0"/>
          <w:marTop w:val="0"/>
          <w:marBottom w:val="0"/>
          <w:divBdr>
            <w:top w:val="none" w:sz="0" w:space="0" w:color="auto"/>
            <w:left w:val="none" w:sz="0" w:space="0" w:color="auto"/>
            <w:bottom w:val="none" w:sz="0" w:space="0" w:color="auto"/>
            <w:right w:val="none" w:sz="0" w:space="0" w:color="auto"/>
          </w:divBdr>
          <w:divsChild>
            <w:div w:id="2138718974">
              <w:marLeft w:val="0"/>
              <w:marRight w:val="0"/>
              <w:marTop w:val="0"/>
              <w:marBottom w:val="0"/>
              <w:divBdr>
                <w:top w:val="none" w:sz="0" w:space="0" w:color="auto"/>
                <w:left w:val="none" w:sz="0" w:space="0" w:color="auto"/>
                <w:bottom w:val="none" w:sz="0" w:space="0" w:color="auto"/>
                <w:right w:val="none" w:sz="0" w:space="0" w:color="auto"/>
              </w:divBdr>
            </w:div>
          </w:divsChild>
        </w:div>
        <w:div w:id="593980181">
          <w:marLeft w:val="0"/>
          <w:marRight w:val="0"/>
          <w:marTop w:val="0"/>
          <w:marBottom w:val="0"/>
          <w:divBdr>
            <w:top w:val="none" w:sz="0" w:space="0" w:color="auto"/>
            <w:left w:val="none" w:sz="0" w:space="0" w:color="auto"/>
            <w:bottom w:val="none" w:sz="0" w:space="0" w:color="auto"/>
            <w:right w:val="none" w:sz="0" w:space="0" w:color="auto"/>
          </w:divBdr>
          <w:divsChild>
            <w:div w:id="1295065345">
              <w:marLeft w:val="0"/>
              <w:marRight w:val="0"/>
              <w:marTop w:val="0"/>
              <w:marBottom w:val="0"/>
              <w:divBdr>
                <w:top w:val="none" w:sz="0" w:space="0" w:color="auto"/>
                <w:left w:val="none" w:sz="0" w:space="0" w:color="auto"/>
                <w:bottom w:val="none" w:sz="0" w:space="0" w:color="auto"/>
                <w:right w:val="none" w:sz="0" w:space="0" w:color="auto"/>
              </w:divBdr>
            </w:div>
          </w:divsChild>
        </w:div>
        <w:div w:id="615912248">
          <w:marLeft w:val="0"/>
          <w:marRight w:val="0"/>
          <w:marTop w:val="0"/>
          <w:marBottom w:val="0"/>
          <w:divBdr>
            <w:top w:val="none" w:sz="0" w:space="0" w:color="auto"/>
            <w:left w:val="none" w:sz="0" w:space="0" w:color="auto"/>
            <w:bottom w:val="none" w:sz="0" w:space="0" w:color="auto"/>
            <w:right w:val="none" w:sz="0" w:space="0" w:color="auto"/>
          </w:divBdr>
          <w:divsChild>
            <w:div w:id="289482849">
              <w:marLeft w:val="0"/>
              <w:marRight w:val="0"/>
              <w:marTop w:val="0"/>
              <w:marBottom w:val="0"/>
              <w:divBdr>
                <w:top w:val="none" w:sz="0" w:space="0" w:color="auto"/>
                <w:left w:val="none" w:sz="0" w:space="0" w:color="auto"/>
                <w:bottom w:val="none" w:sz="0" w:space="0" w:color="auto"/>
                <w:right w:val="none" w:sz="0" w:space="0" w:color="auto"/>
              </w:divBdr>
            </w:div>
          </w:divsChild>
        </w:div>
        <w:div w:id="624165088">
          <w:marLeft w:val="0"/>
          <w:marRight w:val="0"/>
          <w:marTop w:val="0"/>
          <w:marBottom w:val="0"/>
          <w:divBdr>
            <w:top w:val="none" w:sz="0" w:space="0" w:color="auto"/>
            <w:left w:val="none" w:sz="0" w:space="0" w:color="auto"/>
            <w:bottom w:val="none" w:sz="0" w:space="0" w:color="auto"/>
            <w:right w:val="none" w:sz="0" w:space="0" w:color="auto"/>
          </w:divBdr>
          <w:divsChild>
            <w:div w:id="1459951742">
              <w:marLeft w:val="0"/>
              <w:marRight w:val="0"/>
              <w:marTop w:val="0"/>
              <w:marBottom w:val="0"/>
              <w:divBdr>
                <w:top w:val="none" w:sz="0" w:space="0" w:color="auto"/>
                <w:left w:val="none" w:sz="0" w:space="0" w:color="auto"/>
                <w:bottom w:val="none" w:sz="0" w:space="0" w:color="auto"/>
                <w:right w:val="none" w:sz="0" w:space="0" w:color="auto"/>
              </w:divBdr>
            </w:div>
          </w:divsChild>
        </w:div>
        <w:div w:id="636372337">
          <w:marLeft w:val="0"/>
          <w:marRight w:val="0"/>
          <w:marTop w:val="0"/>
          <w:marBottom w:val="0"/>
          <w:divBdr>
            <w:top w:val="none" w:sz="0" w:space="0" w:color="auto"/>
            <w:left w:val="none" w:sz="0" w:space="0" w:color="auto"/>
            <w:bottom w:val="none" w:sz="0" w:space="0" w:color="auto"/>
            <w:right w:val="none" w:sz="0" w:space="0" w:color="auto"/>
          </w:divBdr>
          <w:divsChild>
            <w:div w:id="1922063344">
              <w:marLeft w:val="0"/>
              <w:marRight w:val="0"/>
              <w:marTop w:val="0"/>
              <w:marBottom w:val="0"/>
              <w:divBdr>
                <w:top w:val="none" w:sz="0" w:space="0" w:color="auto"/>
                <w:left w:val="none" w:sz="0" w:space="0" w:color="auto"/>
                <w:bottom w:val="none" w:sz="0" w:space="0" w:color="auto"/>
                <w:right w:val="none" w:sz="0" w:space="0" w:color="auto"/>
              </w:divBdr>
            </w:div>
          </w:divsChild>
        </w:div>
        <w:div w:id="772550985">
          <w:marLeft w:val="0"/>
          <w:marRight w:val="0"/>
          <w:marTop w:val="0"/>
          <w:marBottom w:val="0"/>
          <w:divBdr>
            <w:top w:val="none" w:sz="0" w:space="0" w:color="auto"/>
            <w:left w:val="none" w:sz="0" w:space="0" w:color="auto"/>
            <w:bottom w:val="none" w:sz="0" w:space="0" w:color="auto"/>
            <w:right w:val="none" w:sz="0" w:space="0" w:color="auto"/>
          </w:divBdr>
          <w:divsChild>
            <w:div w:id="965819704">
              <w:marLeft w:val="0"/>
              <w:marRight w:val="0"/>
              <w:marTop w:val="0"/>
              <w:marBottom w:val="0"/>
              <w:divBdr>
                <w:top w:val="none" w:sz="0" w:space="0" w:color="auto"/>
                <w:left w:val="none" w:sz="0" w:space="0" w:color="auto"/>
                <w:bottom w:val="none" w:sz="0" w:space="0" w:color="auto"/>
                <w:right w:val="none" w:sz="0" w:space="0" w:color="auto"/>
              </w:divBdr>
            </w:div>
          </w:divsChild>
        </w:div>
        <w:div w:id="811562304">
          <w:marLeft w:val="0"/>
          <w:marRight w:val="0"/>
          <w:marTop w:val="0"/>
          <w:marBottom w:val="0"/>
          <w:divBdr>
            <w:top w:val="none" w:sz="0" w:space="0" w:color="auto"/>
            <w:left w:val="none" w:sz="0" w:space="0" w:color="auto"/>
            <w:bottom w:val="none" w:sz="0" w:space="0" w:color="auto"/>
            <w:right w:val="none" w:sz="0" w:space="0" w:color="auto"/>
          </w:divBdr>
          <w:divsChild>
            <w:div w:id="1211570602">
              <w:marLeft w:val="0"/>
              <w:marRight w:val="0"/>
              <w:marTop w:val="0"/>
              <w:marBottom w:val="0"/>
              <w:divBdr>
                <w:top w:val="none" w:sz="0" w:space="0" w:color="auto"/>
                <w:left w:val="none" w:sz="0" w:space="0" w:color="auto"/>
                <w:bottom w:val="none" w:sz="0" w:space="0" w:color="auto"/>
                <w:right w:val="none" w:sz="0" w:space="0" w:color="auto"/>
              </w:divBdr>
            </w:div>
          </w:divsChild>
        </w:div>
        <w:div w:id="837187972">
          <w:marLeft w:val="0"/>
          <w:marRight w:val="0"/>
          <w:marTop w:val="0"/>
          <w:marBottom w:val="0"/>
          <w:divBdr>
            <w:top w:val="none" w:sz="0" w:space="0" w:color="auto"/>
            <w:left w:val="none" w:sz="0" w:space="0" w:color="auto"/>
            <w:bottom w:val="none" w:sz="0" w:space="0" w:color="auto"/>
            <w:right w:val="none" w:sz="0" w:space="0" w:color="auto"/>
          </w:divBdr>
          <w:divsChild>
            <w:div w:id="530345279">
              <w:marLeft w:val="0"/>
              <w:marRight w:val="0"/>
              <w:marTop w:val="0"/>
              <w:marBottom w:val="0"/>
              <w:divBdr>
                <w:top w:val="none" w:sz="0" w:space="0" w:color="auto"/>
                <w:left w:val="none" w:sz="0" w:space="0" w:color="auto"/>
                <w:bottom w:val="none" w:sz="0" w:space="0" w:color="auto"/>
                <w:right w:val="none" w:sz="0" w:space="0" w:color="auto"/>
              </w:divBdr>
            </w:div>
          </w:divsChild>
        </w:div>
        <w:div w:id="918446306">
          <w:marLeft w:val="0"/>
          <w:marRight w:val="0"/>
          <w:marTop w:val="0"/>
          <w:marBottom w:val="0"/>
          <w:divBdr>
            <w:top w:val="none" w:sz="0" w:space="0" w:color="auto"/>
            <w:left w:val="none" w:sz="0" w:space="0" w:color="auto"/>
            <w:bottom w:val="none" w:sz="0" w:space="0" w:color="auto"/>
            <w:right w:val="none" w:sz="0" w:space="0" w:color="auto"/>
          </w:divBdr>
          <w:divsChild>
            <w:div w:id="468087497">
              <w:marLeft w:val="0"/>
              <w:marRight w:val="0"/>
              <w:marTop w:val="0"/>
              <w:marBottom w:val="0"/>
              <w:divBdr>
                <w:top w:val="none" w:sz="0" w:space="0" w:color="auto"/>
                <w:left w:val="none" w:sz="0" w:space="0" w:color="auto"/>
                <w:bottom w:val="none" w:sz="0" w:space="0" w:color="auto"/>
                <w:right w:val="none" w:sz="0" w:space="0" w:color="auto"/>
              </w:divBdr>
            </w:div>
          </w:divsChild>
        </w:div>
        <w:div w:id="972255694">
          <w:marLeft w:val="0"/>
          <w:marRight w:val="0"/>
          <w:marTop w:val="0"/>
          <w:marBottom w:val="0"/>
          <w:divBdr>
            <w:top w:val="none" w:sz="0" w:space="0" w:color="auto"/>
            <w:left w:val="none" w:sz="0" w:space="0" w:color="auto"/>
            <w:bottom w:val="none" w:sz="0" w:space="0" w:color="auto"/>
            <w:right w:val="none" w:sz="0" w:space="0" w:color="auto"/>
          </w:divBdr>
          <w:divsChild>
            <w:div w:id="1176191973">
              <w:marLeft w:val="0"/>
              <w:marRight w:val="0"/>
              <w:marTop w:val="0"/>
              <w:marBottom w:val="0"/>
              <w:divBdr>
                <w:top w:val="none" w:sz="0" w:space="0" w:color="auto"/>
                <w:left w:val="none" w:sz="0" w:space="0" w:color="auto"/>
                <w:bottom w:val="none" w:sz="0" w:space="0" w:color="auto"/>
                <w:right w:val="none" w:sz="0" w:space="0" w:color="auto"/>
              </w:divBdr>
            </w:div>
          </w:divsChild>
        </w:div>
        <w:div w:id="1052387976">
          <w:marLeft w:val="0"/>
          <w:marRight w:val="0"/>
          <w:marTop w:val="0"/>
          <w:marBottom w:val="0"/>
          <w:divBdr>
            <w:top w:val="none" w:sz="0" w:space="0" w:color="auto"/>
            <w:left w:val="none" w:sz="0" w:space="0" w:color="auto"/>
            <w:bottom w:val="none" w:sz="0" w:space="0" w:color="auto"/>
            <w:right w:val="none" w:sz="0" w:space="0" w:color="auto"/>
          </w:divBdr>
          <w:divsChild>
            <w:div w:id="1294483605">
              <w:marLeft w:val="0"/>
              <w:marRight w:val="0"/>
              <w:marTop w:val="0"/>
              <w:marBottom w:val="0"/>
              <w:divBdr>
                <w:top w:val="none" w:sz="0" w:space="0" w:color="auto"/>
                <w:left w:val="none" w:sz="0" w:space="0" w:color="auto"/>
                <w:bottom w:val="none" w:sz="0" w:space="0" w:color="auto"/>
                <w:right w:val="none" w:sz="0" w:space="0" w:color="auto"/>
              </w:divBdr>
            </w:div>
          </w:divsChild>
        </w:div>
        <w:div w:id="1192065641">
          <w:marLeft w:val="0"/>
          <w:marRight w:val="0"/>
          <w:marTop w:val="0"/>
          <w:marBottom w:val="0"/>
          <w:divBdr>
            <w:top w:val="none" w:sz="0" w:space="0" w:color="auto"/>
            <w:left w:val="none" w:sz="0" w:space="0" w:color="auto"/>
            <w:bottom w:val="none" w:sz="0" w:space="0" w:color="auto"/>
            <w:right w:val="none" w:sz="0" w:space="0" w:color="auto"/>
          </w:divBdr>
          <w:divsChild>
            <w:div w:id="492139373">
              <w:marLeft w:val="0"/>
              <w:marRight w:val="0"/>
              <w:marTop w:val="0"/>
              <w:marBottom w:val="0"/>
              <w:divBdr>
                <w:top w:val="none" w:sz="0" w:space="0" w:color="auto"/>
                <w:left w:val="none" w:sz="0" w:space="0" w:color="auto"/>
                <w:bottom w:val="none" w:sz="0" w:space="0" w:color="auto"/>
                <w:right w:val="none" w:sz="0" w:space="0" w:color="auto"/>
              </w:divBdr>
            </w:div>
          </w:divsChild>
        </w:div>
        <w:div w:id="1288699920">
          <w:marLeft w:val="0"/>
          <w:marRight w:val="0"/>
          <w:marTop w:val="0"/>
          <w:marBottom w:val="0"/>
          <w:divBdr>
            <w:top w:val="none" w:sz="0" w:space="0" w:color="auto"/>
            <w:left w:val="none" w:sz="0" w:space="0" w:color="auto"/>
            <w:bottom w:val="none" w:sz="0" w:space="0" w:color="auto"/>
            <w:right w:val="none" w:sz="0" w:space="0" w:color="auto"/>
          </w:divBdr>
          <w:divsChild>
            <w:div w:id="1410614232">
              <w:marLeft w:val="0"/>
              <w:marRight w:val="0"/>
              <w:marTop w:val="0"/>
              <w:marBottom w:val="0"/>
              <w:divBdr>
                <w:top w:val="none" w:sz="0" w:space="0" w:color="auto"/>
                <w:left w:val="none" w:sz="0" w:space="0" w:color="auto"/>
                <w:bottom w:val="none" w:sz="0" w:space="0" w:color="auto"/>
                <w:right w:val="none" w:sz="0" w:space="0" w:color="auto"/>
              </w:divBdr>
            </w:div>
          </w:divsChild>
        </w:div>
        <w:div w:id="1364289388">
          <w:marLeft w:val="0"/>
          <w:marRight w:val="0"/>
          <w:marTop w:val="0"/>
          <w:marBottom w:val="0"/>
          <w:divBdr>
            <w:top w:val="none" w:sz="0" w:space="0" w:color="auto"/>
            <w:left w:val="none" w:sz="0" w:space="0" w:color="auto"/>
            <w:bottom w:val="none" w:sz="0" w:space="0" w:color="auto"/>
            <w:right w:val="none" w:sz="0" w:space="0" w:color="auto"/>
          </w:divBdr>
          <w:divsChild>
            <w:div w:id="1978029438">
              <w:marLeft w:val="0"/>
              <w:marRight w:val="0"/>
              <w:marTop w:val="0"/>
              <w:marBottom w:val="0"/>
              <w:divBdr>
                <w:top w:val="none" w:sz="0" w:space="0" w:color="auto"/>
                <w:left w:val="none" w:sz="0" w:space="0" w:color="auto"/>
                <w:bottom w:val="none" w:sz="0" w:space="0" w:color="auto"/>
                <w:right w:val="none" w:sz="0" w:space="0" w:color="auto"/>
              </w:divBdr>
            </w:div>
          </w:divsChild>
        </w:div>
        <w:div w:id="1370759729">
          <w:marLeft w:val="0"/>
          <w:marRight w:val="0"/>
          <w:marTop w:val="0"/>
          <w:marBottom w:val="0"/>
          <w:divBdr>
            <w:top w:val="none" w:sz="0" w:space="0" w:color="auto"/>
            <w:left w:val="none" w:sz="0" w:space="0" w:color="auto"/>
            <w:bottom w:val="none" w:sz="0" w:space="0" w:color="auto"/>
            <w:right w:val="none" w:sz="0" w:space="0" w:color="auto"/>
          </w:divBdr>
          <w:divsChild>
            <w:div w:id="318534132">
              <w:marLeft w:val="0"/>
              <w:marRight w:val="0"/>
              <w:marTop w:val="0"/>
              <w:marBottom w:val="0"/>
              <w:divBdr>
                <w:top w:val="none" w:sz="0" w:space="0" w:color="auto"/>
                <w:left w:val="none" w:sz="0" w:space="0" w:color="auto"/>
                <w:bottom w:val="none" w:sz="0" w:space="0" w:color="auto"/>
                <w:right w:val="none" w:sz="0" w:space="0" w:color="auto"/>
              </w:divBdr>
            </w:div>
          </w:divsChild>
        </w:div>
        <w:div w:id="1380087071">
          <w:marLeft w:val="0"/>
          <w:marRight w:val="0"/>
          <w:marTop w:val="0"/>
          <w:marBottom w:val="0"/>
          <w:divBdr>
            <w:top w:val="none" w:sz="0" w:space="0" w:color="auto"/>
            <w:left w:val="none" w:sz="0" w:space="0" w:color="auto"/>
            <w:bottom w:val="none" w:sz="0" w:space="0" w:color="auto"/>
            <w:right w:val="none" w:sz="0" w:space="0" w:color="auto"/>
          </w:divBdr>
          <w:divsChild>
            <w:div w:id="493499618">
              <w:marLeft w:val="0"/>
              <w:marRight w:val="0"/>
              <w:marTop w:val="0"/>
              <w:marBottom w:val="0"/>
              <w:divBdr>
                <w:top w:val="none" w:sz="0" w:space="0" w:color="auto"/>
                <w:left w:val="none" w:sz="0" w:space="0" w:color="auto"/>
                <w:bottom w:val="none" w:sz="0" w:space="0" w:color="auto"/>
                <w:right w:val="none" w:sz="0" w:space="0" w:color="auto"/>
              </w:divBdr>
            </w:div>
          </w:divsChild>
        </w:div>
        <w:div w:id="1477528155">
          <w:marLeft w:val="0"/>
          <w:marRight w:val="0"/>
          <w:marTop w:val="0"/>
          <w:marBottom w:val="0"/>
          <w:divBdr>
            <w:top w:val="none" w:sz="0" w:space="0" w:color="auto"/>
            <w:left w:val="none" w:sz="0" w:space="0" w:color="auto"/>
            <w:bottom w:val="none" w:sz="0" w:space="0" w:color="auto"/>
            <w:right w:val="none" w:sz="0" w:space="0" w:color="auto"/>
          </w:divBdr>
          <w:divsChild>
            <w:div w:id="994408001">
              <w:marLeft w:val="0"/>
              <w:marRight w:val="0"/>
              <w:marTop w:val="0"/>
              <w:marBottom w:val="0"/>
              <w:divBdr>
                <w:top w:val="none" w:sz="0" w:space="0" w:color="auto"/>
                <w:left w:val="none" w:sz="0" w:space="0" w:color="auto"/>
                <w:bottom w:val="none" w:sz="0" w:space="0" w:color="auto"/>
                <w:right w:val="none" w:sz="0" w:space="0" w:color="auto"/>
              </w:divBdr>
            </w:div>
          </w:divsChild>
        </w:div>
        <w:div w:id="1516772694">
          <w:marLeft w:val="0"/>
          <w:marRight w:val="0"/>
          <w:marTop w:val="0"/>
          <w:marBottom w:val="0"/>
          <w:divBdr>
            <w:top w:val="none" w:sz="0" w:space="0" w:color="auto"/>
            <w:left w:val="none" w:sz="0" w:space="0" w:color="auto"/>
            <w:bottom w:val="none" w:sz="0" w:space="0" w:color="auto"/>
            <w:right w:val="none" w:sz="0" w:space="0" w:color="auto"/>
          </w:divBdr>
          <w:divsChild>
            <w:div w:id="443579640">
              <w:marLeft w:val="0"/>
              <w:marRight w:val="0"/>
              <w:marTop w:val="0"/>
              <w:marBottom w:val="0"/>
              <w:divBdr>
                <w:top w:val="none" w:sz="0" w:space="0" w:color="auto"/>
                <w:left w:val="none" w:sz="0" w:space="0" w:color="auto"/>
                <w:bottom w:val="none" w:sz="0" w:space="0" w:color="auto"/>
                <w:right w:val="none" w:sz="0" w:space="0" w:color="auto"/>
              </w:divBdr>
            </w:div>
          </w:divsChild>
        </w:div>
        <w:div w:id="1579749276">
          <w:marLeft w:val="0"/>
          <w:marRight w:val="0"/>
          <w:marTop w:val="0"/>
          <w:marBottom w:val="0"/>
          <w:divBdr>
            <w:top w:val="none" w:sz="0" w:space="0" w:color="auto"/>
            <w:left w:val="none" w:sz="0" w:space="0" w:color="auto"/>
            <w:bottom w:val="none" w:sz="0" w:space="0" w:color="auto"/>
            <w:right w:val="none" w:sz="0" w:space="0" w:color="auto"/>
          </w:divBdr>
          <w:divsChild>
            <w:div w:id="1380058111">
              <w:marLeft w:val="0"/>
              <w:marRight w:val="0"/>
              <w:marTop w:val="0"/>
              <w:marBottom w:val="0"/>
              <w:divBdr>
                <w:top w:val="none" w:sz="0" w:space="0" w:color="auto"/>
                <w:left w:val="none" w:sz="0" w:space="0" w:color="auto"/>
                <w:bottom w:val="none" w:sz="0" w:space="0" w:color="auto"/>
                <w:right w:val="none" w:sz="0" w:space="0" w:color="auto"/>
              </w:divBdr>
            </w:div>
          </w:divsChild>
        </w:div>
        <w:div w:id="1638103367">
          <w:marLeft w:val="0"/>
          <w:marRight w:val="0"/>
          <w:marTop w:val="0"/>
          <w:marBottom w:val="0"/>
          <w:divBdr>
            <w:top w:val="none" w:sz="0" w:space="0" w:color="auto"/>
            <w:left w:val="none" w:sz="0" w:space="0" w:color="auto"/>
            <w:bottom w:val="none" w:sz="0" w:space="0" w:color="auto"/>
            <w:right w:val="none" w:sz="0" w:space="0" w:color="auto"/>
          </w:divBdr>
          <w:divsChild>
            <w:div w:id="658921878">
              <w:marLeft w:val="0"/>
              <w:marRight w:val="0"/>
              <w:marTop w:val="0"/>
              <w:marBottom w:val="0"/>
              <w:divBdr>
                <w:top w:val="none" w:sz="0" w:space="0" w:color="auto"/>
                <w:left w:val="none" w:sz="0" w:space="0" w:color="auto"/>
                <w:bottom w:val="none" w:sz="0" w:space="0" w:color="auto"/>
                <w:right w:val="none" w:sz="0" w:space="0" w:color="auto"/>
              </w:divBdr>
            </w:div>
          </w:divsChild>
        </w:div>
        <w:div w:id="1655068985">
          <w:marLeft w:val="0"/>
          <w:marRight w:val="0"/>
          <w:marTop w:val="0"/>
          <w:marBottom w:val="0"/>
          <w:divBdr>
            <w:top w:val="none" w:sz="0" w:space="0" w:color="auto"/>
            <w:left w:val="none" w:sz="0" w:space="0" w:color="auto"/>
            <w:bottom w:val="none" w:sz="0" w:space="0" w:color="auto"/>
            <w:right w:val="none" w:sz="0" w:space="0" w:color="auto"/>
          </w:divBdr>
          <w:divsChild>
            <w:div w:id="941959380">
              <w:marLeft w:val="0"/>
              <w:marRight w:val="0"/>
              <w:marTop w:val="0"/>
              <w:marBottom w:val="0"/>
              <w:divBdr>
                <w:top w:val="none" w:sz="0" w:space="0" w:color="auto"/>
                <w:left w:val="none" w:sz="0" w:space="0" w:color="auto"/>
                <w:bottom w:val="none" w:sz="0" w:space="0" w:color="auto"/>
                <w:right w:val="none" w:sz="0" w:space="0" w:color="auto"/>
              </w:divBdr>
            </w:div>
          </w:divsChild>
        </w:div>
        <w:div w:id="1736126995">
          <w:marLeft w:val="0"/>
          <w:marRight w:val="0"/>
          <w:marTop w:val="0"/>
          <w:marBottom w:val="0"/>
          <w:divBdr>
            <w:top w:val="none" w:sz="0" w:space="0" w:color="auto"/>
            <w:left w:val="none" w:sz="0" w:space="0" w:color="auto"/>
            <w:bottom w:val="none" w:sz="0" w:space="0" w:color="auto"/>
            <w:right w:val="none" w:sz="0" w:space="0" w:color="auto"/>
          </w:divBdr>
          <w:divsChild>
            <w:div w:id="2122650491">
              <w:marLeft w:val="0"/>
              <w:marRight w:val="0"/>
              <w:marTop w:val="0"/>
              <w:marBottom w:val="0"/>
              <w:divBdr>
                <w:top w:val="none" w:sz="0" w:space="0" w:color="auto"/>
                <w:left w:val="none" w:sz="0" w:space="0" w:color="auto"/>
                <w:bottom w:val="none" w:sz="0" w:space="0" w:color="auto"/>
                <w:right w:val="none" w:sz="0" w:space="0" w:color="auto"/>
              </w:divBdr>
            </w:div>
          </w:divsChild>
        </w:div>
        <w:div w:id="1832213149">
          <w:marLeft w:val="0"/>
          <w:marRight w:val="0"/>
          <w:marTop w:val="0"/>
          <w:marBottom w:val="0"/>
          <w:divBdr>
            <w:top w:val="none" w:sz="0" w:space="0" w:color="auto"/>
            <w:left w:val="none" w:sz="0" w:space="0" w:color="auto"/>
            <w:bottom w:val="none" w:sz="0" w:space="0" w:color="auto"/>
            <w:right w:val="none" w:sz="0" w:space="0" w:color="auto"/>
          </w:divBdr>
          <w:divsChild>
            <w:div w:id="163012507">
              <w:marLeft w:val="0"/>
              <w:marRight w:val="0"/>
              <w:marTop w:val="0"/>
              <w:marBottom w:val="0"/>
              <w:divBdr>
                <w:top w:val="none" w:sz="0" w:space="0" w:color="auto"/>
                <w:left w:val="none" w:sz="0" w:space="0" w:color="auto"/>
                <w:bottom w:val="none" w:sz="0" w:space="0" w:color="auto"/>
                <w:right w:val="none" w:sz="0" w:space="0" w:color="auto"/>
              </w:divBdr>
            </w:div>
          </w:divsChild>
        </w:div>
        <w:div w:id="1896164213">
          <w:marLeft w:val="0"/>
          <w:marRight w:val="0"/>
          <w:marTop w:val="0"/>
          <w:marBottom w:val="0"/>
          <w:divBdr>
            <w:top w:val="none" w:sz="0" w:space="0" w:color="auto"/>
            <w:left w:val="none" w:sz="0" w:space="0" w:color="auto"/>
            <w:bottom w:val="none" w:sz="0" w:space="0" w:color="auto"/>
            <w:right w:val="none" w:sz="0" w:space="0" w:color="auto"/>
          </w:divBdr>
          <w:divsChild>
            <w:div w:id="655915523">
              <w:marLeft w:val="0"/>
              <w:marRight w:val="0"/>
              <w:marTop w:val="0"/>
              <w:marBottom w:val="0"/>
              <w:divBdr>
                <w:top w:val="none" w:sz="0" w:space="0" w:color="auto"/>
                <w:left w:val="none" w:sz="0" w:space="0" w:color="auto"/>
                <w:bottom w:val="none" w:sz="0" w:space="0" w:color="auto"/>
                <w:right w:val="none" w:sz="0" w:space="0" w:color="auto"/>
              </w:divBdr>
            </w:div>
          </w:divsChild>
        </w:div>
        <w:div w:id="1913201634">
          <w:marLeft w:val="0"/>
          <w:marRight w:val="0"/>
          <w:marTop w:val="0"/>
          <w:marBottom w:val="0"/>
          <w:divBdr>
            <w:top w:val="none" w:sz="0" w:space="0" w:color="auto"/>
            <w:left w:val="none" w:sz="0" w:space="0" w:color="auto"/>
            <w:bottom w:val="none" w:sz="0" w:space="0" w:color="auto"/>
            <w:right w:val="none" w:sz="0" w:space="0" w:color="auto"/>
          </w:divBdr>
          <w:divsChild>
            <w:div w:id="1010372639">
              <w:marLeft w:val="0"/>
              <w:marRight w:val="0"/>
              <w:marTop w:val="0"/>
              <w:marBottom w:val="0"/>
              <w:divBdr>
                <w:top w:val="none" w:sz="0" w:space="0" w:color="auto"/>
                <w:left w:val="none" w:sz="0" w:space="0" w:color="auto"/>
                <w:bottom w:val="none" w:sz="0" w:space="0" w:color="auto"/>
                <w:right w:val="none" w:sz="0" w:space="0" w:color="auto"/>
              </w:divBdr>
            </w:div>
          </w:divsChild>
        </w:div>
        <w:div w:id="1952590251">
          <w:marLeft w:val="0"/>
          <w:marRight w:val="0"/>
          <w:marTop w:val="0"/>
          <w:marBottom w:val="0"/>
          <w:divBdr>
            <w:top w:val="none" w:sz="0" w:space="0" w:color="auto"/>
            <w:left w:val="none" w:sz="0" w:space="0" w:color="auto"/>
            <w:bottom w:val="none" w:sz="0" w:space="0" w:color="auto"/>
            <w:right w:val="none" w:sz="0" w:space="0" w:color="auto"/>
          </w:divBdr>
          <w:divsChild>
            <w:div w:id="216672098">
              <w:marLeft w:val="0"/>
              <w:marRight w:val="0"/>
              <w:marTop w:val="0"/>
              <w:marBottom w:val="0"/>
              <w:divBdr>
                <w:top w:val="none" w:sz="0" w:space="0" w:color="auto"/>
                <w:left w:val="none" w:sz="0" w:space="0" w:color="auto"/>
                <w:bottom w:val="none" w:sz="0" w:space="0" w:color="auto"/>
                <w:right w:val="none" w:sz="0" w:space="0" w:color="auto"/>
              </w:divBdr>
            </w:div>
          </w:divsChild>
        </w:div>
        <w:div w:id="1954356852">
          <w:marLeft w:val="0"/>
          <w:marRight w:val="0"/>
          <w:marTop w:val="0"/>
          <w:marBottom w:val="0"/>
          <w:divBdr>
            <w:top w:val="none" w:sz="0" w:space="0" w:color="auto"/>
            <w:left w:val="none" w:sz="0" w:space="0" w:color="auto"/>
            <w:bottom w:val="none" w:sz="0" w:space="0" w:color="auto"/>
            <w:right w:val="none" w:sz="0" w:space="0" w:color="auto"/>
          </w:divBdr>
          <w:divsChild>
            <w:div w:id="3560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8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ktorkide.no/tjenester/kravliste-universell-utform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ktorkide.no/tjenester/kravliste-universell-utform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ktorkide.no/tjenester/kravliste-universell-utforming/" TargetMode="External"/><Relationship Id="rId5" Type="http://schemas.openxmlformats.org/officeDocument/2006/relationships/numbering" Target="numbering.xml"/><Relationship Id="rId15" Type="http://schemas.openxmlformats.org/officeDocument/2006/relationships/hyperlink" Target="https://www.tiltak.no/0-overordnede-virkemidler/0-4-kunnskap-og-verktoey-som-hjelpemidler/barnekonsekvensanaly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ktorkide.no/tjenester/kravliste-universell-utforming/" TargetMode="External"/></Relationships>
</file>

<file path=word/theme/theme1.xml><?xml version="1.0" encoding="utf-8"?>
<a:theme xmlns:a="http://schemas.openxmlformats.org/drawingml/2006/main" name="Office Theme">
  <a:themeElements>
    <a:clrScheme name="Tema sort enkel">
      <a:dk1>
        <a:srgbClr val="282829"/>
      </a:dk1>
      <a:lt1>
        <a:sysClr val="window" lastClr="FFFFFF"/>
      </a:lt1>
      <a:dk2>
        <a:srgbClr val="282829"/>
      </a:dk2>
      <a:lt2>
        <a:srgbClr val="CDC8AF"/>
      </a:lt2>
      <a:accent1>
        <a:srgbClr val="0074AF"/>
      </a:accent1>
      <a:accent2>
        <a:srgbClr val="EA564E"/>
      </a:accent2>
      <a:accent3>
        <a:srgbClr val="CDC8AF"/>
      </a:accent3>
      <a:accent4>
        <a:srgbClr val="F9C848"/>
      </a:accent4>
      <a:accent5>
        <a:srgbClr val="018B94"/>
      </a:accent5>
      <a:accent6>
        <a:srgbClr val="A5CF4C"/>
      </a:accent6>
      <a:hlink>
        <a:srgbClr val="0563C1"/>
      </a:hlink>
      <a:folHlink>
        <a:srgbClr val="954F72"/>
      </a:folHlink>
    </a:clrScheme>
    <a:fontScheme name="IO kommune 1">
      <a:majorFont>
        <a:latin typeface="Franklin Gothic Book"/>
        <a:ea typeface=""/>
        <a:cs typeface=""/>
      </a:majorFont>
      <a:minorFont>
        <a:latin typeface="Yu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6d97c9-4cab-4fbe-a541-5fb7a72f1ca6">
      <Terms xmlns="http://schemas.microsoft.com/office/infopath/2007/PartnerControls"/>
    </lcf76f155ced4ddcb4097134ff3c332f>
    <TaxCatchAll xmlns="64efcc49-2d24-45a0-94fc-2b831548ed45" xsi:nil="true"/>
    <Ferdig_x003f_ xmlns="526d97c9-4cab-4fbe-a541-5fb7a72f1ca6">false</Ferdig_x003f_>
    <dato xmlns="526d97c9-4cab-4fbe-a541-5fb7a72f1ca6" xsi:nil="true"/>
    <SharedWithUsers xmlns="64efcc49-2d24-45a0-94fc-2b831548ed45">
      <UserInfo>
        <DisplayName>Vigdis Hilmo</DisplayName>
        <AccountId>53</AccountId>
        <AccountType/>
      </UserInfo>
      <UserInfo>
        <DisplayName>Bente Sand</DisplayName>
        <AccountId>25</AccountId>
        <AccountType/>
      </UserInfo>
      <UserInfo>
        <DisplayName>Waldemar Holst</DisplayName>
        <AccountId>581</AccountId>
        <AccountType/>
      </UserInfo>
      <UserInfo>
        <DisplayName>Kristian Larsen</DisplayName>
        <AccountId>1609</AccountId>
        <AccountType/>
      </UserInfo>
      <UserInfo>
        <DisplayName>Mari Høgås Steen Dalhus</DisplayName>
        <AccountId>243</AccountId>
        <AccountType/>
      </UserInfo>
      <UserInfo>
        <DisplayName>IOK Kommunikasjon</DisplayName>
        <AccountId>609</AccountId>
        <AccountType/>
      </UserInfo>
      <UserInfo>
        <DisplayName>May Britt Gåseby</DisplayName>
        <AccountId>23</AccountId>
        <AccountType/>
      </UserInfo>
      <UserInfo>
        <DisplayName>Ingeborg Langeland</DisplayName>
        <AccountId>37</AccountId>
        <AccountType/>
      </UserInfo>
      <UserInfo>
        <DisplayName>Eva Karina Johansen Riiser</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F39F066650FA544A917C22BA7308803" ma:contentTypeVersion="23" ma:contentTypeDescription="Opprett et nytt dokument." ma:contentTypeScope="" ma:versionID="fe19b2f59e766f2dc27f232c5de592ea">
  <xsd:schema xmlns:xsd="http://www.w3.org/2001/XMLSchema" xmlns:xs="http://www.w3.org/2001/XMLSchema" xmlns:p="http://schemas.microsoft.com/office/2006/metadata/properties" xmlns:ns2="526d97c9-4cab-4fbe-a541-5fb7a72f1ca6" xmlns:ns3="64efcc49-2d24-45a0-94fc-2b831548ed45" targetNamespace="http://schemas.microsoft.com/office/2006/metadata/properties" ma:root="true" ma:fieldsID="2f526587f03bf252cc8381f16cd61879" ns2:_="" ns3:_="">
    <xsd:import namespace="526d97c9-4cab-4fbe-a541-5fb7a72f1ca6"/>
    <xsd:import namespace="64efcc49-2d24-45a0-94fc-2b831548e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dato" minOccurs="0"/>
                <xsd:element ref="ns2:MediaLengthInSeconds" minOccurs="0"/>
                <xsd:element ref="ns2:Ferdig_x003f_"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d97c9-4cab-4fbe-a541-5fb7a72f1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o" ma:index="20" nillable="true" ma:displayName="dato" ma:format="DateOnly" ma:internalName="dato">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Ferdig_x003f_" ma:index="22" nillable="true" ma:displayName="Ferdig ?" ma:default="0" ma:format="Dropdown" ma:internalName="Ferdig_x003f_">
      <xsd:simpleType>
        <xsd:restriction base="dms:Boolean"/>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fcc49-2d24-45a0-94fc-2b831548ed4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ec04393-41ea-4490-b1f8-94894c982d28}" ma:internalName="TaxCatchAll" ma:showField="CatchAllData" ma:web="64efcc49-2d24-45a0-94fc-2b831548e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1A17E-0269-4BDD-87D3-E3A7EC10EB7D}">
  <ds:schemaRefs>
    <ds:schemaRef ds:uri="http://schemas.microsoft.com/office/2006/metadata/properties"/>
    <ds:schemaRef ds:uri="http://schemas.microsoft.com/office/infopath/2007/PartnerControls"/>
    <ds:schemaRef ds:uri="526d97c9-4cab-4fbe-a541-5fb7a72f1ca6"/>
    <ds:schemaRef ds:uri="64efcc49-2d24-45a0-94fc-2b831548ed45"/>
  </ds:schemaRefs>
</ds:datastoreItem>
</file>

<file path=customXml/itemProps2.xml><?xml version="1.0" encoding="utf-8"?>
<ds:datastoreItem xmlns:ds="http://schemas.openxmlformats.org/officeDocument/2006/customXml" ds:itemID="{2A1EF252-A57D-4573-85B4-57306976F5AC}">
  <ds:schemaRefs>
    <ds:schemaRef ds:uri="http://schemas.microsoft.com/sharepoint/v3/contenttype/forms"/>
  </ds:schemaRefs>
</ds:datastoreItem>
</file>

<file path=customXml/itemProps3.xml><?xml version="1.0" encoding="utf-8"?>
<ds:datastoreItem xmlns:ds="http://schemas.openxmlformats.org/officeDocument/2006/customXml" ds:itemID="{153C7587-9882-4B8F-B5DB-4FF0F8561463}">
  <ds:schemaRefs>
    <ds:schemaRef ds:uri="http://schemas.openxmlformats.org/officeDocument/2006/bibliography"/>
  </ds:schemaRefs>
</ds:datastoreItem>
</file>

<file path=customXml/itemProps4.xml><?xml version="1.0" encoding="utf-8"?>
<ds:datastoreItem xmlns:ds="http://schemas.openxmlformats.org/officeDocument/2006/customXml" ds:itemID="{CFAB16CF-03B3-4B45-B24D-8DA353707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d97c9-4cab-4fbe-a541-5fb7a72f1ca6"/>
    <ds:schemaRef ds:uri="64efcc49-2d24-45a0-94fc-2b831548e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8181</Words>
  <Characters>46633</Characters>
  <Application>Microsoft Office Word</Application>
  <DocSecurity>4</DocSecurity>
  <Lines>388</Lines>
  <Paragraphs>109</Paragraphs>
  <ScaleCrop>false</ScaleCrop>
  <Company/>
  <LinksUpToDate>false</LinksUpToDate>
  <CharactersWithSpaces>54705</CharactersWithSpaces>
  <SharedDoc>false</SharedDoc>
  <HLinks>
    <vt:vector size="528" baseType="variant">
      <vt:variant>
        <vt:i4>5439501</vt:i4>
      </vt:variant>
      <vt:variant>
        <vt:i4>513</vt:i4>
      </vt:variant>
      <vt:variant>
        <vt:i4>0</vt:i4>
      </vt:variant>
      <vt:variant>
        <vt:i4>5</vt:i4>
      </vt:variant>
      <vt:variant>
        <vt:lpwstr>https://www.tiltak.no/0-overordnede-virkemidler/0-4-kunnskap-og-verktoey-som-hjelpemidler/barnekonsekvensanalyse/</vt:lpwstr>
      </vt:variant>
      <vt:variant>
        <vt:lpwstr/>
      </vt:variant>
      <vt:variant>
        <vt:i4>1245241</vt:i4>
      </vt:variant>
      <vt:variant>
        <vt:i4>506</vt:i4>
      </vt:variant>
      <vt:variant>
        <vt:i4>0</vt:i4>
      </vt:variant>
      <vt:variant>
        <vt:i4>5</vt:i4>
      </vt:variant>
      <vt:variant>
        <vt:lpwstr/>
      </vt:variant>
      <vt:variant>
        <vt:lpwstr>_Toc191995016</vt:lpwstr>
      </vt:variant>
      <vt:variant>
        <vt:i4>1245241</vt:i4>
      </vt:variant>
      <vt:variant>
        <vt:i4>500</vt:i4>
      </vt:variant>
      <vt:variant>
        <vt:i4>0</vt:i4>
      </vt:variant>
      <vt:variant>
        <vt:i4>5</vt:i4>
      </vt:variant>
      <vt:variant>
        <vt:lpwstr/>
      </vt:variant>
      <vt:variant>
        <vt:lpwstr>_Toc191995015</vt:lpwstr>
      </vt:variant>
      <vt:variant>
        <vt:i4>1245241</vt:i4>
      </vt:variant>
      <vt:variant>
        <vt:i4>494</vt:i4>
      </vt:variant>
      <vt:variant>
        <vt:i4>0</vt:i4>
      </vt:variant>
      <vt:variant>
        <vt:i4>5</vt:i4>
      </vt:variant>
      <vt:variant>
        <vt:lpwstr/>
      </vt:variant>
      <vt:variant>
        <vt:lpwstr>_Toc191995014</vt:lpwstr>
      </vt:variant>
      <vt:variant>
        <vt:i4>1245241</vt:i4>
      </vt:variant>
      <vt:variant>
        <vt:i4>488</vt:i4>
      </vt:variant>
      <vt:variant>
        <vt:i4>0</vt:i4>
      </vt:variant>
      <vt:variant>
        <vt:i4>5</vt:i4>
      </vt:variant>
      <vt:variant>
        <vt:lpwstr/>
      </vt:variant>
      <vt:variant>
        <vt:lpwstr>_Toc191995013</vt:lpwstr>
      </vt:variant>
      <vt:variant>
        <vt:i4>1245241</vt:i4>
      </vt:variant>
      <vt:variant>
        <vt:i4>482</vt:i4>
      </vt:variant>
      <vt:variant>
        <vt:i4>0</vt:i4>
      </vt:variant>
      <vt:variant>
        <vt:i4>5</vt:i4>
      </vt:variant>
      <vt:variant>
        <vt:lpwstr/>
      </vt:variant>
      <vt:variant>
        <vt:lpwstr>_Toc191995012</vt:lpwstr>
      </vt:variant>
      <vt:variant>
        <vt:i4>1245241</vt:i4>
      </vt:variant>
      <vt:variant>
        <vt:i4>476</vt:i4>
      </vt:variant>
      <vt:variant>
        <vt:i4>0</vt:i4>
      </vt:variant>
      <vt:variant>
        <vt:i4>5</vt:i4>
      </vt:variant>
      <vt:variant>
        <vt:lpwstr/>
      </vt:variant>
      <vt:variant>
        <vt:lpwstr>_Toc191995011</vt:lpwstr>
      </vt:variant>
      <vt:variant>
        <vt:i4>1245241</vt:i4>
      </vt:variant>
      <vt:variant>
        <vt:i4>470</vt:i4>
      </vt:variant>
      <vt:variant>
        <vt:i4>0</vt:i4>
      </vt:variant>
      <vt:variant>
        <vt:i4>5</vt:i4>
      </vt:variant>
      <vt:variant>
        <vt:lpwstr/>
      </vt:variant>
      <vt:variant>
        <vt:lpwstr>_Toc191995010</vt:lpwstr>
      </vt:variant>
      <vt:variant>
        <vt:i4>1179705</vt:i4>
      </vt:variant>
      <vt:variant>
        <vt:i4>464</vt:i4>
      </vt:variant>
      <vt:variant>
        <vt:i4>0</vt:i4>
      </vt:variant>
      <vt:variant>
        <vt:i4>5</vt:i4>
      </vt:variant>
      <vt:variant>
        <vt:lpwstr/>
      </vt:variant>
      <vt:variant>
        <vt:lpwstr>_Toc191995009</vt:lpwstr>
      </vt:variant>
      <vt:variant>
        <vt:i4>1179705</vt:i4>
      </vt:variant>
      <vt:variant>
        <vt:i4>458</vt:i4>
      </vt:variant>
      <vt:variant>
        <vt:i4>0</vt:i4>
      </vt:variant>
      <vt:variant>
        <vt:i4>5</vt:i4>
      </vt:variant>
      <vt:variant>
        <vt:lpwstr/>
      </vt:variant>
      <vt:variant>
        <vt:lpwstr>_Toc191995008</vt:lpwstr>
      </vt:variant>
      <vt:variant>
        <vt:i4>1179705</vt:i4>
      </vt:variant>
      <vt:variant>
        <vt:i4>452</vt:i4>
      </vt:variant>
      <vt:variant>
        <vt:i4>0</vt:i4>
      </vt:variant>
      <vt:variant>
        <vt:i4>5</vt:i4>
      </vt:variant>
      <vt:variant>
        <vt:lpwstr/>
      </vt:variant>
      <vt:variant>
        <vt:lpwstr>_Toc191995007</vt:lpwstr>
      </vt:variant>
      <vt:variant>
        <vt:i4>1179705</vt:i4>
      </vt:variant>
      <vt:variant>
        <vt:i4>446</vt:i4>
      </vt:variant>
      <vt:variant>
        <vt:i4>0</vt:i4>
      </vt:variant>
      <vt:variant>
        <vt:i4>5</vt:i4>
      </vt:variant>
      <vt:variant>
        <vt:lpwstr/>
      </vt:variant>
      <vt:variant>
        <vt:lpwstr>_Toc191995006</vt:lpwstr>
      </vt:variant>
      <vt:variant>
        <vt:i4>1179705</vt:i4>
      </vt:variant>
      <vt:variant>
        <vt:i4>440</vt:i4>
      </vt:variant>
      <vt:variant>
        <vt:i4>0</vt:i4>
      </vt:variant>
      <vt:variant>
        <vt:i4>5</vt:i4>
      </vt:variant>
      <vt:variant>
        <vt:lpwstr/>
      </vt:variant>
      <vt:variant>
        <vt:lpwstr>_Toc191995005</vt:lpwstr>
      </vt:variant>
      <vt:variant>
        <vt:i4>1179705</vt:i4>
      </vt:variant>
      <vt:variant>
        <vt:i4>434</vt:i4>
      </vt:variant>
      <vt:variant>
        <vt:i4>0</vt:i4>
      </vt:variant>
      <vt:variant>
        <vt:i4>5</vt:i4>
      </vt:variant>
      <vt:variant>
        <vt:lpwstr/>
      </vt:variant>
      <vt:variant>
        <vt:lpwstr>_Toc191995004</vt:lpwstr>
      </vt:variant>
      <vt:variant>
        <vt:i4>1179705</vt:i4>
      </vt:variant>
      <vt:variant>
        <vt:i4>428</vt:i4>
      </vt:variant>
      <vt:variant>
        <vt:i4>0</vt:i4>
      </vt:variant>
      <vt:variant>
        <vt:i4>5</vt:i4>
      </vt:variant>
      <vt:variant>
        <vt:lpwstr/>
      </vt:variant>
      <vt:variant>
        <vt:lpwstr>_Toc191995003</vt:lpwstr>
      </vt:variant>
      <vt:variant>
        <vt:i4>1179705</vt:i4>
      </vt:variant>
      <vt:variant>
        <vt:i4>422</vt:i4>
      </vt:variant>
      <vt:variant>
        <vt:i4>0</vt:i4>
      </vt:variant>
      <vt:variant>
        <vt:i4>5</vt:i4>
      </vt:variant>
      <vt:variant>
        <vt:lpwstr/>
      </vt:variant>
      <vt:variant>
        <vt:lpwstr>_Toc191995002</vt:lpwstr>
      </vt:variant>
      <vt:variant>
        <vt:i4>1179705</vt:i4>
      </vt:variant>
      <vt:variant>
        <vt:i4>416</vt:i4>
      </vt:variant>
      <vt:variant>
        <vt:i4>0</vt:i4>
      </vt:variant>
      <vt:variant>
        <vt:i4>5</vt:i4>
      </vt:variant>
      <vt:variant>
        <vt:lpwstr/>
      </vt:variant>
      <vt:variant>
        <vt:lpwstr>_Toc191995001</vt:lpwstr>
      </vt:variant>
      <vt:variant>
        <vt:i4>1179705</vt:i4>
      </vt:variant>
      <vt:variant>
        <vt:i4>410</vt:i4>
      </vt:variant>
      <vt:variant>
        <vt:i4>0</vt:i4>
      </vt:variant>
      <vt:variant>
        <vt:i4>5</vt:i4>
      </vt:variant>
      <vt:variant>
        <vt:lpwstr/>
      </vt:variant>
      <vt:variant>
        <vt:lpwstr>_Toc191995000</vt:lpwstr>
      </vt:variant>
      <vt:variant>
        <vt:i4>1703984</vt:i4>
      </vt:variant>
      <vt:variant>
        <vt:i4>404</vt:i4>
      </vt:variant>
      <vt:variant>
        <vt:i4>0</vt:i4>
      </vt:variant>
      <vt:variant>
        <vt:i4>5</vt:i4>
      </vt:variant>
      <vt:variant>
        <vt:lpwstr/>
      </vt:variant>
      <vt:variant>
        <vt:lpwstr>_Toc191994999</vt:lpwstr>
      </vt:variant>
      <vt:variant>
        <vt:i4>1703984</vt:i4>
      </vt:variant>
      <vt:variant>
        <vt:i4>398</vt:i4>
      </vt:variant>
      <vt:variant>
        <vt:i4>0</vt:i4>
      </vt:variant>
      <vt:variant>
        <vt:i4>5</vt:i4>
      </vt:variant>
      <vt:variant>
        <vt:lpwstr/>
      </vt:variant>
      <vt:variant>
        <vt:lpwstr>_Toc191994998</vt:lpwstr>
      </vt:variant>
      <vt:variant>
        <vt:i4>1703984</vt:i4>
      </vt:variant>
      <vt:variant>
        <vt:i4>392</vt:i4>
      </vt:variant>
      <vt:variant>
        <vt:i4>0</vt:i4>
      </vt:variant>
      <vt:variant>
        <vt:i4>5</vt:i4>
      </vt:variant>
      <vt:variant>
        <vt:lpwstr/>
      </vt:variant>
      <vt:variant>
        <vt:lpwstr>_Toc191994997</vt:lpwstr>
      </vt:variant>
      <vt:variant>
        <vt:i4>1703984</vt:i4>
      </vt:variant>
      <vt:variant>
        <vt:i4>386</vt:i4>
      </vt:variant>
      <vt:variant>
        <vt:i4>0</vt:i4>
      </vt:variant>
      <vt:variant>
        <vt:i4>5</vt:i4>
      </vt:variant>
      <vt:variant>
        <vt:lpwstr/>
      </vt:variant>
      <vt:variant>
        <vt:lpwstr>_Toc191994996</vt:lpwstr>
      </vt:variant>
      <vt:variant>
        <vt:i4>1703984</vt:i4>
      </vt:variant>
      <vt:variant>
        <vt:i4>380</vt:i4>
      </vt:variant>
      <vt:variant>
        <vt:i4>0</vt:i4>
      </vt:variant>
      <vt:variant>
        <vt:i4>5</vt:i4>
      </vt:variant>
      <vt:variant>
        <vt:lpwstr/>
      </vt:variant>
      <vt:variant>
        <vt:lpwstr>_Toc191994995</vt:lpwstr>
      </vt:variant>
      <vt:variant>
        <vt:i4>1703984</vt:i4>
      </vt:variant>
      <vt:variant>
        <vt:i4>374</vt:i4>
      </vt:variant>
      <vt:variant>
        <vt:i4>0</vt:i4>
      </vt:variant>
      <vt:variant>
        <vt:i4>5</vt:i4>
      </vt:variant>
      <vt:variant>
        <vt:lpwstr/>
      </vt:variant>
      <vt:variant>
        <vt:lpwstr>_Toc191994994</vt:lpwstr>
      </vt:variant>
      <vt:variant>
        <vt:i4>1703984</vt:i4>
      </vt:variant>
      <vt:variant>
        <vt:i4>368</vt:i4>
      </vt:variant>
      <vt:variant>
        <vt:i4>0</vt:i4>
      </vt:variant>
      <vt:variant>
        <vt:i4>5</vt:i4>
      </vt:variant>
      <vt:variant>
        <vt:lpwstr/>
      </vt:variant>
      <vt:variant>
        <vt:lpwstr>_Toc191994993</vt:lpwstr>
      </vt:variant>
      <vt:variant>
        <vt:i4>1703984</vt:i4>
      </vt:variant>
      <vt:variant>
        <vt:i4>362</vt:i4>
      </vt:variant>
      <vt:variant>
        <vt:i4>0</vt:i4>
      </vt:variant>
      <vt:variant>
        <vt:i4>5</vt:i4>
      </vt:variant>
      <vt:variant>
        <vt:lpwstr/>
      </vt:variant>
      <vt:variant>
        <vt:lpwstr>_Toc191994992</vt:lpwstr>
      </vt:variant>
      <vt:variant>
        <vt:i4>1703984</vt:i4>
      </vt:variant>
      <vt:variant>
        <vt:i4>356</vt:i4>
      </vt:variant>
      <vt:variant>
        <vt:i4>0</vt:i4>
      </vt:variant>
      <vt:variant>
        <vt:i4>5</vt:i4>
      </vt:variant>
      <vt:variant>
        <vt:lpwstr/>
      </vt:variant>
      <vt:variant>
        <vt:lpwstr>_Toc191994991</vt:lpwstr>
      </vt:variant>
      <vt:variant>
        <vt:i4>1703984</vt:i4>
      </vt:variant>
      <vt:variant>
        <vt:i4>350</vt:i4>
      </vt:variant>
      <vt:variant>
        <vt:i4>0</vt:i4>
      </vt:variant>
      <vt:variant>
        <vt:i4>5</vt:i4>
      </vt:variant>
      <vt:variant>
        <vt:lpwstr/>
      </vt:variant>
      <vt:variant>
        <vt:lpwstr>_Toc191994990</vt:lpwstr>
      </vt:variant>
      <vt:variant>
        <vt:i4>1769520</vt:i4>
      </vt:variant>
      <vt:variant>
        <vt:i4>344</vt:i4>
      </vt:variant>
      <vt:variant>
        <vt:i4>0</vt:i4>
      </vt:variant>
      <vt:variant>
        <vt:i4>5</vt:i4>
      </vt:variant>
      <vt:variant>
        <vt:lpwstr/>
      </vt:variant>
      <vt:variant>
        <vt:lpwstr>_Toc191994989</vt:lpwstr>
      </vt:variant>
      <vt:variant>
        <vt:i4>1769520</vt:i4>
      </vt:variant>
      <vt:variant>
        <vt:i4>338</vt:i4>
      </vt:variant>
      <vt:variant>
        <vt:i4>0</vt:i4>
      </vt:variant>
      <vt:variant>
        <vt:i4>5</vt:i4>
      </vt:variant>
      <vt:variant>
        <vt:lpwstr/>
      </vt:variant>
      <vt:variant>
        <vt:lpwstr>_Toc191994988</vt:lpwstr>
      </vt:variant>
      <vt:variant>
        <vt:i4>1769520</vt:i4>
      </vt:variant>
      <vt:variant>
        <vt:i4>332</vt:i4>
      </vt:variant>
      <vt:variant>
        <vt:i4>0</vt:i4>
      </vt:variant>
      <vt:variant>
        <vt:i4>5</vt:i4>
      </vt:variant>
      <vt:variant>
        <vt:lpwstr/>
      </vt:variant>
      <vt:variant>
        <vt:lpwstr>_Toc191994987</vt:lpwstr>
      </vt:variant>
      <vt:variant>
        <vt:i4>1769520</vt:i4>
      </vt:variant>
      <vt:variant>
        <vt:i4>326</vt:i4>
      </vt:variant>
      <vt:variant>
        <vt:i4>0</vt:i4>
      </vt:variant>
      <vt:variant>
        <vt:i4>5</vt:i4>
      </vt:variant>
      <vt:variant>
        <vt:lpwstr/>
      </vt:variant>
      <vt:variant>
        <vt:lpwstr>_Toc191994986</vt:lpwstr>
      </vt:variant>
      <vt:variant>
        <vt:i4>1769520</vt:i4>
      </vt:variant>
      <vt:variant>
        <vt:i4>320</vt:i4>
      </vt:variant>
      <vt:variant>
        <vt:i4>0</vt:i4>
      </vt:variant>
      <vt:variant>
        <vt:i4>5</vt:i4>
      </vt:variant>
      <vt:variant>
        <vt:lpwstr/>
      </vt:variant>
      <vt:variant>
        <vt:lpwstr>_Toc191994985</vt:lpwstr>
      </vt:variant>
      <vt:variant>
        <vt:i4>1769520</vt:i4>
      </vt:variant>
      <vt:variant>
        <vt:i4>314</vt:i4>
      </vt:variant>
      <vt:variant>
        <vt:i4>0</vt:i4>
      </vt:variant>
      <vt:variant>
        <vt:i4>5</vt:i4>
      </vt:variant>
      <vt:variant>
        <vt:lpwstr/>
      </vt:variant>
      <vt:variant>
        <vt:lpwstr>_Toc191994984</vt:lpwstr>
      </vt:variant>
      <vt:variant>
        <vt:i4>1769520</vt:i4>
      </vt:variant>
      <vt:variant>
        <vt:i4>308</vt:i4>
      </vt:variant>
      <vt:variant>
        <vt:i4>0</vt:i4>
      </vt:variant>
      <vt:variant>
        <vt:i4>5</vt:i4>
      </vt:variant>
      <vt:variant>
        <vt:lpwstr/>
      </vt:variant>
      <vt:variant>
        <vt:lpwstr>_Toc191994983</vt:lpwstr>
      </vt:variant>
      <vt:variant>
        <vt:i4>1769520</vt:i4>
      </vt:variant>
      <vt:variant>
        <vt:i4>302</vt:i4>
      </vt:variant>
      <vt:variant>
        <vt:i4>0</vt:i4>
      </vt:variant>
      <vt:variant>
        <vt:i4>5</vt:i4>
      </vt:variant>
      <vt:variant>
        <vt:lpwstr/>
      </vt:variant>
      <vt:variant>
        <vt:lpwstr>_Toc191994982</vt:lpwstr>
      </vt:variant>
      <vt:variant>
        <vt:i4>1769520</vt:i4>
      </vt:variant>
      <vt:variant>
        <vt:i4>296</vt:i4>
      </vt:variant>
      <vt:variant>
        <vt:i4>0</vt:i4>
      </vt:variant>
      <vt:variant>
        <vt:i4>5</vt:i4>
      </vt:variant>
      <vt:variant>
        <vt:lpwstr/>
      </vt:variant>
      <vt:variant>
        <vt:lpwstr>_Toc191994981</vt:lpwstr>
      </vt:variant>
      <vt:variant>
        <vt:i4>1769520</vt:i4>
      </vt:variant>
      <vt:variant>
        <vt:i4>290</vt:i4>
      </vt:variant>
      <vt:variant>
        <vt:i4>0</vt:i4>
      </vt:variant>
      <vt:variant>
        <vt:i4>5</vt:i4>
      </vt:variant>
      <vt:variant>
        <vt:lpwstr/>
      </vt:variant>
      <vt:variant>
        <vt:lpwstr>_Toc191994980</vt:lpwstr>
      </vt:variant>
      <vt:variant>
        <vt:i4>1310768</vt:i4>
      </vt:variant>
      <vt:variant>
        <vt:i4>284</vt:i4>
      </vt:variant>
      <vt:variant>
        <vt:i4>0</vt:i4>
      </vt:variant>
      <vt:variant>
        <vt:i4>5</vt:i4>
      </vt:variant>
      <vt:variant>
        <vt:lpwstr/>
      </vt:variant>
      <vt:variant>
        <vt:lpwstr>_Toc191994979</vt:lpwstr>
      </vt:variant>
      <vt:variant>
        <vt:i4>1310768</vt:i4>
      </vt:variant>
      <vt:variant>
        <vt:i4>278</vt:i4>
      </vt:variant>
      <vt:variant>
        <vt:i4>0</vt:i4>
      </vt:variant>
      <vt:variant>
        <vt:i4>5</vt:i4>
      </vt:variant>
      <vt:variant>
        <vt:lpwstr/>
      </vt:variant>
      <vt:variant>
        <vt:lpwstr>_Toc191994978</vt:lpwstr>
      </vt:variant>
      <vt:variant>
        <vt:i4>1310768</vt:i4>
      </vt:variant>
      <vt:variant>
        <vt:i4>272</vt:i4>
      </vt:variant>
      <vt:variant>
        <vt:i4>0</vt:i4>
      </vt:variant>
      <vt:variant>
        <vt:i4>5</vt:i4>
      </vt:variant>
      <vt:variant>
        <vt:lpwstr/>
      </vt:variant>
      <vt:variant>
        <vt:lpwstr>_Toc191994977</vt:lpwstr>
      </vt:variant>
      <vt:variant>
        <vt:i4>1310768</vt:i4>
      </vt:variant>
      <vt:variant>
        <vt:i4>266</vt:i4>
      </vt:variant>
      <vt:variant>
        <vt:i4>0</vt:i4>
      </vt:variant>
      <vt:variant>
        <vt:i4>5</vt:i4>
      </vt:variant>
      <vt:variant>
        <vt:lpwstr/>
      </vt:variant>
      <vt:variant>
        <vt:lpwstr>_Toc191994976</vt:lpwstr>
      </vt:variant>
      <vt:variant>
        <vt:i4>1310768</vt:i4>
      </vt:variant>
      <vt:variant>
        <vt:i4>260</vt:i4>
      </vt:variant>
      <vt:variant>
        <vt:i4>0</vt:i4>
      </vt:variant>
      <vt:variant>
        <vt:i4>5</vt:i4>
      </vt:variant>
      <vt:variant>
        <vt:lpwstr/>
      </vt:variant>
      <vt:variant>
        <vt:lpwstr>_Toc191994975</vt:lpwstr>
      </vt:variant>
      <vt:variant>
        <vt:i4>1310768</vt:i4>
      </vt:variant>
      <vt:variant>
        <vt:i4>254</vt:i4>
      </vt:variant>
      <vt:variant>
        <vt:i4>0</vt:i4>
      </vt:variant>
      <vt:variant>
        <vt:i4>5</vt:i4>
      </vt:variant>
      <vt:variant>
        <vt:lpwstr/>
      </vt:variant>
      <vt:variant>
        <vt:lpwstr>_Toc191994974</vt:lpwstr>
      </vt:variant>
      <vt:variant>
        <vt:i4>1310768</vt:i4>
      </vt:variant>
      <vt:variant>
        <vt:i4>248</vt:i4>
      </vt:variant>
      <vt:variant>
        <vt:i4>0</vt:i4>
      </vt:variant>
      <vt:variant>
        <vt:i4>5</vt:i4>
      </vt:variant>
      <vt:variant>
        <vt:lpwstr/>
      </vt:variant>
      <vt:variant>
        <vt:lpwstr>_Toc191994973</vt:lpwstr>
      </vt:variant>
      <vt:variant>
        <vt:i4>1310768</vt:i4>
      </vt:variant>
      <vt:variant>
        <vt:i4>242</vt:i4>
      </vt:variant>
      <vt:variant>
        <vt:i4>0</vt:i4>
      </vt:variant>
      <vt:variant>
        <vt:i4>5</vt:i4>
      </vt:variant>
      <vt:variant>
        <vt:lpwstr/>
      </vt:variant>
      <vt:variant>
        <vt:lpwstr>_Toc191994972</vt:lpwstr>
      </vt:variant>
      <vt:variant>
        <vt:i4>1310768</vt:i4>
      </vt:variant>
      <vt:variant>
        <vt:i4>236</vt:i4>
      </vt:variant>
      <vt:variant>
        <vt:i4>0</vt:i4>
      </vt:variant>
      <vt:variant>
        <vt:i4>5</vt:i4>
      </vt:variant>
      <vt:variant>
        <vt:lpwstr/>
      </vt:variant>
      <vt:variant>
        <vt:lpwstr>_Toc191994971</vt:lpwstr>
      </vt:variant>
      <vt:variant>
        <vt:i4>1310768</vt:i4>
      </vt:variant>
      <vt:variant>
        <vt:i4>230</vt:i4>
      </vt:variant>
      <vt:variant>
        <vt:i4>0</vt:i4>
      </vt:variant>
      <vt:variant>
        <vt:i4>5</vt:i4>
      </vt:variant>
      <vt:variant>
        <vt:lpwstr/>
      </vt:variant>
      <vt:variant>
        <vt:lpwstr>_Toc191994970</vt:lpwstr>
      </vt:variant>
      <vt:variant>
        <vt:i4>1376304</vt:i4>
      </vt:variant>
      <vt:variant>
        <vt:i4>224</vt:i4>
      </vt:variant>
      <vt:variant>
        <vt:i4>0</vt:i4>
      </vt:variant>
      <vt:variant>
        <vt:i4>5</vt:i4>
      </vt:variant>
      <vt:variant>
        <vt:lpwstr/>
      </vt:variant>
      <vt:variant>
        <vt:lpwstr>_Toc191994969</vt:lpwstr>
      </vt:variant>
      <vt:variant>
        <vt:i4>1376304</vt:i4>
      </vt:variant>
      <vt:variant>
        <vt:i4>218</vt:i4>
      </vt:variant>
      <vt:variant>
        <vt:i4>0</vt:i4>
      </vt:variant>
      <vt:variant>
        <vt:i4>5</vt:i4>
      </vt:variant>
      <vt:variant>
        <vt:lpwstr/>
      </vt:variant>
      <vt:variant>
        <vt:lpwstr>_Toc191994968</vt:lpwstr>
      </vt:variant>
      <vt:variant>
        <vt:i4>1376304</vt:i4>
      </vt:variant>
      <vt:variant>
        <vt:i4>212</vt:i4>
      </vt:variant>
      <vt:variant>
        <vt:i4>0</vt:i4>
      </vt:variant>
      <vt:variant>
        <vt:i4>5</vt:i4>
      </vt:variant>
      <vt:variant>
        <vt:lpwstr/>
      </vt:variant>
      <vt:variant>
        <vt:lpwstr>_Toc191994967</vt:lpwstr>
      </vt:variant>
      <vt:variant>
        <vt:i4>1376304</vt:i4>
      </vt:variant>
      <vt:variant>
        <vt:i4>206</vt:i4>
      </vt:variant>
      <vt:variant>
        <vt:i4>0</vt:i4>
      </vt:variant>
      <vt:variant>
        <vt:i4>5</vt:i4>
      </vt:variant>
      <vt:variant>
        <vt:lpwstr/>
      </vt:variant>
      <vt:variant>
        <vt:lpwstr>_Toc191994966</vt:lpwstr>
      </vt:variant>
      <vt:variant>
        <vt:i4>1376304</vt:i4>
      </vt:variant>
      <vt:variant>
        <vt:i4>200</vt:i4>
      </vt:variant>
      <vt:variant>
        <vt:i4>0</vt:i4>
      </vt:variant>
      <vt:variant>
        <vt:i4>5</vt:i4>
      </vt:variant>
      <vt:variant>
        <vt:lpwstr/>
      </vt:variant>
      <vt:variant>
        <vt:lpwstr>_Toc191994965</vt:lpwstr>
      </vt:variant>
      <vt:variant>
        <vt:i4>1376304</vt:i4>
      </vt:variant>
      <vt:variant>
        <vt:i4>194</vt:i4>
      </vt:variant>
      <vt:variant>
        <vt:i4>0</vt:i4>
      </vt:variant>
      <vt:variant>
        <vt:i4>5</vt:i4>
      </vt:variant>
      <vt:variant>
        <vt:lpwstr/>
      </vt:variant>
      <vt:variant>
        <vt:lpwstr>_Toc191994964</vt:lpwstr>
      </vt:variant>
      <vt:variant>
        <vt:i4>1376304</vt:i4>
      </vt:variant>
      <vt:variant>
        <vt:i4>188</vt:i4>
      </vt:variant>
      <vt:variant>
        <vt:i4>0</vt:i4>
      </vt:variant>
      <vt:variant>
        <vt:i4>5</vt:i4>
      </vt:variant>
      <vt:variant>
        <vt:lpwstr/>
      </vt:variant>
      <vt:variant>
        <vt:lpwstr>_Toc191994963</vt:lpwstr>
      </vt:variant>
      <vt:variant>
        <vt:i4>1376304</vt:i4>
      </vt:variant>
      <vt:variant>
        <vt:i4>182</vt:i4>
      </vt:variant>
      <vt:variant>
        <vt:i4>0</vt:i4>
      </vt:variant>
      <vt:variant>
        <vt:i4>5</vt:i4>
      </vt:variant>
      <vt:variant>
        <vt:lpwstr/>
      </vt:variant>
      <vt:variant>
        <vt:lpwstr>_Toc191994962</vt:lpwstr>
      </vt:variant>
      <vt:variant>
        <vt:i4>1376304</vt:i4>
      </vt:variant>
      <vt:variant>
        <vt:i4>176</vt:i4>
      </vt:variant>
      <vt:variant>
        <vt:i4>0</vt:i4>
      </vt:variant>
      <vt:variant>
        <vt:i4>5</vt:i4>
      </vt:variant>
      <vt:variant>
        <vt:lpwstr/>
      </vt:variant>
      <vt:variant>
        <vt:lpwstr>_Toc191994961</vt:lpwstr>
      </vt:variant>
      <vt:variant>
        <vt:i4>1376304</vt:i4>
      </vt:variant>
      <vt:variant>
        <vt:i4>170</vt:i4>
      </vt:variant>
      <vt:variant>
        <vt:i4>0</vt:i4>
      </vt:variant>
      <vt:variant>
        <vt:i4>5</vt:i4>
      </vt:variant>
      <vt:variant>
        <vt:lpwstr/>
      </vt:variant>
      <vt:variant>
        <vt:lpwstr>_Toc191994960</vt:lpwstr>
      </vt:variant>
      <vt:variant>
        <vt:i4>1441840</vt:i4>
      </vt:variant>
      <vt:variant>
        <vt:i4>164</vt:i4>
      </vt:variant>
      <vt:variant>
        <vt:i4>0</vt:i4>
      </vt:variant>
      <vt:variant>
        <vt:i4>5</vt:i4>
      </vt:variant>
      <vt:variant>
        <vt:lpwstr/>
      </vt:variant>
      <vt:variant>
        <vt:lpwstr>_Toc191994959</vt:lpwstr>
      </vt:variant>
      <vt:variant>
        <vt:i4>1441840</vt:i4>
      </vt:variant>
      <vt:variant>
        <vt:i4>158</vt:i4>
      </vt:variant>
      <vt:variant>
        <vt:i4>0</vt:i4>
      </vt:variant>
      <vt:variant>
        <vt:i4>5</vt:i4>
      </vt:variant>
      <vt:variant>
        <vt:lpwstr/>
      </vt:variant>
      <vt:variant>
        <vt:lpwstr>_Toc191994958</vt:lpwstr>
      </vt:variant>
      <vt:variant>
        <vt:i4>1441840</vt:i4>
      </vt:variant>
      <vt:variant>
        <vt:i4>152</vt:i4>
      </vt:variant>
      <vt:variant>
        <vt:i4>0</vt:i4>
      </vt:variant>
      <vt:variant>
        <vt:i4>5</vt:i4>
      </vt:variant>
      <vt:variant>
        <vt:lpwstr/>
      </vt:variant>
      <vt:variant>
        <vt:lpwstr>_Toc191994957</vt:lpwstr>
      </vt:variant>
      <vt:variant>
        <vt:i4>1441840</vt:i4>
      </vt:variant>
      <vt:variant>
        <vt:i4>146</vt:i4>
      </vt:variant>
      <vt:variant>
        <vt:i4>0</vt:i4>
      </vt:variant>
      <vt:variant>
        <vt:i4>5</vt:i4>
      </vt:variant>
      <vt:variant>
        <vt:lpwstr/>
      </vt:variant>
      <vt:variant>
        <vt:lpwstr>_Toc191994956</vt:lpwstr>
      </vt:variant>
      <vt:variant>
        <vt:i4>1441840</vt:i4>
      </vt:variant>
      <vt:variant>
        <vt:i4>140</vt:i4>
      </vt:variant>
      <vt:variant>
        <vt:i4>0</vt:i4>
      </vt:variant>
      <vt:variant>
        <vt:i4>5</vt:i4>
      </vt:variant>
      <vt:variant>
        <vt:lpwstr/>
      </vt:variant>
      <vt:variant>
        <vt:lpwstr>_Toc191994955</vt:lpwstr>
      </vt:variant>
      <vt:variant>
        <vt:i4>1441840</vt:i4>
      </vt:variant>
      <vt:variant>
        <vt:i4>134</vt:i4>
      </vt:variant>
      <vt:variant>
        <vt:i4>0</vt:i4>
      </vt:variant>
      <vt:variant>
        <vt:i4>5</vt:i4>
      </vt:variant>
      <vt:variant>
        <vt:lpwstr/>
      </vt:variant>
      <vt:variant>
        <vt:lpwstr>_Toc191994954</vt:lpwstr>
      </vt:variant>
      <vt:variant>
        <vt:i4>1441840</vt:i4>
      </vt:variant>
      <vt:variant>
        <vt:i4>128</vt:i4>
      </vt:variant>
      <vt:variant>
        <vt:i4>0</vt:i4>
      </vt:variant>
      <vt:variant>
        <vt:i4>5</vt:i4>
      </vt:variant>
      <vt:variant>
        <vt:lpwstr/>
      </vt:variant>
      <vt:variant>
        <vt:lpwstr>_Toc191994953</vt:lpwstr>
      </vt:variant>
      <vt:variant>
        <vt:i4>1441840</vt:i4>
      </vt:variant>
      <vt:variant>
        <vt:i4>122</vt:i4>
      </vt:variant>
      <vt:variant>
        <vt:i4>0</vt:i4>
      </vt:variant>
      <vt:variant>
        <vt:i4>5</vt:i4>
      </vt:variant>
      <vt:variant>
        <vt:lpwstr/>
      </vt:variant>
      <vt:variant>
        <vt:lpwstr>_Toc191994952</vt:lpwstr>
      </vt:variant>
      <vt:variant>
        <vt:i4>1441840</vt:i4>
      </vt:variant>
      <vt:variant>
        <vt:i4>116</vt:i4>
      </vt:variant>
      <vt:variant>
        <vt:i4>0</vt:i4>
      </vt:variant>
      <vt:variant>
        <vt:i4>5</vt:i4>
      </vt:variant>
      <vt:variant>
        <vt:lpwstr/>
      </vt:variant>
      <vt:variant>
        <vt:lpwstr>_Toc191994951</vt:lpwstr>
      </vt:variant>
      <vt:variant>
        <vt:i4>1441840</vt:i4>
      </vt:variant>
      <vt:variant>
        <vt:i4>110</vt:i4>
      </vt:variant>
      <vt:variant>
        <vt:i4>0</vt:i4>
      </vt:variant>
      <vt:variant>
        <vt:i4>5</vt:i4>
      </vt:variant>
      <vt:variant>
        <vt:lpwstr/>
      </vt:variant>
      <vt:variant>
        <vt:lpwstr>_Toc191994950</vt:lpwstr>
      </vt:variant>
      <vt:variant>
        <vt:i4>1507376</vt:i4>
      </vt:variant>
      <vt:variant>
        <vt:i4>104</vt:i4>
      </vt:variant>
      <vt:variant>
        <vt:i4>0</vt:i4>
      </vt:variant>
      <vt:variant>
        <vt:i4>5</vt:i4>
      </vt:variant>
      <vt:variant>
        <vt:lpwstr/>
      </vt:variant>
      <vt:variant>
        <vt:lpwstr>_Toc191994949</vt:lpwstr>
      </vt:variant>
      <vt:variant>
        <vt:i4>1507376</vt:i4>
      </vt:variant>
      <vt:variant>
        <vt:i4>98</vt:i4>
      </vt:variant>
      <vt:variant>
        <vt:i4>0</vt:i4>
      </vt:variant>
      <vt:variant>
        <vt:i4>5</vt:i4>
      </vt:variant>
      <vt:variant>
        <vt:lpwstr/>
      </vt:variant>
      <vt:variant>
        <vt:lpwstr>_Toc191994948</vt:lpwstr>
      </vt:variant>
      <vt:variant>
        <vt:i4>1507376</vt:i4>
      </vt:variant>
      <vt:variant>
        <vt:i4>92</vt:i4>
      </vt:variant>
      <vt:variant>
        <vt:i4>0</vt:i4>
      </vt:variant>
      <vt:variant>
        <vt:i4>5</vt:i4>
      </vt:variant>
      <vt:variant>
        <vt:lpwstr/>
      </vt:variant>
      <vt:variant>
        <vt:lpwstr>_Toc191994947</vt:lpwstr>
      </vt:variant>
      <vt:variant>
        <vt:i4>1507376</vt:i4>
      </vt:variant>
      <vt:variant>
        <vt:i4>86</vt:i4>
      </vt:variant>
      <vt:variant>
        <vt:i4>0</vt:i4>
      </vt:variant>
      <vt:variant>
        <vt:i4>5</vt:i4>
      </vt:variant>
      <vt:variant>
        <vt:lpwstr/>
      </vt:variant>
      <vt:variant>
        <vt:lpwstr>_Toc191994946</vt:lpwstr>
      </vt:variant>
      <vt:variant>
        <vt:i4>1507376</vt:i4>
      </vt:variant>
      <vt:variant>
        <vt:i4>80</vt:i4>
      </vt:variant>
      <vt:variant>
        <vt:i4>0</vt:i4>
      </vt:variant>
      <vt:variant>
        <vt:i4>5</vt:i4>
      </vt:variant>
      <vt:variant>
        <vt:lpwstr/>
      </vt:variant>
      <vt:variant>
        <vt:lpwstr>_Toc191994945</vt:lpwstr>
      </vt:variant>
      <vt:variant>
        <vt:i4>1507376</vt:i4>
      </vt:variant>
      <vt:variant>
        <vt:i4>74</vt:i4>
      </vt:variant>
      <vt:variant>
        <vt:i4>0</vt:i4>
      </vt:variant>
      <vt:variant>
        <vt:i4>5</vt:i4>
      </vt:variant>
      <vt:variant>
        <vt:lpwstr/>
      </vt:variant>
      <vt:variant>
        <vt:lpwstr>_Toc191994944</vt:lpwstr>
      </vt:variant>
      <vt:variant>
        <vt:i4>1507376</vt:i4>
      </vt:variant>
      <vt:variant>
        <vt:i4>68</vt:i4>
      </vt:variant>
      <vt:variant>
        <vt:i4>0</vt:i4>
      </vt:variant>
      <vt:variant>
        <vt:i4>5</vt:i4>
      </vt:variant>
      <vt:variant>
        <vt:lpwstr/>
      </vt:variant>
      <vt:variant>
        <vt:lpwstr>_Toc191994943</vt:lpwstr>
      </vt:variant>
      <vt:variant>
        <vt:i4>1507376</vt:i4>
      </vt:variant>
      <vt:variant>
        <vt:i4>62</vt:i4>
      </vt:variant>
      <vt:variant>
        <vt:i4>0</vt:i4>
      </vt:variant>
      <vt:variant>
        <vt:i4>5</vt:i4>
      </vt:variant>
      <vt:variant>
        <vt:lpwstr/>
      </vt:variant>
      <vt:variant>
        <vt:lpwstr>_Toc191994942</vt:lpwstr>
      </vt:variant>
      <vt:variant>
        <vt:i4>1507376</vt:i4>
      </vt:variant>
      <vt:variant>
        <vt:i4>56</vt:i4>
      </vt:variant>
      <vt:variant>
        <vt:i4>0</vt:i4>
      </vt:variant>
      <vt:variant>
        <vt:i4>5</vt:i4>
      </vt:variant>
      <vt:variant>
        <vt:lpwstr/>
      </vt:variant>
      <vt:variant>
        <vt:lpwstr>_Toc191994941</vt:lpwstr>
      </vt:variant>
      <vt:variant>
        <vt:i4>1507376</vt:i4>
      </vt:variant>
      <vt:variant>
        <vt:i4>50</vt:i4>
      </vt:variant>
      <vt:variant>
        <vt:i4>0</vt:i4>
      </vt:variant>
      <vt:variant>
        <vt:i4>5</vt:i4>
      </vt:variant>
      <vt:variant>
        <vt:lpwstr/>
      </vt:variant>
      <vt:variant>
        <vt:lpwstr>_Toc191994940</vt:lpwstr>
      </vt:variant>
      <vt:variant>
        <vt:i4>1048624</vt:i4>
      </vt:variant>
      <vt:variant>
        <vt:i4>44</vt:i4>
      </vt:variant>
      <vt:variant>
        <vt:i4>0</vt:i4>
      </vt:variant>
      <vt:variant>
        <vt:i4>5</vt:i4>
      </vt:variant>
      <vt:variant>
        <vt:lpwstr/>
      </vt:variant>
      <vt:variant>
        <vt:lpwstr>_Toc191994939</vt:lpwstr>
      </vt:variant>
      <vt:variant>
        <vt:i4>1048624</vt:i4>
      </vt:variant>
      <vt:variant>
        <vt:i4>38</vt:i4>
      </vt:variant>
      <vt:variant>
        <vt:i4>0</vt:i4>
      </vt:variant>
      <vt:variant>
        <vt:i4>5</vt:i4>
      </vt:variant>
      <vt:variant>
        <vt:lpwstr/>
      </vt:variant>
      <vt:variant>
        <vt:lpwstr>_Toc191994938</vt:lpwstr>
      </vt:variant>
      <vt:variant>
        <vt:i4>1048624</vt:i4>
      </vt:variant>
      <vt:variant>
        <vt:i4>32</vt:i4>
      </vt:variant>
      <vt:variant>
        <vt:i4>0</vt:i4>
      </vt:variant>
      <vt:variant>
        <vt:i4>5</vt:i4>
      </vt:variant>
      <vt:variant>
        <vt:lpwstr/>
      </vt:variant>
      <vt:variant>
        <vt:lpwstr>_Toc191994937</vt:lpwstr>
      </vt:variant>
      <vt:variant>
        <vt:i4>1048624</vt:i4>
      </vt:variant>
      <vt:variant>
        <vt:i4>26</vt:i4>
      </vt:variant>
      <vt:variant>
        <vt:i4>0</vt:i4>
      </vt:variant>
      <vt:variant>
        <vt:i4>5</vt:i4>
      </vt:variant>
      <vt:variant>
        <vt:lpwstr/>
      </vt:variant>
      <vt:variant>
        <vt:lpwstr>_Toc191994936</vt:lpwstr>
      </vt:variant>
      <vt:variant>
        <vt:i4>1048624</vt:i4>
      </vt:variant>
      <vt:variant>
        <vt:i4>20</vt:i4>
      </vt:variant>
      <vt:variant>
        <vt:i4>0</vt:i4>
      </vt:variant>
      <vt:variant>
        <vt:i4>5</vt:i4>
      </vt:variant>
      <vt:variant>
        <vt:lpwstr/>
      </vt:variant>
      <vt:variant>
        <vt:lpwstr>_Toc191994935</vt:lpwstr>
      </vt:variant>
      <vt:variant>
        <vt:i4>1048624</vt:i4>
      </vt:variant>
      <vt:variant>
        <vt:i4>14</vt:i4>
      </vt:variant>
      <vt:variant>
        <vt:i4>0</vt:i4>
      </vt:variant>
      <vt:variant>
        <vt:i4>5</vt:i4>
      </vt:variant>
      <vt:variant>
        <vt:lpwstr/>
      </vt:variant>
      <vt:variant>
        <vt:lpwstr>_Toc191994934</vt:lpwstr>
      </vt:variant>
      <vt:variant>
        <vt:i4>8126567</vt:i4>
      </vt:variant>
      <vt:variant>
        <vt:i4>9</vt:i4>
      </vt:variant>
      <vt:variant>
        <vt:i4>0</vt:i4>
      </vt:variant>
      <vt:variant>
        <vt:i4>5</vt:i4>
      </vt:variant>
      <vt:variant>
        <vt:lpwstr>https://www.iktorkide.no/tjenester/kravliste-universell-utforming/</vt:lpwstr>
      </vt:variant>
      <vt:variant>
        <vt:lpwstr/>
      </vt:variant>
      <vt:variant>
        <vt:i4>8126567</vt:i4>
      </vt:variant>
      <vt:variant>
        <vt:i4>6</vt:i4>
      </vt:variant>
      <vt:variant>
        <vt:i4>0</vt:i4>
      </vt:variant>
      <vt:variant>
        <vt:i4>5</vt:i4>
      </vt:variant>
      <vt:variant>
        <vt:lpwstr>https://www.iktorkide.no/tjenester/kravliste-universell-utforming/</vt:lpwstr>
      </vt:variant>
      <vt:variant>
        <vt:lpwstr/>
      </vt:variant>
      <vt:variant>
        <vt:i4>8126567</vt:i4>
      </vt:variant>
      <vt:variant>
        <vt:i4>3</vt:i4>
      </vt:variant>
      <vt:variant>
        <vt:i4>0</vt:i4>
      </vt:variant>
      <vt:variant>
        <vt:i4>5</vt:i4>
      </vt:variant>
      <vt:variant>
        <vt:lpwstr>https://www.iktorkide.no/tjenester/kravliste-universell-utforming/</vt:lpwstr>
      </vt:variant>
      <vt:variant>
        <vt:lpwstr/>
      </vt:variant>
      <vt:variant>
        <vt:i4>8126567</vt:i4>
      </vt:variant>
      <vt:variant>
        <vt:i4>0</vt:i4>
      </vt:variant>
      <vt:variant>
        <vt:i4>0</vt:i4>
      </vt:variant>
      <vt:variant>
        <vt:i4>5</vt:i4>
      </vt:variant>
      <vt:variant>
        <vt:lpwstr>https://www.iktorkide.no/tjenester/kravliste-universell-utforming/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2024-01-12T05:18:00Z</dcterms:created>
  <dcterms:modified xsi:type="dcterms:W3CDTF">2025-03-05T08:52:00Z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0x010100AF39F066650FA544A917C22BA7308803</vt:lpwstr>
  </property>
  <property fmtid="{D5CDD505-2E9C-101B-9397-08002B2CF9AE}" pid="4" name="ComplianceAssetId">
    <vt:lpwstr/>
  </property>
</Properties>
</file>